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CD964" w14:textId="77777777" w:rsidR="007B4559" w:rsidRPr="00A40332" w:rsidRDefault="007B4559" w:rsidP="007B4559">
      <w:pPr>
        <w:pStyle w:val="ListParagraph"/>
        <w:numPr>
          <w:ilvl w:val="0"/>
          <w:numId w:val="1"/>
        </w:numPr>
        <w:jc w:val="both"/>
      </w:pPr>
      <w:r w:rsidRPr="00A40332">
        <w:t>AdamsPit_rgb_2024-09-13</w:t>
      </w:r>
      <w:r w:rsidRPr="00A40332">
        <w:br/>
        <w:t xml:space="preserve">RGB only: </w:t>
      </w:r>
      <w:r w:rsidRPr="00A40332">
        <w:t xml:space="preserve">This September 13, </w:t>
      </w:r>
      <w:proofErr w:type="gramStart"/>
      <w:r w:rsidRPr="00A40332">
        <w:t>2024</w:t>
      </w:r>
      <w:proofErr w:type="gramEnd"/>
      <w:r w:rsidRPr="00A40332">
        <w:t xml:space="preserve"> Sentinel-2 image of Adams Pit in South Africa's Northern Cape shows an extensive mining operation within the Kalahari Manganese Field. The site, part of the </w:t>
      </w:r>
      <w:proofErr w:type="spellStart"/>
      <w:r w:rsidRPr="00A40332">
        <w:t>Mamatwan</w:t>
      </w:r>
      <w:proofErr w:type="spellEnd"/>
      <w:r w:rsidRPr="00A40332">
        <w:t xml:space="preserve"> Mine, is characterized by large areas of disturbed land, with exposed soil and rock indicating heavy manganese extraction activity. The presence of a large, contained area storing manganese slurry and other industrial waste suggests potential chemical contamination and risk of leakage into surrounding water sources and groundwater. The surrounding landscape appears arid and devoid of vegetation, reflecting the environmental impact of mining operations on local ecosystems. The image </w:t>
      </w:r>
      <w:proofErr w:type="gramStart"/>
      <w:r w:rsidRPr="00A40332">
        <w:t>evidences</w:t>
      </w:r>
      <w:proofErr w:type="gramEnd"/>
      <w:r w:rsidRPr="00A40332">
        <w:t xml:space="preserve"> significant land degradation and potential water pollution risks associated with manganese mining. Ongoing reclamation efforts, including reprocessing and stabilizing stored materials, are likely aimed at mitigating these environmental hazards. The sensitive Kalahari aquifers remain at risk due to slurry disposal, highlighting the need for continued environmental monitoring and management.</w:t>
      </w:r>
    </w:p>
    <w:p w14:paraId="41D0C707" w14:textId="2F6E1DE0" w:rsidR="007B4559" w:rsidRPr="00A40332" w:rsidRDefault="007B4559" w:rsidP="007B4559">
      <w:pPr>
        <w:pStyle w:val="ListParagraph"/>
        <w:ind w:left="360"/>
        <w:jc w:val="both"/>
      </w:pPr>
      <w:r w:rsidRPr="00A40332">
        <w:br/>
        <w:t xml:space="preserve">RGB+NDVI: </w:t>
      </w:r>
      <w:r w:rsidRPr="00A40332">
        <w:t xml:space="preserve">The Sentinel-2 image from September 13, 2024, shows the Adams Pit, part of the </w:t>
      </w:r>
      <w:proofErr w:type="spellStart"/>
      <w:r w:rsidRPr="00A40332">
        <w:t>Mamatwan</w:t>
      </w:r>
      <w:proofErr w:type="spellEnd"/>
      <w:r w:rsidRPr="00A40332">
        <w:t xml:space="preserve"> Mine in South Africa's Northern Cape, a major manganese extraction site. The RGB image reveals extensive land disturbance with exposed soil and bare rock within the pit area, suggesting soil erosion and potential water pollution. The NDVI image confirms severe vegetation loss around the mining site, with red tones indicating bare or disturbed land and green tones showing sparse surrounding vegetation. The presence of a tailings storage facility within the pit, used for manganese slurry disposal, raises concerns about groundwater contamination in the sensitive Kalahari aquifers. Reclamation efforts are underway, but environmental risks persist due to historical waste disposal practices and ongoing slurry storage. The extraction of manganese, particularly the carbonate-rich manganese </w:t>
      </w:r>
      <w:proofErr w:type="spellStart"/>
      <w:r w:rsidRPr="00A40332">
        <w:t>lutite</w:t>
      </w:r>
      <w:proofErr w:type="spellEnd"/>
      <w:r w:rsidRPr="00A40332">
        <w:t>, contributes to these environmental impacts.</w:t>
      </w:r>
    </w:p>
    <w:p w14:paraId="27CDD234" w14:textId="77777777" w:rsidR="007B4559" w:rsidRPr="00A40332" w:rsidRDefault="007B4559" w:rsidP="007B4559">
      <w:pPr>
        <w:pStyle w:val="ListParagraph"/>
        <w:ind w:left="360"/>
        <w:jc w:val="both"/>
      </w:pPr>
    </w:p>
    <w:p w14:paraId="0B4161D2" w14:textId="77777777" w:rsidR="007B4559" w:rsidRPr="00A40332" w:rsidRDefault="007B4559" w:rsidP="007B4559">
      <w:pPr>
        <w:pStyle w:val="ListParagraph"/>
        <w:numPr>
          <w:ilvl w:val="0"/>
          <w:numId w:val="1"/>
        </w:numPr>
        <w:jc w:val="both"/>
      </w:pPr>
      <w:r w:rsidRPr="00A40332">
        <w:t>AvonNorthOpenPit_rgb_2024-12-29</w:t>
      </w:r>
      <w:r w:rsidRPr="00A40332">
        <w:t>:</w:t>
      </w:r>
    </w:p>
    <w:p w14:paraId="36EE667D" w14:textId="77777777" w:rsidR="007B4559" w:rsidRPr="00A40332" w:rsidRDefault="007B4559" w:rsidP="007B4559">
      <w:pPr>
        <w:pStyle w:val="ListParagraph"/>
        <w:ind w:left="360"/>
        <w:jc w:val="both"/>
      </w:pPr>
      <w:r w:rsidRPr="00A40332">
        <w:t>RGB only:</w:t>
      </w:r>
      <w:r w:rsidRPr="00A40332">
        <w:rPr>
          <w:rFonts w:cs="Helvetica Neue"/>
          <w:color w:val="000000"/>
          <w:kern w:val="0"/>
        </w:rPr>
        <w:t xml:space="preserve"> </w:t>
      </w:r>
      <w:r w:rsidRPr="00A40332">
        <w:t xml:space="preserve">This December 29, </w:t>
      </w:r>
      <w:proofErr w:type="gramStart"/>
      <w:r w:rsidRPr="00A40332">
        <w:t>2024</w:t>
      </w:r>
      <w:proofErr w:type="gramEnd"/>
      <w:r w:rsidRPr="00A40332">
        <w:t xml:space="preserve"> Sentinel-2 image shows the Avon North Open Pit mine, part of the Stratford Mining Complex in Gloucester County, New South Wales, Australia. The mine is associated with coal extraction, as are the nearby Stratford, </w:t>
      </w:r>
      <w:proofErr w:type="spellStart"/>
      <w:r w:rsidRPr="00A40332">
        <w:t>Duralie</w:t>
      </w:r>
      <w:proofErr w:type="spellEnd"/>
      <w:r w:rsidRPr="00A40332">
        <w:t xml:space="preserve">, and Grant &amp; Chainey deposits. The image </w:t>
      </w:r>
      <w:proofErr w:type="gramStart"/>
      <w:r w:rsidRPr="00A40332">
        <w:t>evidences</w:t>
      </w:r>
      <w:proofErr w:type="gramEnd"/>
      <w:r w:rsidRPr="00A40332">
        <w:t xml:space="preserve"> significant land disturbance due to open-pit coal mining, with large areas of exposed soil and bare ground. Water bodies within the mine site display unnatural colors, suggesting potential contamination from mining activities. The surrounding landscape shows a mix of agricultural land and native vegetation, with the mine's infrastructure and tailings ponds starkly contrasting </w:t>
      </w:r>
      <w:r w:rsidRPr="00A40332">
        <w:lastRenderedPageBreak/>
        <w:t>with the natural environment. As coal production ceased at Stratford Mine in 2021 and transitioned to closure in 2024, with ongoing rehabilitation efforts, the image captures a snapshot of the site during this transitional phase. The environmental impacts of coal mining, including land degradation and potential water pollution, are evident.</w:t>
      </w:r>
    </w:p>
    <w:p w14:paraId="62579DDA" w14:textId="77777777" w:rsidR="007B4559" w:rsidRPr="00A40332" w:rsidRDefault="007B4559" w:rsidP="007B4559">
      <w:pPr>
        <w:pStyle w:val="ListParagraph"/>
        <w:ind w:left="360"/>
        <w:jc w:val="both"/>
      </w:pPr>
    </w:p>
    <w:p w14:paraId="2E409A2E" w14:textId="5A13A647" w:rsidR="007B4559" w:rsidRPr="00A40332" w:rsidRDefault="007B4559" w:rsidP="007B4559">
      <w:pPr>
        <w:pStyle w:val="ListParagraph"/>
        <w:ind w:left="360"/>
        <w:jc w:val="both"/>
      </w:pPr>
      <w:r w:rsidRPr="00A40332">
        <w:t>RGB+NDVI:</w:t>
      </w:r>
      <w:r w:rsidR="00A40332" w:rsidRPr="00A40332">
        <w:t xml:space="preserve"> </w:t>
      </w:r>
      <w:r w:rsidRPr="00A40332">
        <w:t xml:space="preserve">The December 29, </w:t>
      </w:r>
      <w:proofErr w:type="gramStart"/>
      <w:r w:rsidRPr="00A40332">
        <w:t>2024</w:t>
      </w:r>
      <w:proofErr w:type="gramEnd"/>
      <w:r w:rsidRPr="00A40332">
        <w:t xml:space="preserve"> Sentinel-2 image of the Avon North Open Pit mine in Gloucester County, New South Wales, Australia, shows extensive coal mining activity. The RGB image (Image 1) reveals large areas of disturbed land, with exposed soil and bare rock visible within the open pit and surrounding infrastructure. The NDVI image (Image 2) highlights the severity of land degradation, with the mine site appearing in deep red, indicating a complete lack of vegetation. </w:t>
      </w:r>
    </w:p>
    <w:p w14:paraId="7F67A65B" w14:textId="77777777" w:rsidR="007B4559" w:rsidRPr="007B4559" w:rsidRDefault="007B4559" w:rsidP="007B4559">
      <w:pPr>
        <w:pStyle w:val="ListParagraph"/>
        <w:ind w:left="360"/>
        <w:jc w:val="both"/>
      </w:pPr>
    </w:p>
    <w:p w14:paraId="0AE2C741" w14:textId="77777777" w:rsidR="007B4559" w:rsidRPr="00A40332" w:rsidRDefault="007B4559" w:rsidP="007B4559">
      <w:pPr>
        <w:pStyle w:val="ListParagraph"/>
        <w:ind w:left="360"/>
        <w:jc w:val="both"/>
      </w:pPr>
      <w:r w:rsidRPr="00A40332">
        <w:t>The surrounding landscape shows a mix of agricultural land and native vegetation, with some areas of sparse vegetation. The coal mining operations have likely contributed to soil erosion, water pollution, and habitat destruction. As the Stratford Mine has transitioned to closure, with bulk earthworks and reshaping underway, the environmental impact of the mining activity is still evident. The image suggests ongoing environmental monitoring is necessary to mitigate the effects of coal extraction on the local ecosystem.</w:t>
      </w:r>
    </w:p>
    <w:p w14:paraId="36C04981" w14:textId="77777777" w:rsidR="007B4559" w:rsidRPr="00A40332" w:rsidRDefault="007B4559" w:rsidP="007B4559">
      <w:pPr>
        <w:pStyle w:val="ListParagraph"/>
        <w:ind w:left="360"/>
        <w:jc w:val="both"/>
      </w:pPr>
    </w:p>
    <w:p w14:paraId="434A41E5" w14:textId="77777777" w:rsidR="007B4559" w:rsidRPr="00A40332" w:rsidRDefault="007B4559" w:rsidP="007B4559">
      <w:pPr>
        <w:pStyle w:val="ListParagraph"/>
        <w:numPr>
          <w:ilvl w:val="0"/>
          <w:numId w:val="1"/>
        </w:numPr>
        <w:jc w:val="both"/>
      </w:pPr>
      <w:r w:rsidRPr="00A40332">
        <w:t>BlackwoodOpencut_rgb_2024-12-26</w:t>
      </w:r>
      <w:r w:rsidRPr="00A40332">
        <w:t>:</w:t>
      </w:r>
    </w:p>
    <w:p w14:paraId="0884452B" w14:textId="77777777" w:rsidR="007B4559" w:rsidRPr="00A40332" w:rsidRDefault="007B4559" w:rsidP="007B4559">
      <w:pPr>
        <w:pStyle w:val="ListParagraph"/>
        <w:ind w:left="360"/>
        <w:jc w:val="both"/>
      </w:pPr>
      <w:r w:rsidRPr="00A40332">
        <w:t xml:space="preserve">RGB only: </w:t>
      </w:r>
      <w:r w:rsidRPr="00A40332">
        <w:t xml:space="preserve">This December 26, </w:t>
      </w:r>
      <w:proofErr w:type="gramStart"/>
      <w:r w:rsidRPr="00A40332">
        <w:t>2024</w:t>
      </w:r>
      <w:proofErr w:type="gramEnd"/>
      <w:r w:rsidRPr="00A40332">
        <w:t xml:space="preserve"> Sentinel-2 image shows the Blackwood Open Cut mine in the Broken Hill District, New South Wales, Australia. The mine, which extracted lead, zinc, and silver, is characterized by extensive land disturbance and soil erosion, as evidenced by the large open pit. Water bodies near the mine display unnatural colors, suggesting chemical contamination from mining activities. The surrounding landscape shows sparse vegetation, reflecting the environmental impact of the extraction processes. The image highlights the significant environmental degradation associated with the mining of these minerals, including potential water pollution and habitat destruction. The historical significance of the Blackwood Open Cut in the transition to surface-focused mining techniques is underscored by the visible environmental changes.</w:t>
      </w:r>
    </w:p>
    <w:p w14:paraId="31B99C7E" w14:textId="77777777" w:rsidR="007B4559" w:rsidRPr="00A40332" w:rsidRDefault="007B4559" w:rsidP="007B4559">
      <w:pPr>
        <w:pStyle w:val="ListParagraph"/>
        <w:ind w:left="360"/>
        <w:jc w:val="both"/>
      </w:pPr>
      <w:r w:rsidRPr="00A40332">
        <w:t xml:space="preserve">RGB+NDVI: </w:t>
      </w:r>
      <w:r w:rsidRPr="00A40332">
        <w:t xml:space="preserve">This December 26, </w:t>
      </w:r>
      <w:proofErr w:type="gramStart"/>
      <w:r w:rsidRPr="00A40332">
        <w:t>2024</w:t>
      </w:r>
      <w:proofErr w:type="gramEnd"/>
      <w:r w:rsidRPr="00A40332">
        <w:t xml:space="preserve"> Sentinel-2 image captures the Blackwood Open Cut mine in the Broken Hill District, New South Wales, Australia, where lead, zinc, and silver were extracted. The RGB image shows extensive land disturbance and soil exposure around the mine, with sparse vegetation in the surrounding area. The NDVI image confirms severe land degradation, displaying the mining site and urban area in red tones, indicating bare soil and non-vegetated surfaces. The presence of tailings ponds with </w:t>
      </w:r>
      <w:r w:rsidRPr="00A40332">
        <w:lastRenderedPageBreak/>
        <w:t>potentially contaminated water is visible in the RGB image. The extraction of lead, zinc, and silver has contributed to environmental degradation, including soil erosion and potential water pollution. The historical significance of the Blackwood Open Cut in the Broken Hill mining district is evident, reflecting the transition from underground to surface mining techniques.</w:t>
      </w:r>
    </w:p>
    <w:p w14:paraId="1F01E9FD" w14:textId="77777777" w:rsidR="007B4559" w:rsidRPr="00A40332" w:rsidRDefault="007B4559" w:rsidP="007B4559">
      <w:pPr>
        <w:pStyle w:val="ListParagraph"/>
        <w:ind w:left="360"/>
        <w:jc w:val="both"/>
      </w:pPr>
    </w:p>
    <w:p w14:paraId="36D23770" w14:textId="77777777" w:rsidR="007B4559" w:rsidRPr="00A40332" w:rsidRDefault="007B4559" w:rsidP="007B4559">
      <w:pPr>
        <w:pStyle w:val="ListParagraph"/>
        <w:numPr>
          <w:ilvl w:val="0"/>
          <w:numId w:val="1"/>
        </w:numPr>
        <w:jc w:val="both"/>
      </w:pPr>
      <w:r w:rsidRPr="00A40332">
        <w:t>BrumagenOpenCut_rgb_2024-12-25</w:t>
      </w:r>
      <w:r w:rsidRPr="00A40332">
        <w:t>:</w:t>
      </w:r>
    </w:p>
    <w:p w14:paraId="0109B196" w14:textId="77777777" w:rsidR="007B4559" w:rsidRPr="00A40332" w:rsidRDefault="007B4559" w:rsidP="007B4559">
      <w:pPr>
        <w:pStyle w:val="ListParagraph"/>
        <w:ind w:left="360"/>
        <w:jc w:val="both"/>
      </w:pPr>
      <w:r w:rsidRPr="00A40332">
        <w:t xml:space="preserve">RGB only: </w:t>
      </w:r>
      <w:r w:rsidRPr="00A40332">
        <w:t xml:space="preserve">This December 25, </w:t>
      </w:r>
      <w:proofErr w:type="gramStart"/>
      <w:r w:rsidRPr="00A40332">
        <w:t>2024</w:t>
      </w:r>
      <w:proofErr w:type="gramEnd"/>
      <w:r w:rsidRPr="00A40332">
        <w:t xml:space="preserve"> Sentinel-2 image shows the Brumagen Open Cut in </w:t>
      </w:r>
      <w:proofErr w:type="spellStart"/>
      <w:r w:rsidRPr="00A40332">
        <w:t>Stawell</w:t>
      </w:r>
      <w:proofErr w:type="spellEnd"/>
      <w:r w:rsidRPr="00A40332">
        <w:t xml:space="preserve">, Victoria, Australia, a legacy gold mining site. The image </w:t>
      </w:r>
      <w:proofErr w:type="gramStart"/>
      <w:r w:rsidRPr="00A40332">
        <w:t>evidences</w:t>
      </w:r>
      <w:proofErr w:type="gramEnd"/>
      <w:r w:rsidRPr="00A40332">
        <w:t xml:space="preserve"> significant land disturbance and environmental degradation resulting from gold extraction activities. A large open pit with blue-tinged water suggests potential acid mine drainage or contamination. The surrounding landscape exhibits patchy vegetation, indicating habitat disruption and possible soil degradation. The contrast between the disturbed mining area and the surrounding agricultural land highlights the localized impact of mining operations. The presence of gold deposits in the Lachlan Fold Belt geological province has driven extensive mining, contributing to the observed environmental conditions. As the site is currently inactive, the image captures the lasting environmental footprint of historical gold mining activities.</w:t>
      </w:r>
    </w:p>
    <w:p w14:paraId="3E7600AA" w14:textId="77777777" w:rsidR="007B4559" w:rsidRPr="00A40332" w:rsidRDefault="007B4559" w:rsidP="007B4559">
      <w:pPr>
        <w:pStyle w:val="ListParagraph"/>
        <w:ind w:left="360"/>
        <w:jc w:val="both"/>
      </w:pPr>
    </w:p>
    <w:p w14:paraId="05BAA9F6" w14:textId="77777777" w:rsidR="007B4559" w:rsidRPr="00A40332" w:rsidRDefault="007B4559" w:rsidP="007B4559">
      <w:pPr>
        <w:pStyle w:val="ListParagraph"/>
        <w:ind w:left="360"/>
        <w:jc w:val="both"/>
      </w:pPr>
      <w:r w:rsidRPr="00A40332">
        <w:t xml:space="preserve">RGB+NDVI: </w:t>
      </w:r>
      <w:r w:rsidRPr="00A40332">
        <w:t xml:space="preserve">The December 25, </w:t>
      </w:r>
      <w:proofErr w:type="gramStart"/>
      <w:r w:rsidRPr="00A40332">
        <w:t>2024</w:t>
      </w:r>
      <w:proofErr w:type="gramEnd"/>
      <w:r w:rsidRPr="00A40332">
        <w:t xml:space="preserve"> Sentinel-2 image of the Brumagen Open Cut gold mine in </w:t>
      </w:r>
      <w:proofErr w:type="spellStart"/>
      <w:r w:rsidRPr="00A40332">
        <w:t>Stawell</w:t>
      </w:r>
      <w:proofErr w:type="spellEnd"/>
      <w:r w:rsidRPr="00A40332">
        <w:t>, Victoria, Australia, shows significant environmental degradation. The RGB image reveals a large open pit with disturbed land and potential soil erosion. The presence of water within the pit suggests accumulation of surface runoff or groundwater, potentially leading to water pollution. The surrounding area exhibits a mix of agricultural land and sparse vegetation, indicating habitat disruption. The NDVI image confirms the absence of vegetation within the mine pit and surrounding disturbed areas, highlighting the environmental impact of gold extraction. The extraction of gold at this site has led to substantial land degradation and ecosystem disruption. The inactive status of the Brumagen Open Cut, with current mining focused underground, suggests that rehabilitation efforts may be necessary to mitigate long-term environmental consequences.</w:t>
      </w:r>
    </w:p>
    <w:p w14:paraId="3D358D64" w14:textId="77777777" w:rsidR="007B4559" w:rsidRPr="00A40332" w:rsidRDefault="007B4559" w:rsidP="007B4559">
      <w:pPr>
        <w:pStyle w:val="ListParagraph"/>
        <w:ind w:left="360"/>
        <w:jc w:val="both"/>
      </w:pPr>
    </w:p>
    <w:p w14:paraId="3536EB53" w14:textId="77777777" w:rsidR="007B4559" w:rsidRPr="00A40332" w:rsidRDefault="007B4559" w:rsidP="007B4559">
      <w:pPr>
        <w:pStyle w:val="ListParagraph"/>
        <w:numPr>
          <w:ilvl w:val="0"/>
          <w:numId w:val="1"/>
        </w:numPr>
        <w:jc w:val="both"/>
      </w:pPr>
      <w:r w:rsidRPr="00A40332">
        <w:rPr>
          <w:rFonts w:cs="Helvetica Neue"/>
          <w:color w:val="000000"/>
          <w:kern w:val="0"/>
        </w:rPr>
        <w:t>CadiaHillMine_rgb_2024-12-29</w:t>
      </w:r>
      <w:r w:rsidRPr="00A40332">
        <w:rPr>
          <w:rFonts w:cs="Helvetica Neue"/>
          <w:color w:val="000000"/>
          <w:kern w:val="0"/>
        </w:rPr>
        <w:t>:</w:t>
      </w:r>
    </w:p>
    <w:p w14:paraId="0E5AAE13" w14:textId="77777777" w:rsidR="007B4559" w:rsidRPr="00A40332" w:rsidRDefault="007B4559" w:rsidP="007B4559">
      <w:pPr>
        <w:pStyle w:val="ListParagraph"/>
        <w:ind w:left="360"/>
        <w:jc w:val="both"/>
        <w:rPr>
          <w:rFonts w:cs="Helvetica Neue"/>
          <w:color w:val="000000"/>
          <w:kern w:val="0"/>
        </w:rPr>
      </w:pPr>
      <w:r w:rsidRPr="00A40332">
        <w:rPr>
          <w:rFonts w:cs="Helvetica Neue"/>
          <w:color w:val="000000"/>
          <w:kern w:val="0"/>
        </w:rPr>
        <w:t xml:space="preserve">RGB only: </w:t>
      </w:r>
      <w:r w:rsidRPr="00A40332">
        <w:rPr>
          <w:rFonts w:cs="Helvetica Neue"/>
          <w:color w:val="000000"/>
          <w:kern w:val="0"/>
        </w:rPr>
        <w:t xml:space="preserve">This Sentinel-2 image from December 29, 2024, shows the Cadia Hill Mine in New South Wales, Australia, where gold and copper are extracted through extensive open-cut and underground operations. The image </w:t>
      </w:r>
      <w:proofErr w:type="gramStart"/>
      <w:r w:rsidRPr="00A40332">
        <w:rPr>
          <w:rFonts w:cs="Helvetica Neue"/>
          <w:color w:val="000000"/>
          <w:kern w:val="0"/>
        </w:rPr>
        <w:t>evidences</w:t>
      </w:r>
      <w:proofErr w:type="gramEnd"/>
      <w:r w:rsidRPr="00A40332">
        <w:rPr>
          <w:rFonts w:cs="Helvetica Neue"/>
          <w:color w:val="000000"/>
          <w:kern w:val="0"/>
        </w:rPr>
        <w:t xml:space="preserve"> significant land disturbance, with large areas of exposed soil and bare rock, suggesting potential soil erosion and water pollution. A prominent tailings pond with bright blue water indicates </w:t>
      </w:r>
      <w:r w:rsidRPr="00A40332">
        <w:rPr>
          <w:rFonts w:cs="Helvetica Neue"/>
          <w:color w:val="000000"/>
          <w:kern w:val="0"/>
        </w:rPr>
        <w:lastRenderedPageBreak/>
        <w:t>potential chemical contamination and risk of leakage into nearby water bodies. The surrounding landscape shows patchy vegetation and agricultural fields, contrasting with the disturbed mining area. The extraction of gold and copper, particularly in large-scale open-pit operations, contributes to the observed environmental degradation, including habitat disruption and potential groundwater contamination.</w:t>
      </w:r>
    </w:p>
    <w:p w14:paraId="4E9F0084" w14:textId="77777777" w:rsidR="007B4559" w:rsidRPr="00A40332" w:rsidRDefault="007B4559" w:rsidP="007B4559">
      <w:pPr>
        <w:pStyle w:val="ListParagraph"/>
        <w:ind w:left="360"/>
        <w:jc w:val="both"/>
        <w:rPr>
          <w:rFonts w:cs="Helvetica Neue"/>
          <w:color w:val="000000"/>
          <w:kern w:val="0"/>
        </w:rPr>
      </w:pPr>
    </w:p>
    <w:p w14:paraId="04CCF56F" w14:textId="77777777" w:rsidR="007B4559" w:rsidRPr="00A40332" w:rsidRDefault="007B4559" w:rsidP="007B4559">
      <w:pPr>
        <w:pStyle w:val="ListParagraph"/>
        <w:ind w:left="360"/>
        <w:jc w:val="both"/>
        <w:rPr>
          <w:rFonts w:cs="Helvetica Neue"/>
          <w:color w:val="000000"/>
          <w:kern w:val="0"/>
        </w:rPr>
      </w:pPr>
      <w:r w:rsidRPr="00A40332">
        <w:rPr>
          <w:rFonts w:cs="Helvetica Neue"/>
          <w:color w:val="000000"/>
          <w:kern w:val="0"/>
        </w:rPr>
        <w:t xml:space="preserve">RGB + NDVI: </w:t>
      </w:r>
      <w:r w:rsidRPr="00A40332">
        <w:rPr>
          <w:rFonts w:cs="Helvetica Neue"/>
          <w:color w:val="000000"/>
          <w:kern w:val="0"/>
        </w:rPr>
        <w:t xml:space="preserve">This December 29, </w:t>
      </w:r>
      <w:proofErr w:type="gramStart"/>
      <w:r w:rsidRPr="00A40332">
        <w:rPr>
          <w:rFonts w:cs="Helvetica Neue"/>
          <w:color w:val="000000"/>
          <w:kern w:val="0"/>
        </w:rPr>
        <w:t>2024</w:t>
      </w:r>
      <w:proofErr w:type="gramEnd"/>
      <w:r w:rsidRPr="00A40332">
        <w:rPr>
          <w:rFonts w:cs="Helvetica Neue"/>
          <w:color w:val="000000"/>
          <w:kern w:val="0"/>
        </w:rPr>
        <w:t xml:space="preserve"> Sentinel-2 image of the Cadia Hill Mine in New South Wales, Australia, shows extensive environmental degradation due to gold and copper extraction. The RGB image reveals a large open pit with significant land disturbance and soil erosion, while a tailings pond with bright blue water suggests potential chemical contamination. The surrounding area exhibits sparse vegetation and stressed land cover. The NDVI image confirms severe vegetation loss around the mine site, with red tones indicating bare soil and mining infrastructure. The extraction of gold and copper at Cadia Hill Mine has led to substantial environmental impacts, including habitat destruction and potential water pollution, reflecting the mine's long history of operation since the 1990s.</w:t>
      </w:r>
    </w:p>
    <w:p w14:paraId="2DA3E626" w14:textId="77777777" w:rsidR="007B4559" w:rsidRPr="00A40332" w:rsidRDefault="007B4559" w:rsidP="007B4559">
      <w:pPr>
        <w:pStyle w:val="ListParagraph"/>
        <w:ind w:left="360"/>
        <w:jc w:val="both"/>
        <w:rPr>
          <w:rFonts w:cs="Helvetica Neue"/>
          <w:color w:val="000000"/>
          <w:kern w:val="0"/>
        </w:rPr>
      </w:pPr>
    </w:p>
    <w:p w14:paraId="217D6690" w14:textId="2F3851DE" w:rsidR="007B4559" w:rsidRPr="00A40332" w:rsidRDefault="007B4559" w:rsidP="007B4559">
      <w:pPr>
        <w:pStyle w:val="ListParagraph"/>
        <w:numPr>
          <w:ilvl w:val="0"/>
          <w:numId w:val="1"/>
        </w:numPr>
        <w:jc w:val="both"/>
        <w:rPr>
          <w:rFonts w:cs="Helvetica Neue"/>
          <w:color w:val="000000"/>
          <w:kern w:val="0"/>
        </w:rPr>
      </w:pPr>
      <w:r w:rsidRPr="00A40332">
        <w:rPr>
          <w:rFonts w:cs="Helvetica Neue"/>
          <w:color w:val="000000"/>
          <w:kern w:val="0"/>
        </w:rPr>
        <w:t>CarbocalcioQuarry_rgb_2024-08-08</w:t>
      </w:r>
      <w:r w:rsidRPr="00A40332">
        <w:rPr>
          <w:rFonts w:cs="Helvetica Neue"/>
          <w:color w:val="000000"/>
          <w:kern w:val="0"/>
        </w:rPr>
        <w:t>:</w:t>
      </w:r>
    </w:p>
    <w:p w14:paraId="68A3F43A" w14:textId="5738C698" w:rsidR="007B4559" w:rsidRPr="00A40332" w:rsidRDefault="007B4559" w:rsidP="007B4559">
      <w:pPr>
        <w:pStyle w:val="ListParagraph"/>
        <w:ind w:left="360"/>
        <w:jc w:val="both"/>
        <w:rPr>
          <w:rFonts w:cs="Helvetica Neue"/>
          <w:color w:val="000000"/>
          <w:kern w:val="0"/>
        </w:rPr>
      </w:pPr>
      <w:r w:rsidRPr="00A40332">
        <w:rPr>
          <w:rFonts w:cs="Helvetica Neue"/>
          <w:color w:val="000000"/>
          <w:kern w:val="0"/>
        </w:rPr>
        <w:t xml:space="preserve">RGB only: </w:t>
      </w:r>
      <w:r w:rsidRPr="00A40332">
        <w:rPr>
          <w:rFonts w:cs="Helvetica Neue"/>
          <w:color w:val="000000"/>
          <w:kern w:val="0"/>
        </w:rPr>
        <w:t xml:space="preserve">This Sentinel-2 image from August 8, 2024, shows the </w:t>
      </w:r>
      <w:proofErr w:type="spellStart"/>
      <w:r w:rsidRPr="00A40332">
        <w:rPr>
          <w:rFonts w:cs="Helvetica Neue"/>
          <w:color w:val="000000"/>
          <w:kern w:val="0"/>
        </w:rPr>
        <w:t>Carbocalcio</w:t>
      </w:r>
      <w:proofErr w:type="spellEnd"/>
      <w:r w:rsidRPr="00A40332">
        <w:rPr>
          <w:rFonts w:cs="Helvetica Neue"/>
          <w:color w:val="000000"/>
          <w:kern w:val="0"/>
        </w:rPr>
        <w:t xml:space="preserve"> Quarry in Italy's Gesso Valley. The quarry, a major source of limestone for industrial applications, exhibits significant environmental impacts. Extensive exposed white and grey rock formations indicate substantial land disturbance due to limestone extraction. The surrounding landscape is largely forested, but areas adjacent to the quarry show signs of vegetation stress and potential habitat disruption. The proximity of the quarry to the Maritime Alps Natural Park raises concerns about landscape degradation and potential effects on local ecosystems and groundwater flow. The extraction of limestone, particularly the recrystallized carbonate rocks known as "</w:t>
      </w:r>
      <w:proofErr w:type="spellStart"/>
      <w:r w:rsidRPr="00A40332">
        <w:rPr>
          <w:rFonts w:cs="Helvetica Neue"/>
          <w:color w:val="000000"/>
          <w:kern w:val="0"/>
        </w:rPr>
        <w:t>Valdieri</w:t>
      </w:r>
      <w:proofErr w:type="spellEnd"/>
      <w:r w:rsidRPr="00A40332">
        <w:rPr>
          <w:rFonts w:cs="Helvetica Neue"/>
          <w:color w:val="000000"/>
          <w:kern w:val="0"/>
        </w:rPr>
        <w:t xml:space="preserve"> marbles," contributes to the observed environmental conditions, including slope instability and potential sedimentation in nearby water bodies.</w:t>
      </w:r>
    </w:p>
    <w:p w14:paraId="02CF5E7E" w14:textId="77777777" w:rsidR="007B4559" w:rsidRPr="00A40332" w:rsidRDefault="007B4559" w:rsidP="007B4559">
      <w:pPr>
        <w:pStyle w:val="ListParagraph"/>
        <w:ind w:left="360"/>
        <w:jc w:val="both"/>
        <w:rPr>
          <w:rFonts w:cs="Helvetica Neue"/>
          <w:color w:val="000000"/>
          <w:kern w:val="0"/>
        </w:rPr>
      </w:pPr>
    </w:p>
    <w:p w14:paraId="2A0DAF9E" w14:textId="2D8642CD" w:rsidR="007B4559" w:rsidRPr="00A40332" w:rsidRDefault="007B4559" w:rsidP="007B4559">
      <w:pPr>
        <w:pStyle w:val="ListParagraph"/>
        <w:ind w:left="360"/>
        <w:jc w:val="both"/>
        <w:rPr>
          <w:rFonts w:cs="Helvetica Neue"/>
          <w:color w:val="000000"/>
          <w:kern w:val="0"/>
        </w:rPr>
      </w:pPr>
      <w:r w:rsidRPr="00A40332">
        <w:rPr>
          <w:rFonts w:cs="Helvetica Neue"/>
          <w:color w:val="000000"/>
          <w:kern w:val="0"/>
        </w:rPr>
        <w:t xml:space="preserve">RGB +NDVI: </w:t>
      </w:r>
      <w:r w:rsidRPr="00A40332">
        <w:rPr>
          <w:rFonts w:cs="Helvetica Neue"/>
          <w:color w:val="000000"/>
          <w:kern w:val="0"/>
        </w:rPr>
        <w:t xml:space="preserve">This Sentinel-2 image from August 8, 2024, shows the </w:t>
      </w:r>
      <w:proofErr w:type="spellStart"/>
      <w:r w:rsidRPr="00A40332">
        <w:rPr>
          <w:rFonts w:cs="Helvetica Neue"/>
          <w:color w:val="000000"/>
          <w:kern w:val="0"/>
        </w:rPr>
        <w:t>Carbocalcio</w:t>
      </w:r>
      <w:proofErr w:type="spellEnd"/>
      <w:r w:rsidRPr="00A40332">
        <w:rPr>
          <w:rFonts w:cs="Helvetica Neue"/>
          <w:color w:val="000000"/>
          <w:kern w:val="0"/>
        </w:rPr>
        <w:t xml:space="preserve"> Quarry in Italy's Piedmont region, where limestone is extracted for ground calcium carbonate production. The RGB image (Image 1) reveals extensive land disturbance on the southern slope of Monte La </w:t>
      </w:r>
      <w:proofErr w:type="spellStart"/>
      <w:r w:rsidRPr="00A40332">
        <w:rPr>
          <w:rFonts w:cs="Helvetica Neue"/>
          <w:color w:val="000000"/>
          <w:kern w:val="0"/>
        </w:rPr>
        <w:t>Piastra</w:t>
      </w:r>
      <w:proofErr w:type="spellEnd"/>
      <w:r w:rsidRPr="00A40332">
        <w:rPr>
          <w:rFonts w:cs="Helvetica Neue"/>
          <w:color w:val="000000"/>
          <w:kern w:val="0"/>
        </w:rPr>
        <w:t xml:space="preserve">, with visible quarrying activities and bare rock exposure. The surrounding landscape is predominantly forested, with lush vegetation covering the mountainsides. </w:t>
      </w:r>
    </w:p>
    <w:p w14:paraId="6A1713DE" w14:textId="77777777" w:rsidR="007B4559" w:rsidRPr="007B4559" w:rsidRDefault="007B4559" w:rsidP="007B4559">
      <w:pPr>
        <w:pStyle w:val="ListParagraph"/>
        <w:ind w:left="360"/>
        <w:jc w:val="both"/>
        <w:rPr>
          <w:rFonts w:cs="Helvetica Neue"/>
          <w:color w:val="000000"/>
          <w:kern w:val="0"/>
        </w:rPr>
      </w:pPr>
    </w:p>
    <w:p w14:paraId="46D72D3B" w14:textId="77777777" w:rsidR="00A40332" w:rsidRDefault="007B4559" w:rsidP="00A40332">
      <w:pPr>
        <w:pStyle w:val="ListParagraph"/>
        <w:ind w:left="360"/>
        <w:jc w:val="both"/>
        <w:rPr>
          <w:rFonts w:cs="Helvetica Neue"/>
          <w:color w:val="000000"/>
          <w:kern w:val="0"/>
        </w:rPr>
      </w:pPr>
      <w:r w:rsidRPr="00A40332">
        <w:rPr>
          <w:rFonts w:cs="Helvetica Neue"/>
          <w:color w:val="000000"/>
          <w:kern w:val="0"/>
        </w:rPr>
        <w:lastRenderedPageBreak/>
        <w:t>The NDVI image (Image 2) highlights the environmental impact, with the quarry site appearing in red, indicating bare soil and rock. The surrounding area shows varying vegetation health, with green tones signifying dense vegetation and yellow to light green areas suggesting moderate vegetation cover. The extraction of limestone and associated quarrying activities have likely caused habitat disruption and increased the risk of soil erosion. The proximity to the Maritime Alps Natural Park raises concerns about landscape impact and potential effects on local ecosystems and groundwater flow.</w:t>
      </w:r>
      <w:r w:rsidR="00A40332" w:rsidRPr="00A40332">
        <w:rPr>
          <w:rFonts w:cs="Helvetica Neue"/>
          <w:color w:val="000000"/>
          <w:kern w:val="0"/>
        </w:rPr>
        <w:br/>
      </w:r>
      <w:r w:rsidR="00A40332" w:rsidRPr="00A40332">
        <w:rPr>
          <w:rFonts w:cs="Helvetica Neue"/>
          <w:color w:val="000000"/>
          <w:kern w:val="0"/>
        </w:rPr>
        <w:br/>
        <w:t>OBSERVATION:</w:t>
      </w:r>
      <w:r w:rsidR="00A40332">
        <w:rPr>
          <w:rFonts w:cs="Helvetica Neue"/>
          <w:color w:val="000000"/>
          <w:kern w:val="0"/>
        </w:rPr>
        <w:br/>
      </w:r>
    </w:p>
    <w:p w14:paraId="3047104C" w14:textId="39F6A9A7" w:rsidR="00A40332" w:rsidRPr="00A40332" w:rsidRDefault="00A40332" w:rsidP="00A40332">
      <w:pPr>
        <w:pStyle w:val="ListParagraph"/>
        <w:numPr>
          <w:ilvl w:val="1"/>
          <w:numId w:val="2"/>
        </w:numPr>
        <w:jc w:val="both"/>
        <w:rPr>
          <w:rFonts w:cs="Helvetica Neue"/>
          <w:color w:val="000000"/>
          <w:kern w:val="0"/>
        </w:rPr>
      </w:pPr>
      <w:r w:rsidRPr="00A40332">
        <w:rPr>
          <w:rFonts w:cs="Helvetica Neue"/>
          <w:color w:val="000000"/>
          <w:kern w:val="0"/>
        </w:rPr>
        <w:t>RGB-only captions: Mostly talk about the mine footprint (open pit, bare ground, tailings pond, strange-colored water). Vegetation comments are often general (“sparse vegetation”).</w:t>
      </w:r>
    </w:p>
    <w:p w14:paraId="31490B34" w14:textId="77777777" w:rsidR="00A40332" w:rsidRPr="00A40332" w:rsidRDefault="00A40332" w:rsidP="00A40332">
      <w:pPr>
        <w:pStyle w:val="ListParagraph"/>
        <w:numPr>
          <w:ilvl w:val="1"/>
          <w:numId w:val="2"/>
        </w:numPr>
        <w:jc w:val="both"/>
        <w:rPr>
          <w:rFonts w:cs="Helvetica Neue"/>
          <w:color w:val="000000"/>
          <w:kern w:val="0"/>
        </w:rPr>
      </w:pPr>
      <w:r w:rsidRPr="00A40332">
        <w:rPr>
          <w:rFonts w:cs="Helvetica Neue"/>
          <w:color w:val="000000"/>
          <w:kern w:val="0"/>
        </w:rPr>
        <w:t>RGB+NDVI captions: Do the same mine description, but they’re stronger on vegetation—they more clearly say where plants are missing, patchy, or stressed.</w:t>
      </w:r>
    </w:p>
    <w:p w14:paraId="5A3F8A54" w14:textId="77777777" w:rsidR="00A40332" w:rsidRPr="00A40332" w:rsidRDefault="00A40332" w:rsidP="00A40332">
      <w:pPr>
        <w:pStyle w:val="ListParagraph"/>
        <w:numPr>
          <w:ilvl w:val="1"/>
          <w:numId w:val="2"/>
        </w:numPr>
        <w:jc w:val="both"/>
        <w:rPr>
          <w:rFonts w:cs="Helvetica Neue"/>
          <w:color w:val="000000"/>
          <w:kern w:val="0"/>
        </w:rPr>
      </w:pPr>
      <w:r w:rsidRPr="00A40332">
        <w:rPr>
          <w:rFonts w:cs="Helvetica Neue"/>
          <w:color w:val="000000"/>
          <w:kern w:val="0"/>
        </w:rPr>
        <w:t>Best improvement from NDVI: It helps the model be more confident about vegetation loss and stress around the mine and nearby land.</w:t>
      </w:r>
    </w:p>
    <w:p w14:paraId="52AA9A72" w14:textId="77777777" w:rsidR="00A40332" w:rsidRPr="00A40332" w:rsidRDefault="00A40332" w:rsidP="00A40332">
      <w:pPr>
        <w:pStyle w:val="ListParagraph"/>
        <w:numPr>
          <w:ilvl w:val="1"/>
          <w:numId w:val="2"/>
        </w:numPr>
        <w:jc w:val="both"/>
        <w:rPr>
          <w:rFonts w:cs="Helvetica Neue"/>
          <w:color w:val="000000"/>
          <w:kern w:val="0"/>
        </w:rPr>
      </w:pPr>
      <w:r w:rsidRPr="00A40332">
        <w:rPr>
          <w:rFonts w:cs="Helvetica Neue"/>
          <w:color w:val="000000"/>
          <w:kern w:val="0"/>
        </w:rPr>
        <w:t>What didn’t change much: Mentions of tailings ponds, pits, land disturbance, and possible contamination are similar in both versions.</w:t>
      </w:r>
    </w:p>
    <w:p w14:paraId="120A38C7" w14:textId="5CFBEEF9" w:rsidR="007B4559" w:rsidRPr="00A40332" w:rsidRDefault="00A40332" w:rsidP="00A40332">
      <w:pPr>
        <w:pStyle w:val="ListParagraph"/>
        <w:numPr>
          <w:ilvl w:val="1"/>
          <w:numId w:val="2"/>
        </w:numPr>
        <w:jc w:val="both"/>
        <w:rPr>
          <w:rFonts w:cs="Helvetica Neue"/>
          <w:color w:val="000000"/>
          <w:kern w:val="0"/>
        </w:rPr>
      </w:pPr>
      <w:r w:rsidRPr="00A40332">
        <w:rPr>
          <w:rFonts w:cs="Helvetica Neue"/>
          <w:color w:val="000000"/>
          <w:kern w:val="0"/>
        </w:rPr>
        <w:t xml:space="preserve">Current downside: Some RGB+NDVI captions literally say “RGB image / NDVI image / Image 1 / Image 2”. </w:t>
      </w:r>
      <w:r>
        <w:rPr>
          <w:rFonts w:cs="Helvetica Neue"/>
          <w:color w:val="000000"/>
          <w:kern w:val="0"/>
        </w:rPr>
        <w:t xml:space="preserve">Explicit control should be enforced to generate </w:t>
      </w:r>
      <w:r w:rsidRPr="00A40332">
        <w:rPr>
          <w:rFonts w:cs="Helvetica Neue"/>
          <w:color w:val="000000"/>
          <w:kern w:val="0"/>
        </w:rPr>
        <w:t>one</w:t>
      </w:r>
      <w:r w:rsidRPr="00A40332">
        <w:rPr>
          <w:rFonts w:cs="Helvetica Neue"/>
          <w:color w:val="000000"/>
          <w:kern w:val="0"/>
        </w:rPr>
        <w:t xml:space="preserve"> clean caption without those </w:t>
      </w:r>
      <w:r w:rsidRPr="00A40332">
        <w:rPr>
          <w:rFonts w:cs="Helvetica Neue"/>
          <w:color w:val="000000"/>
          <w:kern w:val="0"/>
        </w:rPr>
        <w:t>words.</w:t>
      </w:r>
      <w:r>
        <w:rPr>
          <w:rFonts w:cs="Helvetica Neue"/>
          <w:color w:val="000000"/>
          <w:kern w:val="0"/>
        </w:rPr>
        <w:t xml:space="preserve"> (SYSTEM PROMPT?)</w:t>
      </w:r>
      <w:r w:rsidRPr="00A40332">
        <w:rPr>
          <w:rFonts w:cs="Helvetica Neue"/>
          <w:color w:val="000000"/>
          <w:kern w:val="0"/>
        </w:rPr>
        <w:br/>
      </w:r>
    </w:p>
    <w:p w14:paraId="4A4A765B" w14:textId="77777777" w:rsidR="007B4559" w:rsidRPr="00A40332" w:rsidRDefault="007B4559" w:rsidP="007B4559">
      <w:pPr>
        <w:pStyle w:val="ListParagraph"/>
        <w:ind w:left="360"/>
        <w:jc w:val="both"/>
        <w:rPr>
          <w:rFonts w:cs="Helvetica Neue"/>
          <w:color w:val="000000"/>
          <w:kern w:val="0"/>
        </w:rPr>
      </w:pPr>
    </w:p>
    <w:p w14:paraId="386C4B01" w14:textId="77777777" w:rsidR="007B4559" w:rsidRPr="00A40332" w:rsidRDefault="007B4559" w:rsidP="007B4559">
      <w:pPr>
        <w:pStyle w:val="ListParagraph"/>
        <w:ind w:left="360"/>
        <w:jc w:val="both"/>
        <w:rPr>
          <w:rFonts w:cs="Helvetica Neue"/>
          <w:color w:val="000000"/>
          <w:kern w:val="0"/>
        </w:rPr>
      </w:pPr>
    </w:p>
    <w:p w14:paraId="600CA280" w14:textId="45F0456B" w:rsidR="007B4559" w:rsidRPr="00A40332" w:rsidRDefault="007B4559" w:rsidP="007B4559">
      <w:pPr>
        <w:pStyle w:val="ListParagraph"/>
        <w:ind w:left="360"/>
        <w:jc w:val="both"/>
      </w:pPr>
      <w:r w:rsidRPr="00A40332">
        <w:br/>
      </w:r>
      <w:r w:rsidRPr="00A40332">
        <w:br/>
      </w:r>
    </w:p>
    <w:p w14:paraId="4D6B77DE" w14:textId="3D214E97" w:rsidR="001847AC" w:rsidRPr="00A40332" w:rsidRDefault="007B4559" w:rsidP="007B4559">
      <w:pPr>
        <w:pStyle w:val="ListParagraph"/>
        <w:ind w:left="360"/>
        <w:jc w:val="both"/>
      </w:pPr>
      <w:r w:rsidRPr="00A40332">
        <w:br/>
      </w:r>
    </w:p>
    <w:sectPr w:rsidR="001847AC" w:rsidRPr="00A40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11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807503E"/>
    <w:multiLevelType w:val="hybridMultilevel"/>
    <w:tmpl w:val="3F0404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27717380">
    <w:abstractNumId w:val="1"/>
  </w:num>
  <w:num w:numId="2" w16cid:durableId="171273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559"/>
    <w:rsid w:val="0005635F"/>
    <w:rsid w:val="001847AC"/>
    <w:rsid w:val="002914E8"/>
    <w:rsid w:val="003D1B0E"/>
    <w:rsid w:val="004C6933"/>
    <w:rsid w:val="007B4559"/>
    <w:rsid w:val="00A40332"/>
    <w:rsid w:val="00C61686"/>
    <w:rsid w:val="00F41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9742B1"/>
  <w15:chartTrackingRefBased/>
  <w15:docId w15:val="{E76C82DE-2B3C-B94C-953F-C9E4A2C6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559"/>
    <w:rPr>
      <w:rFonts w:eastAsiaTheme="majorEastAsia" w:cstheme="majorBidi"/>
      <w:color w:val="272727" w:themeColor="text1" w:themeTint="D8"/>
    </w:rPr>
  </w:style>
  <w:style w:type="paragraph" w:styleId="Title">
    <w:name w:val="Title"/>
    <w:basedOn w:val="Normal"/>
    <w:next w:val="Normal"/>
    <w:link w:val="TitleChar"/>
    <w:uiPriority w:val="10"/>
    <w:qFormat/>
    <w:rsid w:val="007B4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559"/>
    <w:pPr>
      <w:spacing w:before="160"/>
      <w:jc w:val="center"/>
    </w:pPr>
    <w:rPr>
      <w:i/>
      <w:iCs/>
      <w:color w:val="404040" w:themeColor="text1" w:themeTint="BF"/>
    </w:rPr>
  </w:style>
  <w:style w:type="character" w:customStyle="1" w:styleId="QuoteChar">
    <w:name w:val="Quote Char"/>
    <w:basedOn w:val="DefaultParagraphFont"/>
    <w:link w:val="Quote"/>
    <w:uiPriority w:val="29"/>
    <w:rsid w:val="007B4559"/>
    <w:rPr>
      <w:i/>
      <w:iCs/>
      <w:color w:val="404040" w:themeColor="text1" w:themeTint="BF"/>
    </w:rPr>
  </w:style>
  <w:style w:type="paragraph" w:styleId="ListParagraph">
    <w:name w:val="List Paragraph"/>
    <w:basedOn w:val="Normal"/>
    <w:uiPriority w:val="34"/>
    <w:qFormat/>
    <w:rsid w:val="007B4559"/>
    <w:pPr>
      <w:ind w:left="720"/>
      <w:contextualSpacing/>
    </w:pPr>
  </w:style>
  <w:style w:type="character" w:styleId="IntenseEmphasis">
    <w:name w:val="Intense Emphasis"/>
    <w:basedOn w:val="DefaultParagraphFont"/>
    <w:uiPriority w:val="21"/>
    <w:qFormat/>
    <w:rsid w:val="007B4559"/>
    <w:rPr>
      <w:i/>
      <w:iCs/>
      <w:color w:val="0F4761" w:themeColor="accent1" w:themeShade="BF"/>
    </w:rPr>
  </w:style>
  <w:style w:type="paragraph" w:styleId="IntenseQuote">
    <w:name w:val="Intense Quote"/>
    <w:basedOn w:val="Normal"/>
    <w:next w:val="Normal"/>
    <w:link w:val="IntenseQuoteChar"/>
    <w:uiPriority w:val="30"/>
    <w:qFormat/>
    <w:rsid w:val="007B4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559"/>
    <w:rPr>
      <w:i/>
      <w:iCs/>
      <w:color w:val="0F4761" w:themeColor="accent1" w:themeShade="BF"/>
    </w:rPr>
  </w:style>
  <w:style w:type="character" w:styleId="IntenseReference">
    <w:name w:val="Intense Reference"/>
    <w:basedOn w:val="DefaultParagraphFont"/>
    <w:uiPriority w:val="32"/>
    <w:qFormat/>
    <w:rsid w:val="007B45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1822</Words>
  <Characters>10390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Narkedamilly</dc:creator>
  <cp:keywords/>
  <dc:description/>
  <cp:lastModifiedBy>Anirudh Narkedamilly</cp:lastModifiedBy>
  <cp:revision>1</cp:revision>
  <dcterms:created xsi:type="dcterms:W3CDTF">2026-01-19T07:29:00Z</dcterms:created>
  <dcterms:modified xsi:type="dcterms:W3CDTF">2026-01-19T07:50:00Z</dcterms:modified>
</cp:coreProperties>
</file>