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построения фотореалистичных изображений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Манташев Асадулла Уллубиевич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результаты Л.Р. №2,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12: Прямой круговой цилиндр.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написана на JavaScript с использованием p5 и WebGL, состоит из 1 файла: main.js. Стадии инициализации приложения: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Цилиндр рисуется за два шага в функции drawCylinder(): создаются боковые стороны и основания. Отрисовка происходит полигонами по кругу. Основания составляются из треугольников, которые находятся на заданном расстоянии. Также для построения оснований используются окружности заданного радиуса.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Метод beginShape() начинает записывать вершины фигуры, а endShape() – заканчивает. Далее следуют методы vertex() с тремя параметрами, которые задают позицию вершины в 3D-пространстве. Цвет контура каждой фигуры задается с помощью метода stroke().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  <w:tab/>
        <w:t xml:space="preserve">Функция setup(). Метод createCanvas() создаёт поле для изображения фигуры, заданы размеры поля. debugMode() помогает визуализировать 3D-пространство, добавляя сетку, добавляющую к эскизу значок осей, указывающих направления X, Y и Z.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  <w:tab/>
        <w:t xml:space="preserve">Функция draw(). ambientLight(100) – создаёт свет. directionalLight – создаёт направленный свет с цветом и направлением. orbitControl – позволяет перемещаться по 3D эскизу с помощью мыши..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024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0240" cy="40081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008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Манташев А.У. М8О-305Б-20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Лабораторная работа №3.</w:t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Задание: 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Используя результаты Л.Р. №2, аппроксимировать заданное тело выпуклым многогранником. Точность 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аппроксимации задается пользователем. Обеспечить возможность вращения и масштабирования многогранника и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удаление невидимых линий и поверхностей. Реализовать простую модель закраски для случая одного источника света.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Вариант 12: 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Прямой круговой цилиндр.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'use strict'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let WIDTH = 1200, HEIGHT = 800;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drawCylinder(h, r, x, y, z) {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let step = int(document.getElementById('approx').value);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(var fi = 0; fi &lt; 360; fi += step) { // array of vertices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beginShape();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vertex(x, y + h / 2, z);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 + cos(fi / 360 * 2 * PI) * r,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y + h / 2,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z + sin(fi / 360 * 2 * PI) * r);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 + cos((fi + step) / 360 * 2 * PI) * r,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y + h / 2,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z + sin((fi + step) / 360 * 2 * PI) * r);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endShape(); // соединение вершин в одну плоскость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beginShape();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vertex(x, y - h / 2, z);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 + cos(fi / 360 * 2 * PI) * r,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y - h / 2,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z + sin(fi / 360 * 2 * PI) * r);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 + cos((fi + step) / 360 * 2 * PI) * r,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y - h / 2,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z + sin((fi + step) / 360 * 2 * PI) * r);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endShape();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beginShape();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 + cos(fi / 360 * 2 * PI) * r,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y - h / 2,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z + sin(fi / 360 * 2 * PI) * r);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 + cos(fi / 360 * 2 * PI) * r,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y + h / 2,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z + sin(fi / 360 * 2 * PI) * r);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 + cos((fi + step) / 360 * 2 * PI) * r,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y + h / 2,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z + sin((fi + step) / 360 * 2 * PI) * r);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vertex(x + cos((fi + step) / 360 * 2 * PI) * r,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y - h / 2,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z + sin((fi + step) / 360 * 2 * PI) * r);</w:t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endShape();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setup() {</w:t>
        <w:tab/>
        <w:tab/>
        <w:tab/>
        <w:tab/>
        <w:tab/>
        <w:tab/>
        <w:tab/>
        <w:t xml:space="preserve">//создаем поле для изображения фигуры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createCanvas(WIDTH, HEIGHT, WEBGL);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background(200);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debugMode(AXES);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function draw() {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stroke(0, 0, 0);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strokeWeight(2);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background('black');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ambientLight(100);</w:t>
        <w:tab/>
        <w:tab/>
        <w:tab/>
        <w:tab/>
        <w:tab/>
        <w:tab/>
        <w:tab/>
        <w:tab/>
        <w:tab/>
        <w:t xml:space="preserve">//создает свет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let x1 = map(mouseX, 0, WIDTH, -200, 200);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let x2 = map(mouseY, 0, HEIGHT, 200, -200);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directionalLight(100, 100, 100, x1, x2, 300);</w:t>
        <w:tab/>
        <w:tab/>
        <w:t xml:space="preserve">//создает направленный свет</w:t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ambientMaterial('blue');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orbitControl();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drawCylinder(260, 100, 0, 0, 0);</w:t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Трехмерная графика в вебе [Электронный ресурс]. URL-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https://habr.com/ru/post/325646/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(дата обращения 22.11.2022)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Документация p5 [Электронный ресурс]. URL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https://p5js.org/reference/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22.11.2022)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" w:right="0" w:hanging="35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Цилиндр [Электронный ресурс]. URL-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https://ru.wikipedia.org/wiki/Цилиндр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22.11.2022)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u.wikipedia.org/wiki/%D0%A6%D0%B8%D0%BB%D0%B8%D0%BD%D0%B4%D1%80" TargetMode="External"/><Relationship Id="rId9" Type="http://schemas.openxmlformats.org/officeDocument/2006/relationships/hyperlink" Target="https://p5js.org/reference/%2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habr.com/ru/post/325646/%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