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frzyn2g1citq" w:id="0"/>
      <w:bookmarkEnd w:id="0"/>
      <w:r w:rsidDel="00000000" w:rsidR="00000000" w:rsidRPr="00000000">
        <w:rPr>
          <w:b w:val="1"/>
          <w:bCs w:val="1"/>
          <w:rtl w:val="0"/>
        </w:rPr>
        <w:t xml:space="preserve">Our Commitment to All People</w:t>
      </w:r>
    </w:p>
    <w:p w:rsidR="00000000" w:rsidDel="00000000" w:rsidP="00000000" w:rsidRDefault="00000000" w:rsidRPr="00000000" w14:paraId="00000002">
      <w:pPr>
        <w:spacing w:after="240" w:before="240" w:lineRule="auto"/>
        <w:ind w:left="600" w:right="600" w:firstLine="0"/>
        <w:rPr/>
      </w:pPr>
      <w:r w:rsidDel="00000000" w:rsidR="00000000" w:rsidRPr="00000000">
        <w:rPr>
          <w:rtl w:val="0"/>
        </w:rPr>
        <w:t xml:space="preserve">The Jerusalem Unity Center—operated in partnership by The Seventy Nations (R.A.) Jerusalem and The Jerusalem Unity Center USA—exists as a global gathering place for learning, dialogue, spiritual development, cultural exchange, and human flourishing. Our vision is a Center of Consciousness for Humanity, welcoming all nations to Jerusalem in the spirit of unity.</w:t>
      </w:r>
    </w:p>
    <w:p w:rsidR="00000000" w:rsidDel="00000000" w:rsidP="00000000" w:rsidRDefault="00000000" w:rsidRPr="00000000" w14:paraId="00000003">
      <w:pPr>
        <w:spacing w:after="240" w:before="240" w:lineRule="auto"/>
        <w:ind w:left="600" w:right="600" w:firstLine="0"/>
        <w:rPr>
          <w:b w:val="1"/>
          <w:bCs w:val="1"/>
        </w:rPr>
      </w:pPr>
      <w:r w:rsidDel="00000000" w:rsidR="00000000" w:rsidRPr="00000000">
        <w:rPr>
          <w:rtl w:val="0"/>
        </w:rPr>
        <w:t xml:space="preserve">In keeping with this mission, the Jerusalem Unity Center does not discriminate against any individual or group on the basis of </w:t>
      </w:r>
      <w:r w:rsidDel="00000000" w:rsidR="00000000" w:rsidRPr="00000000">
        <w:rPr>
          <w:b w:val="1"/>
          <w:bCs w:val="1"/>
          <w:rtl w:val="0"/>
        </w:rPr>
        <w:t xml:space="preserve">race, color, national or ethnic origin, religion or religious belief, sex, gender identity or expression, sexual orientation, age, disability, or any other characteristic protected by applicable law.</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This policy applies equally to all of our programs, services, and activities, including but not limited to:</w:t>
      </w:r>
    </w:p>
    <w:p w:rsidR="00000000" w:rsidDel="00000000" w:rsidP="00000000" w:rsidRDefault="00000000" w:rsidRPr="00000000" w14:paraId="00000005">
      <w:pPr>
        <w:numPr>
          <w:ilvl w:val="0"/>
          <w:numId w:val="1"/>
        </w:numPr>
        <w:spacing w:after="0" w:afterAutospacing="0" w:before="240" w:lineRule="auto"/>
        <w:ind w:left="1320" w:right="600" w:hanging="360"/>
      </w:pPr>
      <w:r w:rsidDel="00000000" w:rsidR="00000000" w:rsidRPr="00000000">
        <w:rPr>
          <w:rtl w:val="0"/>
        </w:rPr>
        <w:t xml:space="preserve">Enrollment in Learn courses and pathways</w:t>
      </w:r>
    </w:p>
    <w:p w:rsidR="00000000" w:rsidDel="00000000" w:rsidP="00000000" w:rsidRDefault="00000000" w:rsidRPr="00000000" w14:paraId="00000006">
      <w:pPr>
        <w:numPr>
          <w:ilvl w:val="0"/>
          <w:numId w:val="1"/>
        </w:numPr>
        <w:spacing w:after="0" w:afterAutospacing="0" w:before="0" w:beforeAutospacing="0" w:lineRule="auto"/>
        <w:ind w:left="1320" w:right="600" w:hanging="360"/>
      </w:pPr>
      <w:r w:rsidDel="00000000" w:rsidR="00000000" w:rsidRPr="00000000">
        <w:rPr>
          <w:rtl w:val="0"/>
        </w:rPr>
        <w:t xml:space="preserve">Access to our Library and educational resources</w:t>
      </w:r>
    </w:p>
    <w:p w:rsidR="00000000" w:rsidDel="00000000" w:rsidP="00000000" w:rsidRDefault="00000000" w:rsidRPr="00000000" w14:paraId="00000007">
      <w:pPr>
        <w:numPr>
          <w:ilvl w:val="0"/>
          <w:numId w:val="1"/>
        </w:numPr>
        <w:spacing w:after="0" w:afterAutospacing="0" w:before="0" w:beforeAutospacing="0" w:lineRule="auto"/>
        <w:ind w:left="1320" w:right="600" w:hanging="360"/>
      </w:pPr>
      <w:r w:rsidDel="00000000" w:rsidR="00000000" w:rsidRPr="00000000">
        <w:rPr>
          <w:rtl w:val="0"/>
        </w:rPr>
        <w:t xml:space="preserve">Participation in Community dialogue circles and study groups</w:t>
      </w:r>
    </w:p>
    <w:p w:rsidR="00000000" w:rsidDel="00000000" w:rsidP="00000000" w:rsidRDefault="00000000" w:rsidRPr="00000000" w14:paraId="00000008">
      <w:pPr>
        <w:numPr>
          <w:ilvl w:val="0"/>
          <w:numId w:val="1"/>
        </w:numPr>
        <w:spacing w:after="0" w:afterAutospacing="0" w:before="0" w:beforeAutospacing="0" w:lineRule="auto"/>
        <w:ind w:left="1320" w:right="600" w:hanging="360"/>
      </w:pPr>
      <w:r w:rsidDel="00000000" w:rsidR="00000000" w:rsidRPr="00000000">
        <w:rPr>
          <w:rtl w:val="0"/>
        </w:rPr>
        <w:t xml:space="preserve">Attendance at Events, conferences, workshops, and retreats</w:t>
      </w:r>
    </w:p>
    <w:p w:rsidR="00000000" w:rsidDel="00000000" w:rsidP="00000000" w:rsidRDefault="00000000" w:rsidRPr="00000000" w14:paraId="00000009">
      <w:pPr>
        <w:numPr>
          <w:ilvl w:val="0"/>
          <w:numId w:val="1"/>
        </w:numPr>
        <w:spacing w:after="0" w:afterAutospacing="0" w:before="0" w:beforeAutospacing="0" w:lineRule="auto"/>
        <w:ind w:left="1320" w:right="600" w:hanging="360"/>
      </w:pPr>
      <w:r w:rsidDel="00000000" w:rsidR="00000000" w:rsidRPr="00000000">
        <w:rPr>
          <w:rtl w:val="0"/>
        </w:rPr>
        <w:t xml:space="preserve">Engagement with our Institutes and Research initiatives</w:t>
      </w:r>
    </w:p>
    <w:p w:rsidR="00000000" w:rsidDel="00000000" w:rsidP="00000000" w:rsidRDefault="00000000" w:rsidRPr="00000000" w14:paraId="0000000A">
      <w:pPr>
        <w:numPr>
          <w:ilvl w:val="0"/>
          <w:numId w:val="1"/>
        </w:numPr>
        <w:spacing w:after="0" w:afterAutospacing="0" w:before="0" w:beforeAutospacing="0" w:lineRule="auto"/>
        <w:ind w:left="1320" w:right="600" w:hanging="360"/>
      </w:pPr>
      <w:r w:rsidDel="00000000" w:rsidR="00000000" w:rsidRPr="00000000">
        <w:rPr>
          <w:rtl w:val="0"/>
        </w:rPr>
        <w:t xml:space="preserve">Membership in the Jerusalem Unity Center global community</w:t>
      </w:r>
    </w:p>
    <w:p w:rsidR="00000000" w:rsidDel="00000000" w:rsidP="00000000" w:rsidRDefault="00000000" w:rsidRPr="00000000" w14:paraId="0000000B">
      <w:pPr>
        <w:numPr>
          <w:ilvl w:val="0"/>
          <w:numId w:val="1"/>
        </w:numPr>
        <w:spacing w:after="0" w:afterAutospacing="0" w:before="0" w:beforeAutospacing="0" w:lineRule="auto"/>
        <w:ind w:left="1320" w:right="600" w:hanging="360"/>
      </w:pPr>
      <w:r w:rsidDel="00000000" w:rsidR="00000000" w:rsidRPr="00000000">
        <w:rPr>
          <w:rtl w:val="0"/>
        </w:rPr>
        <w:t xml:space="preserve">Participation in, or the formation of, a Global Chapter</w:t>
      </w:r>
    </w:p>
    <w:p w:rsidR="00000000" w:rsidDel="00000000" w:rsidP="00000000" w:rsidRDefault="00000000" w:rsidRPr="00000000" w14:paraId="0000000C">
      <w:pPr>
        <w:numPr>
          <w:ilvl w:val="0"/>
          <w:numId w:val="1"/>
        </w:numPr>
        <w:spacing w:after="0" w:afterAutospacing="0" w:before="0" w:beforeAutospacing="0" w:lineRule="auto"/>
        <w:ind w:left="1320" w:right="600" w:hanging="360"/>
      </w:pPr>
      <w:r w:rsidDel="00000000" w:rsidR="00000000" w:rsidRPr="00000000">
        <w:rPr>
          <w:rtl w:val="0"/>
        </w:rPr>
        <w:t xml:space="preserve">Volunteer and Ambassador opportunities</w:t>
      </w:r>
    </w:p>
    <w:p w:rsidR="00000000" w:rsidDel="00000000" w:rsidP="00000000" w:rsidRDefault="00000000" w:rsidRPr="00000000" w14:paraId="0000000D">
      <w:pPr>
        <w:numPr>
          <w:ilvl w:val="0"/>
          <w:numId w:val="1"/>
        </w:numPr>
        <w:spacing w:after="0" w:afterAutospacing="0" w:before="0" w:beforeAutospacing="0" w:lineRule="auto"/>
        <w:ind w:left="1320" w:right="600" w:hanging="360"/>
      </w:pPr>
      <w:r w:rsidDel="00000000" w:rsidR="00000000" w:rsidRPr="00000000">
        <w:rPr>
          <w:rtl w:val="0"/>
        </w:rPr>
        <w:t xml:space="preserve">Employment and partnership opportunities with the Center</w:t>
      </w:r>
    </w:p>
    <w:p w:rsidR="00000000" w:rsidDel="00000000" w:rsidP="00000000" w:rsidRDefault="00000000" w:rsidRPr="00000000" w14:paraId="0000000E">
      <w:pPr>
        <w:numPr>
          <w:ilvl w:val="0"/>
          <w:numId w:val="1"/>
        </w:numPr>
        <w:spacing w:after="240" w:before="0" w:beforeAutospacing="0" w:lineRule="auto"/>
        <w:ind w:left="1320" w:right="600" w:hanging="360"/>
      </w:pPr>
      <w:r w:rsidDel="00000000" w:rsidR="00000000" w:rsidRPr="00000000">
        <w:rPr>
          <w:rtl w:val="0"/>
        </w:rPr>
        <w:t xml:space="preserve">Access to our website, online resources, and communications</w:t>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t xml:space="preserve">We are committed to fostering an environment where every visitor, member, donor, volunteer, ambassador, chapter participant, staff member, and guest is treated with dignity and respect and where no one is denied access to our programs, services, or community because of who they are.</w:t>
      </w:r>
    </w:p>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If you ever feel this commitment has not been upheld, we welcome you to contact us directly at </w:t>
      </w:r>
      <w:hyperlink r:id="rId6">
        <w:r w:rsidDel="00000000" w:rsidR="00000000" w:rsidRPr="00000000">
          <w:rPr>
            <w:b w:val="1"/>
            <w:bCs w:val="1"/>
            <w:color w:val="1155cc"/>
            <w:u w:val="single"/>
            <w:rtl w:val="0"/>
          </w:rPr>
          <w:t xml:space="preserve">info@jerusalemunity.org</w:t>
        </w:r>
      </w:hyperlink>
      <w:r w:rsidDel="00000000" w:rsidR="00000000" w:rsidRPr="00000000">
        <w:rPr>
          <w:b w:val="1"/>
          <w:bCs w:val="1"/>
          <w:rtl w:val="0"/>
        </w:rPr>
        <w:t xml:space="preserve"> </w:t>
      </w:r>
      <w:r w:rsidDel="00000000" w:rsidR="00000000" w:rsidRPr="00000000">
        <w:rPr>
          <w:rtl w:val="0"/>
        </w:rPr>
        <w:t xml:space="preserve">so we can address it.</w:t>
      </w:r>
    </w:p>
    <w:p w:rsidR="00000000" w:rsidDel="00000000" w:rsidP="00000000" w:rsidRDefault="00000000" w:rsidRPr="00000000" w14:paraId="000000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jerusalemunit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