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name="_GoBack" w:id="0"/>
      <w:bookmarkEnd w:id="0"/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1">
        <w:r>
          <w:rPr>
            <w:noProof/>
          </w:rPr>
          <w:t>1). cms_advlist 内容广告表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_Toc1051\h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2">
        <w:r>
          <w:rPr>
            <w:noProof/>
          </w:rPr>
          <w:t>2). cms_article 内容文章表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_Toc1052\h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3">
        <w:r>
          <w:rPr>
            <w:noProof/>
          </w:rPr>
          <w:t>3). cms_column 内容栏目表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_Toc1053\h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4">
        <w:r>
          <w:rPr>
            <w:noProof/>
          </w:rPr>
          <w:t>4). cms_keyword 内链匹配关键字表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_Toc1054\h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5">
        <w:r>
          <w:rPr>
            <w:noProof/>
          </w:rPr>
          <w:t>5). cms_message 留言表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_Toc1055\h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6">
        <w:r>
          <w:rPr>
            <w:noProof/>
          </w:rPr>
          <w:t>6). shop_appuser 商城用户表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_Toc1056\h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7">
        <w:r>
          <w:rPr>
            <w:noProof/>
          </w:rPr>
          <w:t>7). shop_appuser_address 商城用户地址表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_Toc1057\h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8">
        <w:r>
          <w:rPr>
            <w:noProof/>
          </w:rPr>
          <w:t>8). shop_category 商品分类表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_Toc1058\h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59">
        <w:r>
          <w:rPr>
            <w:noProof/>
          </w:rPr>
          <w:t>9). shop_goods 商品表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_Toc1059\h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0">
        <w:r>
          <w:rPr>
            <w:noProof/>
          </w:rPr>
          <w:t>10). shop_goods_spec 商品规格表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_Toc1060\h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1">
        <w:r>
          <w:rPr>
            <w:noProof/>
          </w:rPr>
          <w:t>11). shop_goods_spec_rel 商品规格关系引用表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_Toc1061\h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2">
        <w:r>
          <w:rPr>
            <w:noProof/>
          </w:rPr>
          <w:t>12). shop_order 订单表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_Toc1062\h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3">
        <w:r>
          <w:rPr>
            <w:noProof/>
          </w:rPr>
          <w:t>13). shop_order_address 商品订单地址表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_Toc1063\h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4">
        <w:r>
          <w:rPr>
            <w:noProof/>
          </w:rPr>
          <w:t>14). shop_order_goods 订单商品表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_Toc1064\h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5">
        <w:r>
          <w:rPr>
            <w:noProof/>
          </w:rPr>
          <w:t>15). shop_spec 商品规格表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_Toc1065\h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6">
        <w:r>
          <w:rPr>
            <w:noProof/>
          </w:rPr>
          <w:t>16). shop_spec_value 商品规格值表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_Toc1066\h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7">
        <w:r>
          <w:rPr>
            <w:noProof/>
          </w:rPr>
          <w:t>17). sys_config 系统字典表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_Toc1067\h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8">
        <w:r>
          <w:rPr>
            <w:noProof/>
          </w:rPr>
          <w:t>18). sys_log 系统日志表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_Toc1068\h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69">
        <w:r>
          <w:rPr>
            <w:noProof/>
          </w:rPr>
          <w:t>19). sys_menu 系统权限表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_Toc1069\h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70">
        <w:r>
          <w:rPr>
            <w:noProof/>
          </w:rPr>
          <w:t>20). sys_recycle 信息回收站表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_Toc1070\h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71">
        <w:r>
          <w:rPr>
            <w:noProof/>
          </w:rPr>
          <w:t>21). sys_role 系统角色表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_Toc1071\h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72">
        <w:r>
          <w:rPr>
            <w:noProof/>
          </w:rPr>
          <w:t>22). sys_r_role_menu 系统角色菜单中间表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_Toc1072\h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73">
        <w:r>
          <w:rPr>
            <w:noProof/>
          </w:rPr>
          <w:t>23). sys_r_user_role 用户角色中间表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_Toc1073\h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74">
        <w:r>
          <w:rPr>
            <w:noProof/>
          </w:rPr>
          <w:t>24). sys_tenant 多租户表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_Toc1074\h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>
      <w:pPr>
        <w:spacing w:before="5" w:after="5" w:line="300" w:lineRule="auto"/>
        <w:pStyle w:val="10"/>
        <w:tabs>
          <w:tab w:val="right" w:leader="dot" w:pos="10500"/>
        </w:tabs>
        <w:rPr>
          <w:noProof/>
        </w:rPr>
      </w:pPr>
      <w:hyperlink w:history="true" w:anchor="_Toc1075">
        <w:r>
          <w:rPr>
            <w:noProof/>
          </w:rPr>
          <w:t>25). sys_user 系统用户表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PAGEREF _Toc1075\h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sectPr>
      <w:headerReference w:type="default" r:id="rId4"/>
      <w:footerReference w:type="default" r:id="rId5"/>
      <w:pgSz w:w="11906" w:h="16838"/>
      <w:pgMar w:top="284" w:right="720" w:bottom="720" w:left="720" w:header="227" w:footer="567" w:gutter="0"/>
      <w:pgNumType w:fmt="decimal" w:start="1"/>
      <w:cols w:space="720" w:num="1"/>
      <w:docGrid w:type="linesAndChars" w:linePitch="312" w:charSpace="0"/>
    </w:sectPr>
    <w:p>
      <w:r>
        <w:t/>
      </w:r>
    </w:p>
    <w:p>
      <w:r>
        <w:t/>
      </w:r>
    </w:p>
    <w:p>
      <w:r>
        <w:t/>
      </w:r>
    </w:p>
    <w:sectPr>
      <w:pgSz w:w="12240" w:h="15840" w:orient="portrait"/>
      <w:pgMar w:top="280" w:right="720" w:bottom="280" w:left="720" w:header="720" w:footer="720" w:gutter="0"/>
    </w:sectPr>
    <w:p>
      <w:pPr>
        <w:pStyle w:val="1"/>
      </w:pPr>
      <w:bookmarkStart w:name="_Toc1051" w:id="1051"/>
      <w:r>
        <w:rPr>
          <w:rFonts w:hint="eastAsia" w:ascii="宋体" w:hAnsi="宋体" w:eastAsia="宋体"/>
          <w:sz w:val="28"/>
        </w:rPr>
        <w:t>1). cms_advlist 内容广告表</w:t>
      </w:r>
      <w:bookmarkEnd w:id="1051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广告位名称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广告位类型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是否启用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ImgUrl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图片地址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LinkUrl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链接地址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Target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打开窗口类型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IsTimeLimit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是否启用时间显示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BeginTime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开始时间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EndTime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结束时间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Sort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排序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Summary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广告位说明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2" w:id="1052"/>
      <w:r>
        <w:rPr>
          <w:rFonts w:hint="eastAsia" w:ascii="宋体" w:hAnsi="宋体" w:eastAsia="宋体"/>
          <w:sz w:val="28"/>
        </w:rPr>
        <w:t>2). cms_article 内容文章表</w:t>
      </w:r>
      <w:bookmarkEnd w:id="1052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是否启用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ColumnId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栏目ID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文章标题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TitleColor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文章标题颜色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SubTitle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文章副标题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Author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作者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Source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来源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IsLink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是否外链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LinkUrl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外部链接地址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Tag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文章标签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ThumImg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文章缩略图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VideoUrl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视频链接地址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IsTop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是否置顶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IsHot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是否热点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IsComment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是否允许评论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Audit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审核状态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KeyWord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Seo关键字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Summary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文章摘要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Content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文章内容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mediumtext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16777215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Hits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点击量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编辑时间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添加时间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DeleteTime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删除到回收站时间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3" w:id="1053"/>
      <w:r>
        <w:rPr>
          <w:rFonts w:hint="eastAsia" w:ascii="宋体" w:hAnsi="宋体" w:eastAsia="宋体"/>
          <w:sz w:val="28"/>
        </w:rPr>
        <w:t>3). cms_column 内容栏目表</w:t>
      </w:r>
      <w:bookmarkEnd w:id="1053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是否启用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栏目标题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EnTitle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英文栏位名称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SubTitle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栏位副标题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父栏目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ParentList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Layer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栏位等级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Attr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栏位属性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ImgUrl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栏位图片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Keyword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关键词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Summary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描述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4" w:id="1054"/>
      <w:r>
        <w:rPr>
          <w:rFonts w:hint="eastAsia" w:ascii="宋体" w:hAnsi="宋体" w:eastAsia="宋体"/>
          <w:sz w:val="28"/>
        </w:rPr>
        <w:t>4). cms_keyword 内链匹配关键字表</w:t>
      </w:r>
      <w:bookmarkEnd w:id="1054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标题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Url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是否伪删除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</w:tbl>
    <w:p/>
    <w:p>
      <w:pPr>
        <w:pStyle w:val="1"/>
      </w:pPr>
      <w:bookmarkStart w:name="_Toc1055" w:id="1055"/>
      <w:r>
        <w:rPr>
          <w:rFonts w:hint="eastAsia" w:ascii="宋体" w:hAnsi="宋体" w:eastAsia="宋体"/>
          <w:sz w:val="28"/>
        </w:rPr>
        <w:t>5). cms_message 留言表</w:t>
      </w:r>
      <w:bookmarkEnd w:id="1055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Types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业务类型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Email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联系邮箱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Content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内容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text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65535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UserName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用户名称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IP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IP地址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父ID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添加时间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BusinessId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业务Id和types一起使用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Address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6" w:id="1056"/>
      <w:r>
        <w:rPr>
          <w:rFonts w:hint="eastAsia" w:ascii="宋体" w:hAnsi="宋体" w:eastAsia="宋体"/>
          <w:sz w:val="28"/>
        </w:rPr>
        <w:t>6). shop_appuser 商城用户表</w:t>
      </w:r>
      <w:bookmarkEnd w:id="1056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OpenId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微信openid(唯一标示)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NickName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微信昵称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AvatarUrl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微信头像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Gender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性别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tinyint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Country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国家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Province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省份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City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城市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AddressId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默认收货地址Id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更新时间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7" w:id="1057"/>
      <w:r>
        <w:rPr>
          <w:rFonts w:hint="eastAsia" w:ascii="宋体" w:hAnsi="宋体" w:eastAsia="宋体"/>
          <w:sz w:val="28"/>
        </w:rPr>
        <w:t>7). shop_appuser_address 商城用户地址表</w:t>
      </w:r>
      <w:bookmarkEnd w:id="1057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收货人姓名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Phone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联系电话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Province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所在省份id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City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所在城市id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Region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所在区id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Detail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详细地址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AppUserId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更新时间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8" w:id="1058"/>
      <w:r>
        <w:rPr>
          <w:rFonts w:hint="eastAsia" w:ascii="宋体" w:hAnsi="宋体" w:eastAsia="宋体"/>
          <w:sz w:val="28"/>
        </w:rPr>
        <w:t>8). shop_category 商品分类表</w:t>
      </w:r>
      <w:bookmarkEnd w:id="1058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分类名称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上级分类id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IconSrc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图标地址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更新时间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是否伪删除状态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Layer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层级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ParentList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父元素集合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59" w:id="1059"/>
      <w:r>
        <w:rPr>
          <w:rFonts w:hint="eastAsia" w:ascii="宋体" w:hAnsi="宋体" w:eastAsia="宋体"/>
          <w:sz w:val="28"/>
        </w:rPr>
        <w:t>9). shop_goods 商品表</w:t>
      </w:r>
      <w:bookmarkEnd w:id="1059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CategoryId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商品分类id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商品规格(10单规格 20多规格)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tinyint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DeductStockType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库存计算方式(10下单减库存 20付款减库存)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tinyint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Content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商品详情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longtext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4294967295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SalesInitial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初始销量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SalesActual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实际销量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DeliveryId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配送模板id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更新时间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ImgUrl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商品多图，以逗号隔开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SpecMany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商品多规格字符串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0" w:id="1060"/>
      <w:r>
        <w:rPr>
          <w:rFonts w:hint="eastAsia" w:ascii="宋体" w:hAnsi="宋体" w:eastAsia="宋体"/>
          <w:sz w:val="28"/>
        </w:rPr>
        <w:t>10). shop_goods_spec 商品规格表</w:t>
      </w:r>
      <w:bookmarkEnd w:id="1060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商品规格id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GoodsNo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商品编码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商品价格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LinePrice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商品划线价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StockNum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当前库存数量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GoodsSales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商品销量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GoodsWeight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商品重量(Kg)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double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小程序多租户Id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更新时间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SpecSkuId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商品Sku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1" w:id="1061"/>
      <w:r>
        <w:rPr>
          <w:rFonts w:hint="eastAsia" w:ascii="宋体" w:hAnsi="宋体" w:eastAsia="宋体"/>
          <w:sz w:val="28"/>
        </w:rPr>
        <w:t>11). shop_goods_spec_rel 商品规格关系引用表</w:t>
      </w:r>
      <w:bookmarkEnd w:id="1061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规格组id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SpecValueId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规格值id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小程序多租户id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2" w:id="1062"/>
      <w:r>
        <w:rPr>
          <w:rFonts w:hint="eastAsia" w:ascii="宋体" w:hAnsi="宋体" w:eastAsia="宋体"/>
          <w:sz w:val="28"/>
        </w:rPr>
        <w:t>12). shop_order 订单表</w:t>
      </w:r>
      <w:bookmarkEnd w:id="1062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订单id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OrderNo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订单号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TotalPrice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商品总金额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PayPrice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订单实付款金额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PayStatus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付款状态(10未付款 20已付款)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付款时间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ExpressPrice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运费金额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ExpressCompany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物流公司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ExpressNo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物流单号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DeliveryStatus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发货状态(10未发货 20已发货)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tinyint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DeliveryTime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发货时间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ReceiptStatus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收货状态(10未收货 20已收货)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ReceipTime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收货时间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OrderStatus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订单状态(10进行中 20取消 21待取消 30已完成)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TransactionId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微信支付交易号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AppUserId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更新时间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3" w:id="1063"/>
      <w:r>
        <w:rPr>
          <w:rFonts w:hint="eastAsia" w:ascii="宋体" w:hAnsi="宋体" w:eastAsia="宋体"/>
          <w:sz w:val="28"/>
        </w:rPr>
        <w:t>13). shop_order_address 商品订单地址表</w:t>
      </w:r>
      <w:bookmarkEnd w:id="1063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AppUserId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收货人姓名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Phone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联系电话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Province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所在省份id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City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所在城市id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Region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所在区id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Detail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详细地址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OrderId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订单id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4" w:id="1064"/>
      <w:r>
        <w:rPr>
          <w:rFonts w:hint="eastAsia" w:ascii="宋体" w:hAnsi="宋体" w:eastAsia="宋体"/>
          <w:sz w:val="28"/>
        </w:rPr>
        <w:t>14). shop_order_goods 订单商品表</w:t>
      </w:r>
      <w:bookmarkEnd w:id="1064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ImgUrl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商品封面图id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DeductStockType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库存计算方式(10下单减库存 20付款减库存)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规格类型(10单规格 20多规格)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SpecSkuId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商品sku标识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GoodsSpecId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商品规格id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GoodsAttr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商品规格信息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Content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商品详情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longtext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4294967295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GoodsNo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商品编码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商品价格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LinePrice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商品划线价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GoodsWeight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商品重量(Kg)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double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TotalNum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购买数量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TotalPrice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商品总价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decimal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0.00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OrderId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订单id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AppUserId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5" w:id="1065"/>
      <w:r>
        <w:rPr>
          <w:rFonts w:hint="eastAsia" w:ascii="宋体" w:hAnsi="宋体" w:eastAsia="宋体"/>
          <w:sz w:val="28"/>
        </w:rPr>
        <w:t>15). shop_spec 商品规格表</w:t>
      </w:r>
      <w:bookmarkEnd w:id="1065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规格组id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规格组名称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6" w:id="1066"/>
      <w:r>
        <w:rPr>
          <w:rFonts w:hint="eastAsia" w:ascii="宋体" w:hAnsi="宋体" w:eastAsia="宋体"/>
          <w:sz w:val="28"/>
        </w:rPr>
        <w:t>16). shop_spec_value 商品规格值表</w:t>
      </w:r>
      <w:bookmarkEnd w:id="1066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规格值id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Value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规格值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SpecId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规格组id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小程序租户id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7" w:id="1067"/>
      <w:r>
        <w:rPr>
          <w:rFonts w:hint="eastAsia" w:ascii="宋体" w:hAnsi="宋体" w:eastAsia="宋体"/>
          <w:sz w:val="28"/>
        </w:rPr>
        <w:t>17). sys_config 系统字典表</w:t>
      </w:r>
      <w:bookmarkEnd w:id="1067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父Id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字典值——名称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EnName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字典值——英文名称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Summary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字典值——描述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字典值——添加时间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字典值——修改时间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类型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删除状态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</w:tbl>
    <w:p/>
    <w:p>
      <w:pPr>
        <w:pStyle w:val="1"/>
      </w:pPr>
      <w:bookmarkStart w:name="_Toc1068" w:id="1068"/>
      <w:r>
        <w:rPr>
          <w:rFonts w:hint="eastAsia" w:ascii="宋体" w:hAnsi="宋体" w:eastAsia="宋体"/>
          <w:sz w:val="28"/>
        </w:rPr>
        <w:t>18). sys_log 系统日志表</w:t>
      </w:r>
      <w:bookmarkEnd w:id="1068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Application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应用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Level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日志级别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Message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内容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longtext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4294967295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Logger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Callsite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512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Exception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异常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512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IP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IP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UserName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用户名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Browser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浏览器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69" w:id="1069"/>
      <w:r>
        <w:rPr>
          <w:rFonts w:hint="eastAsia" w:ascii="宋体" w:hAnsi="宋体" w:eastAsia="宋体"/>
          <w:sz w:val="28"/>
        </w:rPr>
        <w:t>19). sys_menu 系统权限表</w:t>
      </w:r>
      <w:bookmarkEnd w:id="1069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菜单父级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ParentIdList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菜单父级集合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NameCode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菜单名称标识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菜单Url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Icon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菜单图标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Sort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菜单排序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Layer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层级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菜单状态 true=正常 false=不显示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添加时间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HttpMethod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http请求方式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BtnCodeIds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按钮Id集合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70" w:id="1070"/>
      <w:r>
        <w:rPr>
          <w:rFonts w:hint="eastAsia" w:ascii="宋体" w:hAnsi="宋体" w:eastAsia="宋体"/>
          <w:sz w:val="28"/>
        </w:rPr>
        <w:t>20). sys_recycle 信息回收站表</w:t>
      </w:r>
      <w:bookmarkEnd w:id="1070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TableType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表类型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Remark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备注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系统用户Id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BusinessId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业务Id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TenantId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租户Id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RestoreSql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要还原的sql语句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RealyDelSql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彻底删除的sql语句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71" w:id="1071"/>
      <w:r>
        <w:rPr>
          <w:rFonts w:hint="eastAsia" w:ascii="宋体" w:hAnsi="宋体" w:eastAsia="宋体"/>
          <w:sz w:val="28"/>
        </w:rPr>
        <w:t>21). sys_role 系统角色表</w:t>
      </w:r>
      <w:bookmarkEnd w:id="1071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是否删除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Description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描述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添加时间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72" w:id="1072"/>
      <w:r>
        <w:rPr>
          <w:rFonts w:hint="eastAsia" w:ascii="宋体" w:hAnsi="宋体" w:eastAsia="宋体"/>
          <w:sz w:val="28"/>
        </w:rPr>
        <w:t>22). sys_r_role_menu 系统角色菜单中间表</w:t>
      </w:r>
      <w:bookmarkEnd w:id="1072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RoleId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角色Id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MenuId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菜单Id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IsPass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是否通过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BtnCodeIds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按钮Id集合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是否删除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</w:tbl>
    <w:p/>
    <w:p>
      <w:pPr>
        <w:pStyle w:val="1"/>
      </w:pPr>
      <w:bookmarkStart w:name="_Toc1073" w:id="1073"/>
      <w:r>
        <w:rPr>
          <w:rFonts w:hint="eastAsia" w:ascii="宋体" w:hAnsi="宋体" w:eastAsia="宋体"/>
          <w:sz w:val="28"/>
        </w:rPr>
        <w:t>23). sys_r_user_role 用户角色中间表</w:t>
      </w:r>
      <w:bookmarkEnd w:id="1073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RoleId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角色Id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是否删除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74" w:id="1074"/>
      <w:r>
        <w:rPr>
          <w:rFonts w:hint="eastAsia" w:ascii="宋体" w:hAnsi="宋体" w:eastAsia="宋体"/>
          <w:sz w:val="28"/>
        </w:rPr>
        <w:t>24). sys_tenant 多租户表</w:t>
      </w:r>
      <w:bookmarkEnd w:id="1074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UserId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系统用户Id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0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网站名称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Url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网站域名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Logo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网站Logo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Summary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网站描述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Tel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公司电话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Fax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公司传真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Email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公司人事邮箱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QQ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公司客服QQ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WeiXin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微信公众号图片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WeiBo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微博链接地址或者二维码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Address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公司地址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Code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网站备案号其它等信息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Title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网站SEO标题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255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Keyword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网站SEO关键字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Description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网站SEO描述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Copyright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网站版权等信息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网站开启关闭状态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CloseInfo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如果状态关闭，请输入关闭网站原因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IsDel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是否删除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IsCurrent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是否当前租户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b'0'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创建时间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  <w:p>
      <w:pPr>
        <w:pStyle w:val="1"/>
      </w:pPr>
      <w:bookmarkStart w:name="_Toc1075" w:id="1075"/>
      <w:r>
        <w:rPr>
          <w:rFonts w:hint="eastAsia" w:ascii="宋体" w:hAnsi="宋体" w:eastAsia="宋体"/>
          <w:sz w:val="28"/>
        </w:rPr>
        <w:t>25). sys_user 系统用户表</w:t>
      </w:r>
      <w:bookmarkEnd w:id="1075"/>
    </w:p>
    <w:tbl>
      <w:tblPr>
        <w:tblStyle w:val="a5"/>
        <w:tblW w:w="0" w:type="auto"/>
        <w:tblLayout w:type="fixed"/>
        <w:tblLook w:val="0000" w:firstRow="false" w:lastRow="false" w:firstColumn="false" w:lastColumn="false" w:noHBand="false" w:noVBand="false"/>
      </w:tblPr>
      <w:tblGrid/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序号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字段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说明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数据类型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长度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自增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主键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允许空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  <w:b/>
              </w:rPr>
              <w:t>默认值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主键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int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登录账号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Password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登录密码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TrueName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姓名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HeadImg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头像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Sex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性别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Mobile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手机号码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Status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是否状态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b'1'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Email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邮箱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Remark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描述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500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CreateTime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添加时间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LastLoginTime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最后登陆时间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Address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登录地址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200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ModifyTime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修改时间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datetime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Ip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IP地址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varchar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100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  <w:tr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IsLogin</w:t>
            </w:r>
          </w:p>
        </w:tc>
        <w:tc>
          <w:tcPr>
            <w:tcW w:w="3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当前是否登录</w:t>
            </w:r>
          </w:p>
        </w:tc>
        <w:tc>
          <w:tcPr>
            <w:tcW w:w="12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bit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/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6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×</w:t>
            </w:r>
          </w:p>
        </w:tc>
        <w:tc>
          <w:tcPr>
            <w:tcW w:w="90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√</w:t>
            </w:r>
          </w:p>
        </w:tc>
        <w:tc>
          <w:tcPr>
            <w:tcW w:w="1550" w:type="dxa"/>
          </w:tcPr>
          <w:p w:rsidRPr="00A83C3E" w:rsidR="002E53AF" w:rsidP="00DA4056" w:rsidRDefault="002E53AF">
            <w:r>
              <w:rPr>
                <w:rFonts w:hint="eastAsia" w:asciiTheme="minorEastAsia" w:hAnsiTheme="minorEastAsia" w:eastAsiaTheme="minorEastAsia"/>
              </w:rPr>
              <w:t>NULL</w:t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iti SC Light">
    <w:altName w:val="宋体"/>
    <w:panose1 w:val="00000000000000000000"/>
    <w:charset w:val="86"/>
    <w:family w:val="auto"/>
    <w:pitch w:val="default"/>
    <w:sig w:usb0="8000002F" w:usb1="080E004A" w:usb2="00000010" w:usb3="00000000" w:csb0="00040000" w:csb1="00000000"/>
  </w:font>
  <w:font w:name="Lucida Sans">
    <w:panose1 w:val="020B0602040502020204"/>
    <w:charset w:val="00"/>
    <w:family w:val="auto"/>
    <w:pitch w:val="default"/>
    <w:sig w:usb0="00000003" w:usb1="00000000" w:usb2="00000000" w:usb3="00000000" w:csb0="20000001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adjustRightInd w:val="0"/>
      <w:snapToGrid w:val="0"/>
      <w:jc w:val="left"/>
      <w:rPr>
        <w:rFonts w:ascii="微软雅黑" w:hAnsi="微软雅黑" w:eastAsia="微软雅黑"/>
        <w:color w:val="333333"/>
        <w:sz w:val="15"/>
        <w:szCs w:val="18"/>
      </w:rPr>
    </w:pPr>
    <w:r>
      <w:rPr>
        <w:rFonts w:ascii="Times New Roman" w:hAnsi="Times New Roman" w:eastAsia="宋体" w:cs="Times New Roman"/>
        <w:kern w:val="2"/>
        <w:sz w:val="15"/>
        <w:lang w:val="en-US" w:eastAsia="zh-CN" w:bidi="ar-SA"/>
      </w:rPr>
      <w:pict>
        <v:shape id="文本框 5" o:spid="_x0000_s1025" type="#_x0000_t202" style="position:absolute;left:0;margin-top:0pt;height:144pt;width:144pt;mso-position-horizontal:right;mso-position-horizontal-relative:margin;mso-wrap-style:none;rotation:0f;z-index:251658240;" o:ole="f" fillcolor="#FFFFFF" filled="f" o:preferrelative="t" stroked="f" coordorigin="0,0" coordsize="21600,21600">
          <v:fill on="f" color2="#FFFFFF" focus="0%"/>
          <v:imagedata gain="65536f" blacklevel="0f" gamma="0"/>
          <o:lock v:ext="edit" position="f" selection="f" grouping="f" rotation="f" cropping="f" text="f" aspectratio="f"/>
          <v:textbox inset="0.00pt,0.00pt,0.00pt,0.00pt" style="mso-fit-shape-to-text:t;">
            <w:txbxContent>
              <w:p>
                <w:pPr>
                  <w:adjustRightInd w:val="0"/>
                  <w:snapToGrid w:val="0"/>
                  <w:jc w:val="left"/>
                </w:pPr>
                <w:r>
                  <w:rPr>
                    <w:rFonts w:hint="eastAsia" w:ascii="微软雅黑" w:hAnsi="微软雅黑" w:eastAsia="微软雅黑"/>
                    <w:color w:val="333333"/>
                    <w:sz w:val="15"/>
                    <w:szCs w:val="18"/>
                  </w:rPr>
                  <w:t xml:space="preserve"> 第 </w:t>
                </w:r>
                <w:r>
                  <w:rPr>
                    <w:rFonts w:ascii="微软雅黑" w:hAnsi="微软雅黑" w:eastAsia="微软雅黑"/>
                    <w:color w:val="333333"/>
                    <w:sz w:val="15"/>
                    <w:szCs w:val="18"/>
                  </w:rPr>
                  <w:fldChar w:fldCharType="begin"/>
                </w:r>
                <w:r>
                  <w:rPr>
                    <w:rFonts w:ascii="微软雅黑" w:hAnsi="微软雅黑" w:eastAsia="微软雅黑"/>
                    <w:color w:val="333333"/>
                    <w:sz w:val="15"/>
                    <w:szCs w:val="18"/>
                  </w:rPr>
                  <w:instrText xml:space="preserve">PAGE    \* MERGEFORMAT</w:instrText>
                </w:r>
                <w:r>
                  <w:rPr>
                    <w:rFonts w:ascii="微软雅黑" w:hAnsi="微软雅黑" w:eastAsia="微软雅黑"/>
                    <w:color w:val="333333"/>
                    <w:sz w:val="15"/>
                    <w:szCs w:val="18"/>
                  </w:rPr>
                  <w:fldChar w:fldCharType="separate"/>
                </w:r>
                <w:r>
                  <w:rPr>
                    <w:rFonts w:ascii="微软雅黑" w:hAnsi="微软雅黑" w:eastAsia="微软雅黑"/>
                    <w:color w:val="333333"/>
                    <w:sz w:val="15"/>
                    <w:szCs w:val="18"/>
                    <w:lang w:val="zh-CN"/>
                  </w:rPr>
                  <w:t>1</w:t>
                </w:r>
                <w:r>
                  <w:rPr>
                    <w:rFonts w:ascii="微软雅黑" w:hAnsi="微软雅黑" w:eastAsia="微软雅黑"/>
                    <w:color w:val="333333"/>
                    <w:sz w:val="15"/>
                    <w:szCs w:val="18"/>
                  </w:rPr>
                  <w:fldChar w:fldCharType="end"/>
                </w:r>
                <w:r>
                  <w:rPr>
                    <w:rFonts w:ascii="微软雅黑" w:hAnsi="微软雅黑" w:eastAsia="微软雅黑"/>
                    <w:color w:val="333333"/>
                    <w:sz w:val="15"/>
                    <w:szCs w:val="18"/>
                    <w:lang w:val="zh-CN"/>
                  </w:rPr>
                  <w:t xml:space="preserve"> </w:t>
                </w:r>
                <w:r>
                  <w:rPr>
                    <w:rFonts w:hint="eastAsia" w:ascii="微软雅黑" w:hAnsi="微软雅黑" w:eastAsia="微软雅黑"/>
                    <w:color w:val="333333"/>
                    <w:sz w:val="15"/>
                    <w:szCs w:val="18"/>
                    <w:lang w:val="zh-CN"/>
                  </w:rPr>
                  <w:t>页</w:t>
                </w:r>
              </w:p>
            </w:txbxContent>
          </v:textbox>
        </v:shape>
      </w:pict>
    </w:r>
  </w:p>
  <w:p>
    <w:pPr>
      <w:pStyle w:val="4"/>
      <w:adjustRightInd w:val="0"/>
      <w:rPr>
        <w:rFonts w:ascii="Lucida Sans" w:hAnsi="Lucida Sans"/>
        <w:color w:val="333333"/>
      </w:rPr>
    </w:pPr>
    <w:r>
      <w:rPr>
        <w:rFonts w:hint="eastAsia" w:ascii="Lucida Sans" w:hAnsi="Lucida Sans"/>
        <w:color w:val="333333"/>
        <w:sz w:val="15"/>
      </w:rPr>
      <w:t xml:space="preserve">  </w:t>
    </w:r>
    <w:r>
      <w:rPr>
        <w:rFonts w:hint="eastAsia" w:ascii="Lucida Sans" w:hAnsi="Lucida Sans"/>
        <w:color w:val="333333"/>
      </w:rPr>
      <w:t xml:space="preserve">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  <w:pBdr>
        <w:top w:val="none" w:color="auto" w:sz="0" w:space="0"/>
        <w:bottom w:val="single" w:color="auto" w:sz="6" w:space="0"/>
        <w:right w:val="none" w:color="auto" w:sz="0" w:space="0"/>
      </w:pBdr>
      <w:jc w:val="left"/>
      <w:rPr>
        <w:rFonts w:ascii="微软雅黑" w:hAnsi="微软雅黑" w:eastAsia="微软雅黑"/>
        <w:color w:val="7F7F7F"/>
        <w:sz w:val="20"/>
      </w:rPr>
    </w:pPr>
    <w:r>
      <w:rPr>
        <w:rFonts w:hint="eastAsia" w:ascii="微软雅黑" w:hAnsi="微软雅黑" w:eastAsia="微软雅黑"/>
        <w:color w:val="7F7F7F"/>
        <w:sz w:val="24"/>
        <w:szCs w:val="24"/>
        <w:lang w:eastAsia="zh-CN"/>
      </w:rPr>
      <w:t>代码改变世界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a5">
    <w:name w:val="Table Grid"/>
    <w:uiPriority w:val="59"/>
    <w:rsid w:val="00A83C3E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">
    <w:name w:val="heading 1"/>
    <w:basedOn w:val="a"/>
    <w:next w:val="a"/>
    <w:link w:val="1Char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3401"/>
    <w:pPr>
      <w:keepNext/>
      <w:keepLines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53401"/>
  </w:style>
  <w:style w:type="paragraph" w:styleId="20">
    <w:name w:val="toc 2"/>
    <w:basedOn w:val="a"/>
    <w:next w:val="a"/>
    <w:autoRedefine/>
    <w:uiPriority w:val="39"/>
    <w:unhideWhenUsed/>
    <w:rsid w:val="0085340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专业版_9.1.0.4569_{F1E327BC-269C-435d-A152-05C5408002CA}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2013-05-22T01:41:00Z</dcterms:created>
  <dc:creator>DBDocumentCreater</dc:creator>
  <cp:lastModifiedBy>Administrator</cp:lastModifiedBy>
  <cp:lastPrinted>2013-01-17T02:24:00Z</cp:lastPrinted>
  <dcterms:modified xsi:type="dcterms:W3CDTF">2015-06-09T13:28:59Z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2052-9.1.0.4569</vt:lpwstr>
  </property>
</Properties>
</file>