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Jane Doe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Jane.Doe@university | (111)111-1111| Paris, Texas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Texas - Austin, TX (2025) </w:t>
        <w:br w:type="textWrapping"/>
        <w:t xml:space="preserve">B.S. Computer Science - Cyber Security (3.2 / 4.0) </w:t>
        <w:br w:type="textWrapping"/>
        <w:t xml:space="preserve">Minor Game Development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TECHNICAL COURSES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Ethical Hacking</w:t>
        <w:tab/>
        <w:tab/>
        <w:t xml:space="preserve">Compilers</w:t>
        <w:tab/>
        <w:t xml:space="preserve">Cryptography</w:t>
        <w:tab/>
        <w:t xml:space="preserve">Network Security</w:t>
        <w:tab/>
        <w:t xml:space="preserve">Programming 1 </w:t>
        <w:br w:type="textWrapping"/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Proficiency: Linux and Windows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Programming: (Beginner) Python, Java, HTML, CSS</w:t>
        <w:br w:type="textWrapping"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Certifications: Security+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Chipotle, Austin, TX - Crew Member (2023 - Current)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Collaborated with team members to support in providing excellent customer service.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Performed conflict resolution with unhappy customers to maintain a positive environment.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Received over 5 surveys from customers that highlighted excellent customer service.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Participated in community events to help build the brand of the store.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ACTIVITIES AND HONORS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American Computer Machinery (ACM) </w:t>
      </w:r>
      <w:r w:rsidDel="00000000" w:rsidR="00000000" w:rsidRPr="00000000">
        <w:rPr>
          <w:b w:val="1"/>
          <w:sz w:val="20"/>
          <w:szCs w:val="20"/>
          <w:rtl w:val="0"/>
        </w:rPr>
        <w:t xml:space="preserve"> (2023 - Current)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Assisted in promoting the club by placing 30 flyers around campus.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Volunteering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Provided assistance with adopt-the-highway by organizing efforts.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Awards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Dean’s List (2023)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" TargetMode="External"/><Relationship Id="rId7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