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3528F7B" w:rsidRDefault="43528F7B" w14:paraId="7673AAF8" w14:textId="5D759745">
      <w:r>
        <w:br w:type="page"/>
      </w:r>
    </w:p>
    <w:p w:rsidR="3C8424DC" w:rsidP="43528F7B" w:rsidRDefault="3C8424DC" w14:paraId="3E3E9E32" w14:textId="614C2E8B">
      <w:pPr>
        <w:spacing w:before="480" w:beforeAutospacing="off" w:after="60" w:afterAutospacing="off"/>
        <w:rPr>
          <w:rFonts w:ascii="Arial" w:hAnsi="Arial" w:eastAsia="Arial" w:cs="Arial"/>
          <w:b w:val="1"/>
          <w:bCs w:val="1"/>
          <w:i w:val="0"/>
          <w:iCs w:val="0"/>
          <w:strike w:val="0"/>
          <w:dstrike w:val="0"/>
          <w:noProof w:val="0"/>
          <w:color w:val="000000" w:themeColor="text1" w:themeTint="FF" w:themeShade="FF"/>
          <w:sz w:val="46"/>
          <w:szCs w:val="46"/>
          <w:u w:val="none"/>
          <w:lang w:val="en-US"/>
        </w:rPr>
      </w:pPr>
      <w:r w:rsidRPr="43528F7B" w:rsidR="3C8424DC">
        <w:rPr>
          <w:rFonts w:ascii="Arial" w:hAnsi="Arial" w:eastAsia="Arial" w:cs="Arial"/>
          <w:b w:val="1"/>
          <w:bCs w:val="1"/>
          <w:i w:val="0"/>
          <w:iCs w:val="0"/>
          <w:strike w:val="0"/>
          <w:dstrike w:val="0"/>
          <w:noProof w:val="0"/>
          <w:color w:val="000000" w:themeColor="text1" w:themeTint="FF" w:themeShade="FF"/>
          <w:sz w:val="46"/>
          <w:szCs w:val="46"/>
          <w:u w:val="none"/>
          <w:lang w:val="en-US"/>
        </w:rPr>
        <w:t>Pilot Charter</w:t>
      </w:r>
      <w:r w:rsidRPr="43528F7B" w:rsidR="1DF4F301">
        <w:rPr>
          <w:rFonts w:ascii="Arial" w:hAnsi="Arial" w:eastAsia="Arial" w:cs="Arial"/>
          <w:b w:val="1"/>
          <w:bCs w:val="1"/>
          <w:i w:val="0"/>
          <w:iCs w:val="0"/>
          <w:strike w:val="0"/>
          <w:dstrike w:val="0"/>
          <w:noProof w:val="0"/>
          <w:color w:val="000000" w:themeColor="text1" w:themeTint="FF" w:themeShade="FF"/>
          <w:sz w:val="46"/>
          <w:szCs w:val="46"/>
          <w:u w:val="none"/>
          <w:lang w:val="en-US"/>
        </w:rPr>
        <w:t xml:space="preserve"> DRAFT</w:t>
      </w:r>
      <w:r w:rsidRPr="43528F7B" w:rsidR="3C8424DC">
        <w:rPr>
          <w:rFonts w:ascii="Arial" w:hAnsi="Arial" w:eastAsia="Arial" w:cs="Arial"/>
          <w:b w:val="1"/>
          <w:bCs w:val="1"/>
          <w:i w:val="0"/>
          <w:iCs w:val="0"/>
          <w:strike w:val="0"/>
          <w:dstrike w:val="0"/>
          <w:noProof w:val="0"/>
          <w:color w:val="000000" w:themeColor="text1" w:themeTint="FF" w:themeShade="FF"/>
          <w:sz w:val="46"/>
          <w:szCs w:val="46"/>
          <w:u w:val="none"/>
          <w:lang w:val="en-US"/>
        </w:rPr>
        <w:t xml:space="preserve">: </w:t>
      </w:r>
    </w:p>
    <w:p w:rsidR="3C8424DC" w:rsidP="43528F7B" w:rsidRDefault="3C8424DC" w14:paraId="73B686A3" w14:textId="1CBDA55E">
      <w:pPr>
        <w:spacing w:before="480" w:beforeAutospacing="off" w:after="60" w:afterAutospacing="off"/>
      </w:pPr>
      <w:r w:rsidRPr="43528F7B" w:rsidR="3C8424DC">
        <w:rPr>
          <w:rFonts w:ascii="Arial" w:hAnsi="Arial" w:eastAsia="Arial" w:cs="Arial"/>
          <w:b w:val="0"/>
          <w:bCs w:val="0"/>
          <w:i w:val="0"/>
          <w:iCs w:val="0"/>
          <w:strike w:val="0"/>
          <w:dstrike w:val="0"/>
          <w:noProof w:val="0"/>
          <w:color w:val="000000" w:themeColor="text1" w:themeTint="FF" w:themeShade="FF"/>
          <w:sz w:val="52"/>
          <w:szCs w:val="52"/>
          <w:u w:val="none"/>
          <w:lang w:val="en-US"/>
        </w:rPr>
        <w:t>Guideline-Centered Prior Authorization Pilot for Breast Cancer Care</w:t>
      </w:r>
    </w:p>
    <w:p w:rsidR="3C8424DC" w:rsidP="43528F7B" w:rsidRDefault="3C8424DC" w14:paraId="65D2FF6F" w14:textId="62C9F33E">
      <w:pPr>
        <w:spacing w:before="480" w:beforeAutospacing="off" w:after="320" w:afterAutospacing="off"/>
      </w:pPr>
      <w:r w:rsidRPr="43528F7B" w:rsidR="3C8424DC">
        <w:rPr>
          <w:rFonts w:ascii="Arial" w:hAnsi="Arial" w:eastAsia="Arial" w:cs="Arial"/>
          <w:b w:val="1"/>
          <w:bCs w:val="1"/>
          <w:i w:val="0"/>
          <w:iCs w:val="0"/>
          <w:strike w:val="0"/>
          <w:dstrike w:val="0"/>
          <w:noProof w:val="0"/>
          <w:color w:val="666666"/>
          <w:sz w:val="30"/>
          <w:szCs w:val="30"/>
          <w:u w:val="none"/>
          <w:lang w:val="en-US"/>
        </w:rPr>
        <w:t>Standards Basis:</w:t>
      </w:r>
      <w:r w:rsidRPr="43528F7B" w:rsidR="3C8424DC">
        <w:rPr>
          <w:rFonts w:ascii="Arial" w:hAnsi="Arial" w:eastAsia="Arial" w:cs="Arial"/>
          <w:b w:val="0"/>
          <w:bCs w:val="0"/>
          <w:i w:val="0"/>
          <w:iCs w:val="0"/>
          <w:strike w:val="0"/>
          <w:dstrike w:val="0"/>
          <w:noProof w:val="0"/>
          <w:color w:val="666666"/>
          <w:sz w:val="30"/>
          <w:szCs w:val="30"/>
          <w:u w:val="none"/>
          <w:lang w:val="en-US"/>
        </w:rPr>
        <w:t xml:space="preserve"> FHIR R4, Da Vinci CRD/DTR/PAS, mCODE</w:t>
      </w:r>
      <w:r>
        <w:br/>
      </w:r>
      <w:r w:rsidRPr="43528F7B" w:rsidR="3C8424DC">
        <w:rPr>
          <w:rFonts w:ascii="Arial" w:hAnsi="Arial" w:eastAsia="Arial" w:cs="Arial"/>
          <w:b w:val="1"/>
          <w:bCs w:val="1"/>
          <w:i w:val="0"/>
          <w:iCs w:val="0"/>
          <w:strike w:val="0"/>
          <w:dstrike w:val="0"/>
          <w:noProof w:val="0"/>
          <w:color w:val="666666"/>
          <w:sz w:val="30"/>
          <w:szCs w:val="30"/>
          <w:u w:val="none"/>
          <w:lang w:val="en-US"/>
        </w:rPr>
        <w:t>Pilot Type:</w:t>
      </w:r>
      <w:r w:rsidRPr="43528F7B" w:rsidR="3C8424DC">
        <w:rPr>
          <w:rFonts w:ascii="Arial" w:hAnsi="Arial" w:eastAsia="Arial" w:cs="Arial"/>
          <w:b w:val="0"/>
          <w:bCs w:val="0"/>
          <w:i w:val="0"/>
          <w:iCs w:val="0"/>
          <w:strike w:val="0"/>
          <w:dstrike w:val="0"/>
          <w:noProof w:val="0"/>
          <w:color w:val="666666"/>
          <w:sz w:val="30"/>
          <w:szCs w:val="30"/>
          <w:u w:val="none"/>
          <w:lang w:val="en-US"/>
        </w:rPr>
        <w:t xml:space="preserve"> Business + workflow + interoperability prototype</w:t>
      </w:r>
    </w:p>
    <w:p w:rsidR="3C8424DC" w:rsidP="43528F7B" w:rsidRDefault="3C8424DC" w14:paraId="270D25C3" w14:textId="0B42E699">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 Purpose</w:t>
      </w:r>
    </w:p>
    <w:p w:rsidR="3C8424DC" w:rsidP="43528F7B" w:rsidRDefault="3C8424DC" w14:paraId="5FF3126E" w14:textId="2A3B97E5">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pilot will test whether breast cancer prior authorization can be redesigned as a guideline-centered, computable workflow that reduces burden, improves timeliness, and creates aligned value for patients, providers, payers, and guideline authorities.</w:t>
      </w:r>
    </w:p>
    <w:p w:rsidR="3C8424DC" w:rsidP="43528F7B" w:rsidRDefault="3C8424DC" w14:paraId="5072A06B" w14:textId="5B70329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pilot will use mCODE-based oncology data exchange, Da Vinci implementation guides for real-time authorization workflows, and an agreed best-practice breast cancer guideline as the clinical foundation. Payer and provider preferences will be applied only within the set of clinically acceptable options defined by the guideline. The pilot will also test how this model could support an episode-based oncology payment approach similar to EOM.</w:t>
      </w:r>
    </w:p>
    <w:p w:rsidR="3C8424DC" w:rsidP="43528F7B" w:rsidRDefault="3C8424DC" w14:paraId="2DECD4EA" w14:textId="53F43CA6">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2. Problem Statement</w:t>
      </w:r>
    </w:p>
    <w:p w:rsidR="3C8424DC" w:rsidP="43528F7B" w:rsidRDefault="3C8424DC" w14:paraId="4EE6069E" w14:textId="2171BF2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Today, oncology prior authorization often depends on fragmented documentation, manual review, portal/fax workflows, and inconsistent interpretation of clinical appropriateness. Important facts may be partly structured, partly buried in notes, or repeatedly requested across organizations. This creates delays, burden, and mistrust.</w:t>
      </w:r>
    </w:p>
    <w:p w:rsidR="3C8424DC" w:rsidP="43528F7B" w:rsidRDefault="3C8424DC" w14:paraId="50FADEE9" w14:textId="520184D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At the same time, multiple treatment options may be clinically appropriate, while payers and providers may prefer certain regimens for cost, operational, or contractual reasons. The pilot aims to separate these concerns transparently:</w:t>
      </w:r>
    </w:p>
    <w:p w:rsidR="3C8424DC" w:rsidP="43528F7B" w:rsidRDefault="3C8424DC" w14:paraId="08786BD7" w14:textId="0090D7F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clinical appropriateness based on guideline logic</w:t>
      </w:r>
    </w:p>
    <w:p w:rsidR="3C8424DC" w:rsidP="43528F7B" w:rsidRDefault="3C8424DC" w14:paraId="2A99C595" w14:textId="505823B3">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preference ranking based on payer/provider business rules</w:t>
      </w:r>
    </w:p>
    <w:p w:rsidR="3C8424DC" w:rsidP="43528F7B" w:rsidRDefault="3C8424DC" w14:paraId="384235A1" w14:textId="27714F8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documented exceptions for justified variation</w:t>
      </w:r>
    </w:p>
    <w:p w:rsidR="3C8424DC" w:rsidP="43528F7B" w:rsidRDefault="3C8424DC" w14:paraId="31966CF5" w14:textId="523DA725">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3. Pilot Objective</w:t>
      </w:r>
    </w:p>
    <w:p w:rsidR="3C8424DC" w:rsidP="43528F7B" w:rsidRDefault="3C8424DC" w14:paraId="33CA55EB" w14:textId="60CE1D6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To demonstrate that an mCODE-based, Da Vinci-enabled breast cancer authorization workflow can use computable guideline logic plus preference and exception rules to:</w:t>
      </w:r>
    </w:p>
    <w:p w:rsidR="3C8424DC" w:rsidP="43528F7B" w:rsidRDefault="3C8424DC" w14:paraId="7ED9078A" w14:textId="1026A2D1">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accelerate appropriate treatment decisions</w:t>
      </w:r>
    </w:p>
    <w:p w:rsidR="3C8424DC" w:rsidP="43528F7B" w:rsidRDefault="3C8424DC" w14:paraId="568E23FC" w14:textId="2618F32F">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 administrative burden</w:t>
      </w:r>
    </w:p>
    <w:p w:rsidR="3C8424DC" w:rsidP="43528F7B" w:rsidRDefault="3C8424DC" w14:paraId="5C36D689" w14:textId="7D1A0347">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improve transparency and auditability</w:t>
      </w:r>
    </w:p>
    <w:p w:rsidR="3C8424DC" w:rsidP="43528F7B" w:rsidRDefault="3C8424DC" w14:paraId="0142FCEC" w14:textId="15DAC18F">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quantify evidence-based, non-preferred, and off-guideline care</w:t>
      </w:r>
    </w:p>
    <w:p w:rsidR="3C8424DC" w:rsidP="43528F7B" w:rsidRDefault="3C8424DC" w14:paraId="162329D1" w14:textId="088E5DC8">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support broader episode-based accountability</w:t>
      </w:r>
    </w:p>
    <w:p w:rsidR="3C8424DC" w:rsidP="43528F7B" w:rsidRDefault="3C8424DC" w14:paraId="08FFB708" w14:textId="54F370C3">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4. Stakeholder Value Objectives</w:t>
      </w:r>
    </w:p>
    <w:p w:rsidR="3C8424DC" w:rsidP="43528F7B" w:rsidRDefault="3C8424DC" w14:paraId="61C7F38B" w14:textId="7BB562A0">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Patient</w:t>
      </w:r>
    </w:p>
    <w:p w:rsidR="3C8424DC" w:rsidP="43528F7B" w:rsidRDefault="3C8424DC" w14:paraId="7E722194" w14:textId="56973B86">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 delays in treatment start</w:t>
      </w:r>
    </w:p>
    <w:p w:rsidR="3C8424DC" w:rsidP="43528F7B" w:rsidRDefault="3C8424DC" w14:paraId="543305E6" w14:textId="1B2C8CD8">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 administrative friction and repeat data requests</w:t>
      </w:r>
    </w:p>
    <w:p w:rsidR="3C8424DC" w:rsidP="43528F7B" w:rsidRDefault="3C8424DC" w14:paraId="46EDF75F" w14:textId="7470D548">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Improve confidence that decisions are evidence-based and patient-specific</w:t>
      </w:r>
    </w:p>
    <w:p w:rsidR="3C8424DC" w:rsidP="43528F7B" w:rsidRDefault="3C8424DC" w14:paraId="00EFBC66" w14:textId="50F2318E">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Make exceptions understandable and clinically justified</w:t>
      </w:r>
    </w:p>
    <w:p w:rsidR="3C8424DC" w:rsidP="43528F7B" w:rsidRDefault="3C8424DC" w14:paraId="297879C3" w14:textId="09D53A2F">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Provider</w:t>
      </w:r>
    </w:p>
    <w:p w:rsidR="3C8424DC" w:rsidP="43528F7B" w:rsidRDefault="3C8424DC" w14:paraId="2912D62E" w14:textId="6B96039A">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 manual PA work for straightforward cases</w:t>
      </w:r>
    </w:p>
    <w:p w:rsidR="3C8424DC" w:rsidP="43528F7B" w:rsidRDefault="3C8424DC" w14:paraId="499EA1BA" w14:textId="54D2D492">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Reuse structured EHR data wherever possible</w:t>
      </w:r>
    </w:p>
    <w:p w:rsidR="3C8424DC" w:rsidP="43528F7B" w:rsidRDefault="3C8424DC" w14:paraId="01C031AD" w14:textId="28980574">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Capture only missing or truly necessary documentation</w:t>
      </w:r>
    </w:p>
    <w:p w:rsidR="3C8424DC" w:rsidP="43528F7B" w:rsidRDefault="3C8424DC" w14:paraId="6293D084" w14:textId="4999476D">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Preserve clinician judgment when multiple evidence-based options exist</w:t>
      </w:r>
    </w:p>
    <w:p w:rsidR="3C8424DC" w:rsidP="43528F7B" w:rsidRDefault="3C8424DC" w14:paraId="2594F179" w14:textId="1F3EA7A4">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Support efficient documentation of exceptions such as intolerance or prior failure</w:t>
      </w:r>
    </w:p>
    <w:p w:rsidR="3C8424DC" w:rsidP="43528F7B" w:rsidRDefault="3C8424DC" w14:paraId="5D617506" w14:textId="27F7F21D">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Payor</w:t>
      </w:r>
    </w:p>
    <w:p w:rsidR="3C8424DC" w:rsidP="43528F7B" w:rsidRDefault="3C8424DC" w14:paraId="2EC6E357" w14:textId="7724D608">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Increase auto-approval or PA-waiver rates for clearly appropriate, preferred care</w:t>
      </w:r>
    </w:p>
    <w:p w:rsidR="3C8424DC" w:rsidP="43528F7B" w:rsidRDefault="3C8424DC" w14:paraId="06757C87" w14:textId="225D062B">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 manual review volume</w:t>
      </w:r>
    </w:p>
    <w:p w:rsidR="3C8424DC" w:rsidP="43528F7B" w:rsidRDefault="3C8424DC" w14:paraId="0E03A552" w14:textId="3493ACB8">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Improve submission completeness and decision consistency</w:t>
      </w:r>
    </w:p>
    <w:p w:rsidR="3C8424DC" w:rsidP="43528F7B" w:rsidRDefault="3C8424DC" w14:paraId="2EFD05F4" w14:textId="0C15FFEA">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Distinguish preferred, evidence-based non-preferred, exception-supported, and off-guideline requests</w:t>
      </w:r>
    </w:p>
    <w:p w:rsidR="3C8424DC" w:rsidP="43528F7B" w:rsidRDefault="3C8424DC" w14:paraId="26EC243E" w14:textId="3325D22D">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Generate auditable decisions and actionable analytics</w:t>
      </w:r>
    </w:p>
    <w:p w:rsidR="3C8424DC" w:rsidP="43528F7B" w:rsidRDefault="3C8424DC" w14:paraId="1EBCF6E8" w14:textId="52046ADC">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Guideline Authority</w:t>
      </w:r>
    </w:p>
    <w:p w:rsidR="3C8424DC" w:rsidP="43528F7B" w:rsidRDefault="3C8424DC" w14:paraId="3EBF18C3" w14:textId="665842F4">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Validate that best-practice guidance can be operationalized in real workflows</w:t>
      </w:r>
    </w:p>
    <w:p w:rsidR="3C8424DC" w:rsidP="43528F7B" w:rsidRDefault="3C8424DC" w14:paraId="1B0CD8CE" w14:textId="4AEC40F1">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Preserve the distinction between clinical evidence and business preferences</w:t>
      </w:r>
    </w:p>
    <w:p w:rsidR="3C8424DC" w:rsidP="43528F7B" w:rsidRDefault="3C8424DC" w14:paraId="03362696" w14:textId="644D8C87">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Measure adherence and justified deviations</w:t>
      </w:r>
    </w:p>
    <w:p w:rsidR="3C8424DC" w:rsidP="43528F7B" w:rsidRDefault="3C8424DC" w14:paraId="11BF679F" w14:textId="510304F1">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Learn where guideline logic needs refinement for computable use</w:t>
      </w:r>
    </w:p>
    <w:p w:rsidR="3C8424DC" w:rsidP="43528F7B" w:rsidRDefault="3C8424DC" w14:paraId="7FC73A3F" w14:textId="2A5924C0">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5. Scope</w:t>
      </w:r>
    </w:p>
    <w:p w:rsidR="3C8424DC" w:rsidP="43528F7B" w:rsidRDefault="3C8424DC" w14:paraId="1DC9EF91" w14:textId="25F8AB4A">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Initial use case: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breast cancer systemic therapy authorization</w:t>
      </w:r>
    </w:p>
    <w:p w:rsidR="3C8424DC" w:rsidP="43528F7B" w:rsidRDefault="3C8424DC" w14:paraId="5DACF7FA" w14:textId="0B254701">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Core clinical data</w:t>
      </w:r>
    </w:p>
    <w:p w:rsidR="3C8424DC" w:rsidP="43528F7B" w:rsidRDefault="3C8424DC" w14:paraId="6C4842B9" w14:textId="3B3B8330">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diagnosis and histology</w:t>
      </w:r>
    </w:p>
    <w:p w:rsidR="3C8424DC" w:rsidP="43528F7B" w:rsidRDefault="3C8424DC" w14:paraId="091DB587" w14:textId="5CAC3710">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ER / PR / HER2</w:t>
      </w:r>
    </w:p>
    <w:p w:rsidR="3C8424DC" w:rsidP="43528F7B" w:rsidRDefault="3C8424DC" w14:paraId="75BD4576" w14:textId="0FA82A95">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staging</w:t>
      </w:r>
    </w:p>
    <w:p w:rsidR="3C8424DC" w:rsidP="43528F7B" w:rsidRDefault="3C8424DC" w14:paraId="16ED8637" w14:textId="1D842BA9">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prior treatment history</w:t>
      </w:r>
    </w:p>
    <w:p w:rsidR="3C8424DC" w:rsidP="43528F7B" w:rsidRDefault="3C8424DC" w14:paraId="103AE826" w14:textId="0C1C7362">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proposed regimen</w:t>
      </w:r>
    </w:p>
    <w:p w:rsidR="3C8424DC" w:rsidP="43528F7B" w:rsidRDefault="3C8424DC" w14:paraId="1C2F5C6F" w14:textId="35A45192">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Additional documentation focus</w:t>
      </w:r>
    </w:p>
    <w:p w:rsidR="3C8424DC" w:rsidP="43528F7B" w:rsidRDefault="3C8424DC" w14:paraId="36BF4F80" w14:textId="046CD1B3">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line of therapy</w:t>
      </w:r>
    </w:p>
    <w:p w:rsidR="3C8424DC" w:rsidP="43528F7B" w:rsidRDefault="3C8424DC" w14:paraId="00AC56B9" w14:textId="6F761FBF">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intolerance / contraindication</w:t>
      </w:r>
    </w:p>
    <w:p w:rsidR="3C8424DC" w:rsidP="43528F7B" w:rsidRDefault="3C8424DC" w14:paraId="267B68EB" w14:textId="0DFBBCA3">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exception rationale</w:t>
      </w:r>
    </w:p>
    <w:p w:rsidR="3C8424DC" w:rsidP="43528F7B" w:rsidRDefault="3C8424DC" w14:paraId="458A2E4E" w14:textId="723E726B">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note-based supporting evidence when structured data is insufficient</w:t>
      </w:r>
    </w:p>
    <w:p w:rsidR="3C8424DC" w:rsidP="43528F7B" w:rsidRDefault="3C8424DC" w14:paraId="46EF08DA" w14:textId="72E8A67A">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Decision categories</w:t>
      </w:r>
    </w:p>
    <w:p w:rsidR="3C8424DC" w:rsidP="43528F7B" w:rsidRDefault="3C8424DC" w14:paraId="1D2A775E" w14:textId="5C8C73C8">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guideline-concordant and preferred</w:t>
      </w:r>
    </w:p>
    <w:p w:rsidR="3C8424DC" w:rsidP="43528F7B" w:rsidRDefault="3C8424DC" w14:paraId="72B334A1" w14:textId="21EE3E74">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guideline-concordant but non-preferred</w:t>
      </w:r>
    </w:p>
    <w:p w:rsidR="3C8424DC" w:rsidP="43528F7B" w:rsidRDefault="3C8424DC" w14:paraId="21FBA15B" w14:textId="6A3E6D2C">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exception-supported</w:t>
      </w:r>
    </w:p>
    <w:p w:rsidR="3C8424DC" w:rsidP="43528F7B" w:rsidRDefault="3C8424DC" w14:paraId="09B76CD1" w14:textId="2D3661E4">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off-guideline or insufficiently documented</w:t>
      </w:r>
    </w:p>
    <w:p w:rsidR="3C8424DC" w:rsidP="43528F7B" w:rsidRDefault="3C8424DC" w14:paraId="4A6F14FD" w14:textId="240B94B7">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6. Key Hypotheses</w:t>
      </w:r>
    </w:p>
    <w:p w:rsidR="3C8424DC" w:rsidP="43528F7B" w:rsidRDefault="3C8424DC" w14:paraId="4F4428BF" w14:textId="03E2043E">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 meaningful portion of breast cancer cases can be auto-approved or handled without traditional PA when structured clinical data and guideline logic are sufficient.</w:t>
      </w:r>
    </w:p>
    <w:p w:rsidR="3C8424DC" w:rsidP="43528F7B" w:rsidRDefault="3C8424DC" w14:paraId="1A4D5B0A" w14:textId="46157F87">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Targeted DTR-based documentation can efficiently fill gaps for complex cases, especially where line-of-therapy or exception reasoning is not fully structured.</w:t>
      </w:r>
    </w:p>
    <w:p w:rsidR="3C8424DC" w:rsidP="43528F7B" w:rsidRDefault="3C8424DC" w14:paraId="4565FF6A" w14:textId="5EF7C39B">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Separating clinical guideline logic from preference ranking improves transparency and trust.</w:t>
      </w:r>
    </w:p>
    <w:p w:rsidR="3C8424DC" w:rsidP="43528F7B" w:rsidRDefault="3C8424DC" w14:paraId="2662D150" w14:textId="5C7603D6">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 guideline-centered authorization model can better align with episode-based oncology care management.</w:t>
      </w:r>
    </w:p>
    <w:p w:rsidR="3C8424DC" w:rsidP="43528F7B" w:rsidRDefault="3C8424DC" w14:paraId="012C3D2A" w14:textId="61266DBA">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7. Pilot Approach</w:t>
      </w:r>
    </w:p>
    <w:p w:rsidR="3C8424DC" w:rsidP="43528F7B" w:rsidRDefault="3C8424DC" w14:paraId="37DBC67F" w14:textId="25741502">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Use an agreed breast cancer guideline as the clinical baseline</w:t>
      </w:r>
    </w:p>
    <w:p w:rsidR="3C8424DC" w:rsidP="43528F7B" w:rsidRDefault="3C8424DC" w14:paraId="062C5908" w14:textId="5EA240F2">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Represent oncology facts using mCODE-aligned FHIR exchange</w:t>
      </w:r>
    </w:p>
    <w:p w:rsidR="3C8424DC" w:rsidP="43528F7B" w:rsidRDefault="3C8424DC" w14:paraId="3B2614FA" w14:textId="3727FB06">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Trigger CRD at ordering time to identify coverage, documentation needs, and authorization status</w:t>
      </w:r>
    </w:p>
    <w:p w:rsidR="3C8424DC" w:rsidP="43528F7B" w:rsidRDefault="3C8424DC" w14:paraId="44FF8B96" w14:textId="1720AD63">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Use DTR to collect missing or note-derived facts</w:t>
      </w:r>
    </w:p>
    <w:p w:rsidR="3C8424DC" w:rsidP="43528F7B" w:rsidRDefault="3C8424DC" w14:paraId="34B9A532" w14:textId="563F04B2">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Use PAS when formal submission is still required (if it is not, how could we document this? Is there a G-code or similar we should consider?)</w:t>
      </w:r>
    </w:p>
    <w:p w:rsidR="3C8424DC" w:rsidP="43528F7B" w:rsidRDefault="3C8424DC" w14:paraId="4A073F4B" w14:textId="569DD455">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Apply payer/provider preferences only within the clinically acceptable option set</w:t>
      </w:r>
    </w:p>
    <w:p w:rsidR="3C8424DC" w:rsidP="43528F7B" w:rsidRDefault="3C8424DC" w14:paraId="45142409" w14:textId="1892A79B">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Track exceptions and off-guideline cases explicitly</w:t>
      </w:r>
    </w:p>
    <w:p w:rsidR="3C8424DC" w:rsidP="43528F7B" w:rsidRDefault="3C8424DC" w14:paraId="6E0D1DD9" w14:textId="1C7F5EDE">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8. Success Measures</w:t>
      </w:r>
    </w:p>
    <w:p w:rsidR="3C8424DC" w:rsidP="43528F7B" w:rsidRDefault="3C8424DC" w14:paraId="5F56F740" w14:textId="0ED897D7">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reduced time from order to authorization outcome</w:t>
      </w:r>
    </w:p>
    <w:p w:rsidR="3C8424DC" w:rsidP="43528F7B" w:rsidRDefault="3C8424DC" w14:paraId="25CD7E65" w14:textId="64A4CFEC">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increased share of cases resolved without manual review</w:t>
      </w:r>
    </w:p>
    <w:p w:rsidR="3C8424DC" w:rsidP="43528F7B" w:rsidRDefault="3C8424DC" w14:paraId="1D225310" w14:textId="0B2F9D9A">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improved completeness of submissions</w:t>
      </w:r>
    </w:p>
    <w:p w:rsidR="3C8424DC" w:rsidP="43528F7B" w:rsidRDefault="3C8424DC" w14:paraId="4090DE73" w14:textId="4567767D">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lower provider administrative effort per case</w:t>
      </w:r>
    </w:p>
    <w:p w:rsidR="3C8424DC" w:rsidP="43528F7B" w:rsidRDefault="3C8424DC" w14:paraId="49207BEC" w14:textId="1596326A">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measurable rates of preferred, non-preferred, exception-supported, and off-guideline care</w:t>
      </w:r>
    </w:p>
    <w:p w:rsidR="3C8424DC" w:rsidP="43528F7B" w:rsidRDefault="3C8424DC" w14:paraId="3EB06F7D" w14:textId="42D558FF">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improved transparency of rationale for decisions</w:t>
      </w:r>
    </w:p>
    <w:p w:rsidR="3C8424DC" w:rsidP="43528F7B" w:rsidRDefault="3C8424DC" w14:paraId="5A41F770" w14:textId="743DC03F">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clear business and clinical lessons for broader scaling</w:t>
      </w:r>
    </w:p>
    <w:p w:rsidR="3C8424DC" w:rsidP="43528F7B" w:rsidRDefault="3C8424DC" w14:paraId="3347A179" w14:textId="4B0C90E1">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9. Governance / Agreements to Validate</w:t>
      </w:r>
    </w:p>
    <w:p w:rsidR="3C8424DC" w:rsidP="43528F7B" w:rsidRDefault="3C8424DC" w14:paraId="589B4EA6" w14:textId="319F7DE4">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pilot will test not only technology, but also the business and governance agreements needed to make the model work:</w:t>
      </w:r>
    </w:p>
    <w:p w:rsidR="3C8424DC" w:rsidP="43528F7B" w:rsidRDefault="3C8424DC" w14:paraId="25518E3C" w14:textId="21CB1274">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agreed baseline guideline source</w:t>
      </w:r>
    </w:p>
    <w:p w:rsidR="3C8424DC" w:rsidP="43528F7B" w:rsidRDefault="3C8424DC" w14:paraId="4F462BAA" w14:textId="3830686F">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clinically acceptable option set</w:t>
      </w:r>
    </w:p>
    <w:p w:rsidR="3C8424DC" w:rsidP="43528F7B" w:rsidRDefault="3C8424DC" w14:paraId="2A255649" w14:textId="23CDE6B5">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payer/provider preference logic</w:t>
      </w:r>
    </w:p>
    <w:p w:rsidR="3C8424DC" w:rsidP="43528F7B" w:rsidRDefault="3C8424DC" w14:paraId="71E115CB" w14:textId="354F7206">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allowable exception categories</w:t>
      </w:r>
    </w:p>
    <w:p w:rsidR="3C8424DC" w:rsidP="43528F7B" w:rsidRDefault="3C8424DC" w14:paraId="67E6EB96" w14:textId="4CDB5B4E">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audit and traceability requirements</w:t>
      </w:r>
    </w:p>
    <w:p w:rsidR="3C8424DC" w:rsidP="43528F7B" w:rsidRDefault="3C8424DC" w14:paraId="2B4FF65A" w14:textId="1163F19A">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rules for when PA is waived, streamlined, or fully reviewed</w:t>
      </w:r>
    </w:p>
    <w:p w:rsidR="43528F7B" w:rsidP="43528F7B" w:rsidRDefault="43528F7B" w14:paraId="27F1C2DA" w14:textId="33EAC332">
      <w:pPr>
        <w:pStyle w:val="Normal"/>
        <w:rPr>
          <w:rFonts w:ascii="Arial" w:hAnsi="Arial" w:eastAsia="Arial" w:cs="Arial"/>
          <w:b w:val="0"/>
          <w:bCs w:val="0"/>
          <w:i w:val="0"/>
          <w:iCs w:val="0"/>
          <w:strike w:val="0"/>
          <w:dstrike w:val="0"/>
          <w:noProof w:val="0"/>
          <w:color w:val="000000" w:themeColor="text1" w:themeTint="FF" w:themeShade="FF"/>
          <w:sz w:val="52"/>
          <w:szCs w:val="52"/>
          <w:u w:val="none"/>
          <w:lang w:val="en-US"/>
        </w:rPr>
      </w:pPr>
    </w:p>
    <w:p w:rsidR="43528F7B" w:rsidRDefault="43528F7B" w14:paraId="4B606EF0" w14:textId="7D6C2814">
      <w:r>
        <w:br w:type="page"/>
      </w:r>
    </w:p>
    <w:p w:rsidR="3C8424DC" w:rsidP="43528F7B" w:rsidRDefault="3C8424DC" w14:paraId="45F58CF7" w14:textId="6AC96DFE">
      <w:pPr>
        <w:pStyle w:val="Normal"/>
      </w:pPr>
      <w:r w:rsidRPr="43528F7B" w:rsidR="3C8424DC">
        <w:rPr>
          <w:rFonts w:ascii="Arial" w:hAnsi="Arial" w:eastAsia="Arial" w:cs="Arial"/>
          <w:b w:val="0"/>
          <w:bCs w:val="0"/>
          <w:i w:val="0"/>
          <w:iCs w:val="0"/>
          <w:strike w:val="0"/>
          <w:dstrike w:val="0"/>
          <w:noProof w:val="0"/>
          <w:color w:val="000000" w:themeColor="text1" w:themeTint="FF" w:themeShade="FF"/>
          <w:sz w:val="52"/>
          <w:szCs w:val="52"/>
          <w:u w:val="none"/>
          <w:lang w:val="en-US"/>
        </w:rPr>
        <w:t>Step-by-Step Scenario</w:t>
      </w:r>
    </w:p>
    <w:p w:rsidR="3C8424DC" w:rsidP="43528F7B" w:rsidRDefault="3C8424DC" w14:paraId="06D267C4" w14:textId="1F8D932C">
      <w:pPr>
        <w:spacing w:before="240" w:beforeAutospacing="off" w:after="240" w:afterAutospacing="off"/>
      </w:pPr>
      <w:r w:rsidRPr="43528F7B" w:rsidR="3C8424DC">
        <w:rPr>
          <w:rFonts w:ascii="Arial" w:hAnsi="Arial" w:eastAsia="Arial" w:cs="Arial"/>
          <w:b w:val="0"/>
          <w:bCs w:val="0"/>
          <w:i w:val="0"/>
          <w:iCs w:val="0"/>
          <w:strike w:val="0"/>
          <w:dstrike w:val="0"/>
          <w:noProof w:val="0"/>
          <w:color w:val="666666"/>
          <w:sz w:val="30"/>
          <w:szCs w:val="30"/>
          <w:u w:val="none"/>
          <w:lang w:val="en-US"/>
        </w:rPr>
        <w:t>Breast Cancer Prior Authorization Pilot Walkthrough</w:t>
      </w:r>
    </w:p>
    <w:p w:rsidR="43528F7B" w:rsidRDefault="43528F7B" w14:paraId="13657AEA" w14:textId="68C4C408"/>
    <w:p w:rsidR="3C8424DC" w:rsidP="43528F7B" w:rsidRDefault="3C8424DC" w14:paraId="425A60F6" w14:textId="38186EEB">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version is written as a realistic operational scenario, starting with the patient arriving at a community oncology clinic.</w:t>
      </w:r>
    </w:p>
    <w:p w:rsidR="43528F7B" w:rsidRDefault="43528F7B" w14:paraId="582F6C0B" w14:textId="3CED41C9"/>
    <w:p w:rsidR="3C8424DC" w:rsidP="43528F7B" w:rsidRDefault="3C8424DC" w14:paraId="17EF21E7" w14:textId="3F9BB1B2">
      <w:pPr>
        <w:pStyle w:val="Heading3"/>
        <w:spacing w:before="28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26"/>
          <w:szCs w:val="26"/>
          <w:u w:val="none"/>
          <w:lang w:val="en-US"/>
        </w:rPr>
        <w:t>Scenario Overview</w:t>
      </w:r>
    </w:p>
    <w:p w:rsidR="3C8424DC" w:rsidP="43528F7B" w:rsidRDefault="3C8424DC" w14:paraId="3FB1D4C3" w14:textId="5AA20021">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Patient:</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Maria Thompson</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Age: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58</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Setting:</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Community oncology clinic</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Coverage: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Medicare Advantage plan</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Diagnosis:</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Invasive ductal carcinoma of the breast</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Clinical profile: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ER+, PR+, HER2-, Stage II, node-positive</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Clinical need:</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Selection and authorization of adjuvant systemic therapy after surgery</w:t>
      </w:r>
    </w:p>
    <w:p w:rsidR="43528F7B" w:rsidRDefault="43528F7B" w14:paraId="6406F71F" w14:textId="00D5B9F2"/>
    <w:p w:rsidR="3C8424DC" w:rsidP="43528F7B" w:rsidRDefault="3C8424DC" w14:paraId="4295412E" w14:textId="208AF9ED">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 Patient arrives at the community oncology clinic</w:t>
      </w:r>
    </w:p>
    <w:p w:rsidR="3C8424DC" w:rsidP="43528F7B" w:rsidRDefault="3C8424DC" w14:paraId="46587DDC" w14:textId="18C101B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Maria presents to a community oncology practice after lumpectomy for breast cancer. Her surgeon has referred her for medical oncology evaluation to determine next steps in treatment.</w:t>
      </w:r>
    </w:p>
    <w:p w:rsidR="3C8424DC" w:rsidP="43528F7B" w:rsidRDefault="3C8424DC" w14:paraId="084344E8" w14:textId="762FF051">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clinic has access to:</w:t>
      </w:r>
    </w:p>
    <w:p w:rsidR="3C8424DC" w:rsidP="43528F7B" w:rsidRDefault="3C8424DC" w14:paraId="17B35C0E" w14:textId="0CF37B1A">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pathology results</w:t>
      </w:r>
    </w:p>
    <w:p w:rsidR="3C8424DC" w:rsidP="43528F7B" w:rsidRDefault="3C8424DC" w14:paraId="2E6981F1" w14:textId="07F36F24">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operative note</w:t>
      </w:r>
    </w:p>
    <w:p w:rsidR="3C8424DC" w:rsidP="43528F7B" w:rsidRDefault="3C8424DC" w14:paraId="02F30284" w14:textId="2CB52778">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biomarker results</w:t>
      </w:r>
    </w:p>
    <w:p w:rsidR="3C8424DC" w:rsidP="43528F7B" w:rsidRDefault="3C8424DC" w14:paraId="71088ED1" w14:textId="12C6E8F3">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stage information</w:t>
      </w:r>
    </w:p>
    <w:p w:rsidR="3C8424DC" w:rsidP="43528F7B" w:rsidRDefault="3C8424DC" w14:paraId="1DE06CEE" w14:textId="1AF0E5A4">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medication history</w:t>
      </w:r>
    </w:p>
    <w:p w:rsidR="3C8424DC" w:rsidP="43528F7B" w:rsidRDefault="3C8424DC" w14:paraId="7FB62171" w14:textId="677492E9">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insurance coverage information</w:t>
      </w:r>
    </w:p>
    <w:p w:rsidR="3C8424DC" w:rsidP="43528F7B" w:rsidRDefault="3C8424DC" w14:paraId="20A51616" w14:textId="386BAA31">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At this point, the oncology team’s goal is to decide on systemic therapy and determine whether prior authorization is required.</w:t>
      </w:r>
    </w:p>
    <w:p w:rsidR="43528F7B" w:rsidRDefault="43528F7B" w14:paraId="066F021B" w14:textId="6CA63FCC"/>
    <w:p w:rsidR="3C8424DC" w:rsidP="43528F7B" w:rsidRDefault="3C8424DC" w14:paraId="40A37CF9" w14:textId="66E4BF41">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2. Oncologist reviews the case</w:t>
      </w:r>
    </w:p>
    <w:p w:rsidR="3C8424DC" w:rsidP="43528F7B" w:rsidRDefault="3C8424DC" w14:paraId="152711EC" w14:textId="542BBA6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During the consultation, the oncologist reviews Maria’s clinical record and confirms the key facts relevant to treatment selection:</w:t>
      </w:r>
    </w:p>
    <w:p w:rsidR="3C8424DC" w:rsidP="43528F7B" w:rsidRDefault="3C8424DC" w14:paraId="52005B86" w14:textId="45B89F1D">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invasive ductal carcinoma</w:t>
      </w:r>
    </w:p>
    <w:p w:rsidR="3C8424DC" w:rsidP="43528F7B" w:rsidRDefault="3C8424DC" w14:paraId="22F7D6F0" w14:textId="4CC798DC">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estrogen receptor positive</w:t>
      </w:r>
    </w:p>
    <w:p w:rsidR="3C8424DC" w:rsidP="43528F7B" w:rsidRDefault="3C8424DC" w14:paraId="2E23BF16" w14:textId="37EC71DA">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progesterone receptor positive</w:t>
      </w:r>
    </w:p>
    <w:p w:rsidR="3C8424DC" w:rsidP="43528F7B" w:rsidRDefault="3C8424DC" w14:paraId="09F0B3AF" w14:textId="73FEC54A">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HER2 negative</w:t>
      </w:r>
    </w:p>
    <w:p w:rsidR="3C8424DC" w:rsidP="43528F7B" w:rsidRDefault="3C8424DC" w14:paraId="7E4D07BC" w14:textId="2CD9F8F0">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Stage II disease</w:t>
      </w:r>
    </w:p>
    <w:p w:rsidR="3C8424DC" w:rsidP="43528F7B" w:rsidRDefault="3C8424DC" w14:paraId="1E750AF7" w14:textId="5A6AF851">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lymph node involvement present</w:t>
      </w:r>
    </w:p>
    <w:p w:rsidR="3C8424DC" w:rsidP="43528F7B" w:rsidRDefault="3C8424DC" w14:paraId="1F5819BD" w14:textId="60451DBB">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surgery completed</w:t>
      </w:r>
    </w:p>
    <w:p w:rsidR="3C8424DC" w:rsidP="43528F7B" w:rsidRDefault="3C8424DC" w14:paraId="6F59C01D" w14:textId="01CAC6C3">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adjuvant chemotherapy under consideration</w:t>
      </w:r>
    </w:p>
    <w:p w:rsidR="3C8424DC" w:rsidP="43528F7B" w:rsidRDefault="3C8424DC" w14:paraId="521D15E2" w14:textId="6EDD7C2B">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These facts are already available in structured or semi-structured form in the oncology workflow and can be assembled into an mCODE-aligned patient summary.</w:t>
      </w:r>
    </w:p>
    <w:p w:rsidR="3C8424DC" w:rsidP="43528F7B" w:rsidRDefault="3C8424DC" w14:paraId="7D5C3B9C" w14:textId="7BC437A9">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oncologist determines that Maria is a candidate for adjuvant systemic therapy according to the agreed breast cancer guideline used in the pilot.</w:t>
      </w:r>
    </w:p>
    <w:p w:rsidR="43528F7B" w:rsidRDefault="43528F7B" w14:paraId="2FDDF3F1" w14:textId="1D4A866E"/>
    <w:p w:rsidR="3C8424DC" w:rsidP="43528F7B" w:rsidRDefault="3C8424DC" w14:paraId="08AA9110" w14:textId="037E6061">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3. The clinic selects a proposed treatment plan</w:t>
      </w:r>
    </w:p>
    <w:p w:rsidR="3C8424DC" w:rsidP="43528F7B" w:rsidRDefault="3C8424DC" w14:paraId="69BEFE49" w14:textId="5F63E9E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oncologist considers several clinically appropriate regimen options supported by the guideline.</w:t>
      </w:r>
    </w:p>
    <w:p w:rsidR="3C8424DC" w:rsidP="43528F7B" w:rsidRDefault="3C8424DC" w14:paraId="57B350E3" w14:textId="68ADE18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Under the pilot, the parties have already agreed to distinguish between:</w:t>
      </w:r>
    </w:p>
    <w:p w:rsidR="3C8424DC" w:rsidP="43528F7B" w:rsidRDefault="3C8424DC" w14:paraId="46589F0C" w14:textId="63C85326">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treatments that are clinically appropriate under the guideline</w:t>
      </w:r>
    </w:p>
    <w:p w:rsidR="3C8424DC" w:rsidP="43528F7B" w:rsidRDefault="3C8424DC" w14:paraId="7F8CB881" w14:textId="34A095C5">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treatments that are preferred under payer/provider policy</w:t>
      </w:r>
    </w:p>
    <w:p w:rsidR="3C8424DC" w:rsidP="43528F7B" w:rsidRDefault="3C8424DC" w14:paraId="594EAB03" w14:textId="4322FE4A">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treatments that may require an exception</w:t>
      </w:r>
    </w:p>
    <w:p w:rsidR="3C8424DC" w:rsidP="43528F7B" w:rsidRDefault="3C8424DC" w14:paraId="21E8DC09" w14:textId="3B127529">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 Maria’s case:</w:t>
      </w:r>
    </w:p>
    <w:p w:rsidR="3C8424DC" w:rsidP="43528F7B" w:rsidRDefault="3C8424DC" w14:paraId="1A85F4A7" w14:textId="3957C66E">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Regimen A is clinically appropriate and preferred</w:t>
      </w:r>
    </w:p>
    <w:p w:rsidR="3C8424DC" w:rsidP="43528F7B" w:rsidRDefault="3C8424DC" w14:paraId="370B5519" w14:textId="786FFF5D">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Regimen B is clinically appropriate but non-preferred</w:t>
      </w:r>
    </w:p>
    <w:p w:rsidR="3C8424DC" w:rsidP="43528F7B" w:rsidRDefault="3C8424DC" w14:paraId="305AD477" w14:textId="68B94DE4">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Regimen C is also clinically appropriate but reserved for certain circumstances</w:t>
      </w:r>
    </w:p>
    <w:p w:rsidR="3C8424DC" w:rsidP="43528F7B" w:rsidRDefault="3C8424DC" w14:paraId="12C5A221" w14:textId="7B71CB53">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oncologist initially selects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Regimen A</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43528F7B" w:rsidRDefault="43528F7B" w14:paraId="3063AAC3" w14:textId="665E31DE"/>
    <w:p w:rsidR="3C8424DC" w:rsidP="43528F7B" w:rsidRDefault="3C8424DC" w14:paraId="1DDAA87B" w14:textId="72D87FB2">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4. The treatment order triggers a real-time coverage check</w:t>
      </w:r>
    </w:p>
    <w:p w:rsidR="3C8424DC" w:rsidP="43528F7B" w:rsidRDefault="3C8424DC" w14:paraId="1F758F31" w14:textId="5C5059B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As the order is entered in the clinic’s EHR or oncology ordering system, a real-time coverage inquiry is triggered.</w:t>
      </w:r>
    </w:p>
    <w:p w:rsidR="3C8424DC" w:rsidP="43528F7B" w:rsidRDefault="3C8424DC" w14:paraId="77BA67A8" w14:textId="2AF9469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is the point where the pilot uses the Da Vinci CRD pattern.</w:t>
      </w:r>
    </w:p>
    <w:p w:rsidR="3C8424DC" w:rsidP="43528F7B" w:rsidRDefault="3C8424DC" w14:paraId="24FFAA0A" w14:textId="5E03038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payer response returns guidance to the clinic, such as:</w:t>
      </w:r>
    </w:p>
    <w:p w:rsidR="3C8424DC" w:rsidP="43528F7B" w:rsidRDefault="3C8424DC" w14:paraId="67692E46" w14:textId="2C5272FD">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whether prior authorization is required</w:t>
      </w:r>
    </w:p>
    <w:p w:rsidR="3C8424DC" w:rsidP="43528F7B" w:rsidRDefault="3C8424DC" w14:paraId="737CE86C" w14:textId="7EE4E21E">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what clinical documentation is needed</w:t>
      </w:r>
    </w:p>
    <w:p w:rsidR="3C8424DC" w:rsidP="43528F7B" w:rsidRDefault="3C8424DC" w14:paraId="5C9F7E47" w14:textId="5AB692BA">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whether this regimen is preferred</w:t>
      </w:r>
    </w:p>
    <w:p w:rsidR="3C8424DC" w:rsidP="43528F7B" w:rsidRDefault="3C8424DC" w14:paraId="774BB976" w14:textId="1F0FF970">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whether an alternative workflow applies</w:t>
      </w:r>
    </w:p>
    <w:p w:rsidR="3C8424DC" w:rsidP="43528F7B" w:rsidRDefault="3C8424DC" w14:paraId="591E48FA" w14:textId="2E0B19F9">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For Maria, the response indicates:</w:t>
      </w:r>
    </w:p>
    <w:p w:rsidR="3C8424DC" w:rsidP="43528F7B" w:rsidRDefault="3C8424DC" w14:paraId="2BA1A91A" w14:textId="6CC8E41F">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selected regimen is guideline-concordant</w:t>
      </w:r>
    </w:p>
    <w:p w:rsidR="3C8424DC" w:rsidP="43528F7B" w:rsidRDefault="3C8424DC" w14:paraId="3FAD7D2A" w14:textId="5F19DC4B">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selected regimen is preferred</w:t>
      </w:r>
    </w:p>
    <w:p w:rsidR="3C8424DC" w:rsidP="43528F7B" w:rsidRDefault="3C8424DC" w14:paraId="7E306A60" w14:textId="339D44E0">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required clinical elements are diagnosis, ER/PR/HER2, stage, and prior treatment context</w:t>
      </w:r>
    </w:p>
    <w:p w:rsidR="3C8424DC" w:rsidP="43528F7B" w:rsidRDefault="3C8424DC" w14:paraId="63B125F7" w14:textId="30DDA543">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those elements appear to already be available</w:t>
      </w:r>
    </w:p>
    <w:p w:rsidR="43528F7B" w:rsidRDefault="43528F7B" w14:paraId="6C22E125" w14:textId="4F9738A7"/>
    <w:p w:rsidR="3C8424DC" w:rsidP="43528F7B" w:rsidRDefault="3C8424DC" w14:paraId="6CBD836A" w14:textId="5C5094C7">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5. The clinic system assembles the clinical package</w:t>
      </w:r>
    </w:p>
    <w:p w:rsidR="3C8424DC" w:rsidP="43528F7B" w:rsidRDefault="3C8424DC" w14:paraId="0901CDAD" w14:textId="16D88796">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clinic system gathers the relevant breast cancer data needed to support the decision:</w:t>
      </w:r>
    </w:p>
    <w:p w:rsidR="3C8424DC" w:rsidP="43528F7B" w:rsidRDefault="3C8424DC" w14:paraId="478A0BA2" w14:textId="6E193317">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diagnosis</w:t>
      </w:r>
    </w:p>
    <w:p w:rsidR="3C8424DC" w:rsidP="43528F7B" w:rsidRDefault="3C8424DC" w14:paraId="73AECB6E" w14:textId="1C9092FD">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pathology</w:t>
      </w:r>
    </w:p>
    <w:p w:rsidR="3C8424DC" w:rsidP="43528F7B" w:rsidRDefault="3C8424DC" w14:paraId="0E82299B" w14:textId="2D183FDD">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receptor status</w:t>
      </w:r>
    </w:p>
    <w:p w:rsidR="3C8424DC" w:rsidP="43528F7B" w:rsidRDefault="3C8424DC" w14:paraId="323E1526" w14:textId="6AF9411A">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staging</w:t>
      </w:r>
    </w:p>
    <w:p w:rsidR="3C8424DC" w:rsidP="43528F7B" w:rsidRDefault="3C8424DC" w14:paraId="46CD39B4" w14:textId="2EE29ACB">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surgery history</w:t>
      </w:r>
    </w:p>
    <w:p w:rsidR="3C8424DC" w:rsidP="43528F7B" w:rsidRDefault="3C8424DC" w14:paraId="75D71AEC" w14:textId="62306D03">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treatment plan</w:t>
      </w:r>
    </w:p>
    <w:p w:rsidR="3C8424DC" w:rsidP="43528F7B" w:rsidRDefault="3C8424DC" w14:paraId="3D4888BA" w14:textId="6A7FA8C7">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insurance information</w:t>
      </w:r>
    </w:p>
    <w:p w:rsidR="3C8424DC" w:rsidP="43528F7B" w:rsidRDefault="3C8424DC" w14:paraId="72770AB8" w14:textId="0516F6A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information is packaged in a standardized way using the pilot’s mCODE-based exchange approach.</w:t>
      </w:r>
    </w:p>
    <w:p w:rsidR="3C8424DC" w:rsidP="43528F7B" w:rsidRDefault="3C8424DC" w14:paraId="659AE4FA" w14:textId="20051E24">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Because Maria’s case is straightforward and the needed information is already available, no additional documentation is requested from the oncologist at this stage.</w:t>
      </w:r>
    </w:p>
    <w:p w:rsidR="43528F7B" w:rsidRDefault="43528F7B" w14:paraId="30D1A60A" w14:textId="1B1C1B15"/>
    <w:p w:rsidR="3C8424DC" w:rsidP="43528F7B" w:rsidRDefault="3C8424DC" w14:paraId="227E2608" w14:textId="1126A06A">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6. The payer evaluates the request against clinical and policy rules</w:t>
      </w:r>
    </w:p>
    <w:p w:rsidR="3C8424DC" w:rsidP="43528F7B" w:rsidRDefault="3C8424DC" w14:paraId="11E39E37" w14:textId="66DE698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payer’s pilot rules evaluate Maria’s case in two steps.</w:t>
      </w:r>
    </w:p>
    <w:p w:rsidR="3C8424DC" w:rsidP="43528F7B" w:rsidRDefault="3C8424DC" w14:paraId="3CC634B9" w14:textId="1740A26E">
      <w:pPr>
        <w:pStyle w:val="Heading3"/>
        <w:spacing w:before="28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26"/>
          <w:szCs w:val="26"/>
          <w:u w:val="none"/>
          <w:lang w:val="en-US"/>
        </w:rPr>
        <w:t>First: clinical appropriateness</w:t>
      </w:r>
    </w:p>
    <w:p w:rsidR="3C8424DC" w:rsidP="43528F7B" w:rsidRDefault="3C8424DC" w14:paraId="1395FFC7" w14:textId="3E9365A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system checks whether Maria’s diagnosis, stage, and biomarkers place her in a pathway for which the proposed treatment is guideline-concordant.</w:t>
      </w:r>
    </w:p>
    <w:p w:rsidR="3C8424DC" w:rsidP="43528F7B" w:rsidRDefault="3C8424DC" w14:paraId="1C44BC00" w14:textId="5796D93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Result: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Yes</w:t>
      </w:r>
    </w:p>
    <w:p w:rsidR="3C8424DC" w:rsidP="43528F7B" w:rsidRDefault="3C8424DC" w14:paraId="3CCD674F" w14:textId="584BC808">
      <w:pPr>
        <w:pStyle w:val="Heading3"/>
        <w:spacing w:before="28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26"/>
          <w:szCs w:val="26"/>
          <w:u w:val="none"/>
          <w:lang w:val="en-US"/>
        </w:rPr>
        <w:t>Second: preference alignment</w:t>
      </w:r>
    </w:p>
    <w:p w:rsidR="3C8424DC" w:rsidP="43528F7B" w:rsidRDefault="3C8424DC" w14:paraId="41EFA87C" w14:textId="4837957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system checks whether the selected regimen is one of the preferred options among the clinically acceptable choices.</w:t>
      </w:r>
    </w:p>
    <w:p w:rsidR="3C8424DC" w:rsidP="43528F7B" w:rsidRDefault="3C8424DC" w14:paraId="4AAA06D7" w14:textId="2C1929BF">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Result: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Yes</w:t>
      </w:r>
    </w:p>
    <w:p w:rsidR="3C8424DC" w:rsidP="43528F7B" w:rsidRDefault="3C8424DC" w14:paraId="16765505" w14:textId="048BD80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Since both conditions are met, the case qualifies for the fastest path.</w:t>
      </w:r>
    </w:p>
    <w:p w:rsidR="43528F7B" w:rsidRDefault="43528F7B" w14:paraId="234BEDAA" w14:textId="2CD3ED24"/>
    <w:p w:rsidR="3C8424DC" w:rsidP="43528F7B" w:rsidRDefault="3C8424DC" w14:paraId="261EE12D" w14:textId="10BA8BF1">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7. Prior authorization is waived or auto-approved</w:t>
      </w:r>
    </w:p>
    <w:p w:rsidR="3C8424DC" w:rsidP="43528F7B" w:rsidRDefault="3C8424DC" w14:paraId="0C00FCC2" w14:textId="767420F9">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Because Maria’s treatment is:</w:t>
      </w:r>
    </w:p>
    <w:p w:rsidR="3C8424DC" w:rsidP="43528F7B" w:rsidRDefault="3C8424DC" w14:paraId="66CF832B" w14:textId="338B4344">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clinically appropriate under the agreed guideline</w:t>
      </w:r>
    </w:p>
    <w:p w:rsidR="3C8424DC" w:rsidP="43528F7B" w:rsidRDefault="3C8424DC" w14:paraId="2FBBF4BF" w14:textId="66CF73A1">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aligned with the payer/provider preferred option</w:t>
      </w:r>
    </w:p>
    <w:p w:rsidR="3C8424DC" w:rsidP="43528F7B" w:rsidRDefault="3C8424DC" w14:paraId="05729EDD" w14:textId="62D7B4E8">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fully supported by available documentation</w:t>
      </w:r>
    </w:p>
    <w:p w:rsidR="3C8424DC" w:rsidP="43528F7B" w:rsidRDefault="3C8424DC" w14:paraId="3C9D331A" w14:textId="30CF312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payer returns a result indicating that prior authorization is not required, or that the case is automatically approved under the pilot policy.</w:t>
      </w:r>
    </w:p>
    <w:p w:rsidR="3C8424DC" w:rsidP="43528F7B" w:rsidRDefault="3C8424DC" w14:paraId="1E3EE2A0" w14:textId="001E0EFD">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clinic receives this determination during the ordering workflow rather than through a later fax, portal message, or phone call.</w:t>
      </w:r>
    </w:p>
    <w:p w:rsidR="43528F7B" w:rsidRDefault="43528F7B" w14:paraId="24CB6BE4" w14:textId="3EC9732C"/>
    <w:p w:rsidR="3C8424DC" w:rsidP="43528F7B" w:rsidRDefault="3C8424DC" w14:paraId="05393410" w14:textId="0C091B29">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8. Patient out-of-pocket cost information is reviewed</w:t>
      </w:r>
    </w:p>
    <w:p w:rsidR="3C8424DC" w:rsidP="43528F7B" w:rsidRDefault="3C8424DC" w14:paraId="5957363C" w14:textId="197E880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Before Maria leaves the visit, the clinic reviews expected financial responsibility with her.</w:t>
      </w:r>
    </w:p>
    <w:p w:rsidR="3C8424DC" w:rsidP="43528F7B" w:rsidRDefault="3C8424DC" w14:paraId="60BE8B21" w14:textId="55A72A2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pilot includes a patient-facing objective around cost transparency, so the workflow should ideally provide an estimate of:</w:t>
      </w:r>
    </w:p>
    <w:p w:rsidR="3C8424DC" w:rsidP="43528F7B" w:rsidRDefault="3C8424DC" w14:paraId="606AF350" w14:textId="5F067682">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expected drug copay or coinsurance</w:t>
      </w:r>
    </w:p>
    <w:p w:rsidR="3C8424DC" w:rsidP="43528F7B" w:rsidRDefault="3C8424DC" w14:paraId="40656282" w14:textId="59C43A37">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infusion administration cost sharing</w:t>
      </w:r>
    </w:p>
    <w:p w:rsidR="3C8424DC" w:rsidP="43528F7B" w:rsidRDefault="3C8424DC" w14:paraId="1F220155" w14:textId="39D065F4">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any likely additional visit-related out-of-pocket cost</w:t>
      </w:r>
    </w:p>
    <w:p w:rsidR="3C8424DC" w:rsidP="43528F7B" w:rsidRDefault="3C8424DC" w14:paraId="2DED58CE" w14:textId="215A099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lets the clinic discuss:</w:t>
      </w:r>
    </w:p>
    <w:p w:rsidR="3C8424DC" w:rsidP="43528F7B" w:rsidRDefault="3C8424DC" w14:paraId="40074FB7" w14:textId="465B6109">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whether the treatment is covered</w:t>
      </w:r>
    </w:p>
    <w:p w:rsidR="3C8424DC" w:rsidP="43528F7B" w:rsidRDefault="3C8424DC" w14:paraId="1517B496" w14:textId="2F7229E1">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what Maria is likely to owe</w:t>
      </w:r>
    </w:p>
    <w:p w:rsidR="3C8424DC" w:rsidP="43528F7B" w:rsidRDefault="3C8424DC" w14:paraId="5AA4090F" w14:textId="36017EC2">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whether financial counseling or assistance may be needed</w:t>
      </w:r>
    </w:p>
    <w:p w:rsidR="3C8424DC" w:rsidP="43528F7B" w:rsidRDefault="3C8424DC" w14:paraId="1CFF4025" w14:textId="7FCEA47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is an important part of the pilot because a treatment that is approved but unaffordable can still create delays or nonadherence.</w:t>
      </w:r>
    </w:p>
    <w:p w:rsidR="43528F7B" w:rsidRDefault="43528F7B" w14:paraId="701C53DE" w14:textId="0D7A8F47"/>
    <w:p w:rsidR="3C8424DC" w:rsidP="43528F7B" w:rsidRDefault="3C8424DC" w14:paraId="2F2ABD47" w14:textId="576CF281">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9. Treatment is scheduled without administrative delay</w:t>
      </w:r>
    </w:p>
    <w:p w:rsidR="3C8424DC" w:rsidP="43528F7B" w:rsidRDefault="3C8424DC" w14:paraId="6A218F91" w14:textId="6E220FA7">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Because the authorization question is resolved during the ordering process, the clinic can proceed directly to scheduling.</w:t>
      </w:r>
    </w:p>
    <w:p w:rsidR="3C8424DC" w:rsidP="43528F7B" w:rsidRDefault="3C8424DC" w14:paraId="20321EBD" w14:textId="446855C0">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care team:</w:t>
      </w:r>
    </w:p>
    <w:p w:rsidR="3C8424DC" w:rsidP="43528F7B" w:rsidRDefault="3C8424DC" w14:paraId="14025DB6" w14:textId="3B4F6E4E">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books Maria’s infusion appointments</w:t>
      </w:r>
    </w:p>
    <w:p w:rsidR="3C8424DC" w:rsidP="43528F7B" w:rsidRDefault="3C8424DC" w14:paraId="55A25188" w14:textId="2B9EA55D">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confirms lab timing</w:t>
      </w:r>
    </w:p>
    <w:p w:rsidR="3C8424DC" w:rsidP="43528F7B" w:rsidRDefault="3C8424DC" w14:paraId="0E298402" w14:textId="19DCEF16">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begins education and supportive medication planning</w:t>
      </w:r>
    </w:p>
    <w:p w:rsidR="3C8424DC" w:rsidP="43528F7B" w:rsidRDefault="3C8424DC" w14:paraId="11108F7F" w14:textId="61D78E12">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avoids back-and-forth administrative follow-up</w:t>
      </w:r>
    </w:p>
    <w:p w:rsidR="3C8424DC" w:rsidP="43528F7B" w:rsidRDefault="3C8424DC" w14:paraId="4BA0FC22" w14:textId="3C42B3A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For Maria, this means a shorter and clearer path from oncology consultation to treatment start.</w:t>
      </w:r>
    </w:p>
    <w:p w:rsidR="43528F7B" w:rsidRDefault="43528F7B" w14:paraId="2D948402" w14:textId="62198B16"/>
    <w:p w:rsidR="3C8424DC" w:rsidP="43528F7B" w:rsidRDefault="3C8424DC" w14:paraId="773CDC7D" w14:textId="765CFEAF">
      <w:pPr>
        <w:pStyle w:val="Heading1"/>
        <w:spacing w:before="480" w:beforeAutospacing="off" w:after="120" w:afterAutospacing="off"/>
      </w:pPr>
      <w:r w:rsidRPr="43528F7B" w:rsidR="3C8424DC">
        <w:rPr>
          <w:rFonts w:ascii="Arial" w:hAnsi="Arial" w:eastAsia="Arial" w:cs="Arial"/>
          <w:b w:val="1"/>
          <w:bCs w:val="1"/>
          <w:i w:val="0"/>
          <w:iCs w:val="0"/>
          <w:strike w:val="0"/>
          <w:dstrike w:val="0"/>
          <w:noProof w:val="0"/>
          <w:color w:val="000000" w:themeColor="text1" w:themeTint="FF" w:themeShade="FF"/>
          <w:sz w:val="46"/>
          <w:szCs w:val="46"/>
          <w:u w:val="none"/>
          <w:lang w:val="en-US"/>
        </w:rPr>
        <w:t>Variation A: clinically appropriate but non-preferred treatment</w:t>
      </w:r>
    </w:p>
    <w:p w:rsidR="3C8424DC" w:rsidP="43528F7B" w:rsidRDefault="3C8424DC" w14:paraId="57153267" w14:textId="7B39AEE0">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Now assume the visit begins the same way, but the oncologist selects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Regimen B</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instead of Regimen A.</w:t>
      </w:r>
    </w:p>
    <w:p w:rsidR="3C8424DC" w:rsidP="43528F7B" w:rsidRDefault="3C8424DC" w14:paraId="007D9FDA" w14:textId="3907BDCF">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happens because Maria has baseline neuropathy, and the physician believes the non-preferred regimen is the better choice for her specific situation.</w:t>
      </w:r>
    </w:p>
    <w:p w:rsidR="3C8424DC" w:rsidP="43528F7B" w:rsidRDefault="3C8424DC" w14:paraId="4CF0C225" w14:textId="31EC3A43">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10. The system identifies the treatment as evidence-based but non-preferred</w:t>
      </w:r>
    </w:p>
    <w:p w:rsidR="3C8424DC" w:rsidP="43528F7B" w:rsidRDefault="3C8424DC" w14:paraId="0668C528" w14:textId="1668306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When the order is entered, the coverage response indicates:</w:t>
      </w:r>
    </w:p>
    <w:p w:rsidR="3C8424DC" w:rsidP="43528F7B" w:rsidRDefault="3C8424DC" w14:paraId="02C9ADC9" w14:textId="2EA70E30">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treatment remains guideline-concordant</w:t>
      </w:r>
    </w:p>
    <w:p w:rsidR="3C8424DC" w:rsidP="43528F7B" w:rsidRDefault="3C8424DC" w14:paraId="07F0BBC8" w14:textId="21AA54A7">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selected regimen is not the preferred option</w:t>
      </w:r>
    </w:p>
    <w:p w:rsidR="3C8424DC" w:rsidP="43528F7B" w:rsidRDefault="3C8424DC" w14:paraId="0D72A0EA" w14:textId="0C6D83BB">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brief supporting rationale is needed</w:t>
      </w:r>
    </w:p>
    <w:p w:rsidR="3C8424DC" w:rsidP="43528F7B" w:rsidRDefault="3C8424DC" w14:paraId="248CB207" w14:textId="74CD3C8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workflow does not treat the request as off-guideline.</w:t>
      </w:r>
      <w:r>
        <w:br/>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Instead, it classifies it as a clinically acceptable but non-preferred choice.</w:t>
      </w:r>
    </w:p>
    <w:p w:rsidR="43528F7B" w:rsidRDefault="43528F7B" w14:paraId="0716A639" w14:textId="07CAA0F5"/>
    <w:p w:rsidR="3C8424DC" w:rsidP="43528F7B" w:rsidRDefault="3C8424DC" w14:paraId="538D4FE4" w14:textId="68583F1D">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11. The oncologist documents the clinical reason</w:t>
      </w:r>
    </w:p>
    <w:p w:rsidR="3C8424DC" w:rsidP="43528F7B" w:rsidRDefault="3C8424DC" w14:paraId="372FDB08" w14:textId="70AB8890">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clinic is prompted to supply a concise explanation.</w:t>
      </w:r>
    </w:p>
    <w:p w:rsidR="3C8424DC" w:rsidP="43528F7B" w:rsidRDefault="3C8424DC" w14:paraId="38A4326C" w14:textId="2E34358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Examples might include:</w:t>
      </w:r>
    </w:p>
    <w:p w:rsidR="3C8424DC" w:rsidP="43528F7B" w:rsidRDefault="3C8424DC" w14:paraId="2E52676C" w14:textId="2FD6F2B5">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baseline neuropathy</w:t>
      </w:r>
    </w:p>
    <w:p w:rsidR="3C8424DC" w:rsidP="43528F7B" w:rsidRDefault="3C8424DC" w14:paraId="566BC736" w14:textId="10A0BE49">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prior intolerance</w:t>
      </w:r>
    </w:p>
    <w:p w:rsidR="3C8424DC" w:rsidP="43528F7B" w:rsidRDefault="3C8424DC" w14:paraId="58F26867" w14:textId="49B96DC5">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contraindication</w:t>
      </w:r>
    </w:p>
    <w:p w:rsidR="3C8424DC" w:rsidP="43528F7B" w:rsidRDefault="3C8424DC" w14:paraId="7DC72183" w14:textId="2D6778C5">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prior exposure to another agent</w:t>
      </w:r>
    </w:p>
    <w:p w:rsidR="3C8424DC" w:rsidP="43528F7B" w:rsidRDefault="3C8424DC" w14:paraId="121535CF" w14:textId="7409870C">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patient-specific risk considerations</w:t>
      </w:r>
    </w:p>
    <w:p w:rsidR="3C8424DC" w:rsidP="43528F7B" w:rsidRDefault="3C8424DC" w14:paraId="2F85F4BC" w14:textId="45489F3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oncologist documents that the selected regimen is intended to reduce the risk of worsening neuropathy.</w:t>
      </w:r>
    </w:p>
    <w:p w:rsidR="3C8424DC" w:rsidP="43528F7B" w:rsidRDefault="3C8424DC" w14:paraId="30C6BD0E" w14:textId="27470AB6">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If structured fields do not already capture that fact, the workflow asks for it explicitly.</w:t>
      </w:r>
    </w:p>
    <w:p w:rsidR="43528F7B" w:rsidRDefault="43528F7B" w14:paraId="11736723" w14:textId="12736250"/>
    <w:p w:rsidR="3C8424DC" w:rsidP="43528F7B" w:rsidRDefault="3C8424DC" w14:paraId="0BB56ED5" w14:textId="3E91E368">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12. A streamlined authorization submission is sent</w:t>
      </w:r>
    </w:p>
    <w:p w:rsidR="3C8424DC" w:rsidP="43528F7B" w:rsidRDefault="3C8424DC" w14:paraId="1DDB1399" w14:textId="3AA7EBA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Because the case is still evidence-based, the payer does not require a full traditional review packet.</w:t>
      </w:r>
    </w:p>
    <w:p w:rsidR="3C8424DC" w:rsidP="43528F7B" w:rsidRDefault="3C8424DC" w14:paraId="7C90A8FA" w14:textId="4CC3D1D3">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Instead, the system submits a targeted authorization package containing:</w:t>
      </w:r>
    </w:p>
    <w:p w:rsidR="3C8424DC" w:rsidP="43528F7B" w:rsidRDefault="3C8424DC" w14:paraId="1DB03D2A" w14:textId="26B0D796">
      <w:pPr>
        <w:pStyle w:val="ListParagraph"/>
        <w:numPr>
          <w:ilvl w:val="0"/>
          <w:numId w:val="2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structured breast cancer facts</w:t>
      </w:r>
    </w:p>
    <w:p w:rsidR="3C8424DC" w:rsidP="43528F7B" w:rsidRDefault="3C8424DC" w14:paraId="06847C69" w14:textId="342CA3D4">
      <w:pPr>
        <w:pStyle w:val="ListParagraph"/>
        <w:numPr>
          <w:ilvl w:val="0"/>
          <w:numId w:val="2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proposed treatment</w:t>
      </w:r>
    </w:p>
    <w:p w:rsidR="3C8424DC" w:rsidP="43528F7B" w:rsidRDefault="3C8424DC" w14:paraId="414EE548" w14:textId="410E1160">
      <w:pPr>
        <w:pStyle w:val="ListParagraph"/>
        <w:numPr>
          <w:ilvl w:val="0"/>
          <w:numId w:val="2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reason the preferred option is not being used</w:t>
      </w:r>
    </w:p>
    <w:p w:rsidR="3C8424DC" w:rsidP="43528F7B" w:rsidRDefault="3C8424DC" w14:paraId="51F78D35" w14:textId="3AD4E4D6">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is the pilot’s “streamlined PA” path.</w:t>
      </w:r>
    </w:p>
    <w:p w:rsidR="43528F7B" w:rsidRDefault="43528F7B" w14:paraId="63F9CE89" w14:textId="48674A41"/>
    <w:p w:rsidR="3C8424DC" w:rsidP="43528F7B" w:rsidRDefault="3C8424DC" w14:paraId="78779219" w14:textId="298CCFE7">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13. The payer approves the non-preferred but justified treatment</w:t>
      </w:r>
    </w:p>
    <w:p w:rsidR="3C8424DC" w:rsidP="43528F7B" w:rsidRDefault="3C8424DC" w14:paraId="5D74E207" w14:textId="56937DF1">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payer reviews the request under the pilot’s exception or alternative-treatment rules.</w:t>
      </w:r>
    </w:p>
    <w:p w:rsidR="3C8424DC" w:rsidP="43528F7B" w:rsidRDefault="3C8424DC" w14:paraId="20AECB15" w14:textId="17A8BF3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Since the alternative is still guideline-concordant and the rationale is clinically reasonable, the request is approved quickly.</w:t>
      </w:r>
    </w:p>
    <w:p w:rsidR="3C8424DC" w:rsidP="43528F7B" w:rsidRDefault="3C8424DC" w14:paraId="11CDAC34" w14:textId="7A2A24E4">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demonstrates a key pilot goal:</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to distinguish non-preferred evidence-based care from off-guideline care.</w:t>
      </w:r>
    </w:p>
    <w:p w:rsidR="43528F7B" w:rsidRDefault="43528F7B" w14:paraId="12AECC08" w14:textId="2B766726"/>
    <w:p w:rsidR="3C8424DC" w:rsidP="43528F7B" w:rsidRDefault="3C8424DC" w14:paraId="132AF7C7" w14:textId="2399F7D9">
      <w:pPr>
        <w:pStyle w:val="Heading1"/>
        <w:spacing w:before="480" w:beforeAutospacing="off" w:after="120" w:afterAutospacing="off"/>
      </w:pPr>
      <w:r w:rsidRPr="43528F7B" w:rsidR="3C8424DC">
        <w:rPr>
          <w:rFonts w:ascii="Arial" w:hAnsi="Arial" w:eastAsia="Arial" w:cs="Arial"/>
          <w:b w:val="1"/>
          <w:bCs w:val="1"/>
          <w:i w:val="0"/>
          <w:iCs w:val="0"/>
          <w:strike w:val="0"/>
          <w:dstrike w:val="0"/>
          <w:noProof w:val="0"/>
          <w:color w:val="000000" w:themeColor="text1" w:themeTint="FF" w:themeShade="FF"/>
          <w:sz w:val="46"/>
          <w:szCs w:val="46"/>
          <w:u w:val="none"/>
          <w:lang w:val="en-US"/>
        </w:rPr>
        <w:t>Variation B: metastatic case where line of therapy is only in the note</w:t>
      </w:r>
    </w:p>
    <w:p w:rsidR="3C8424DC" w:rsidP="43528F7B" w:rsidRDefault="3C8424DC" w14:paraId="3157EEE2" w14:textId="1D91FC43">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variation shows the more complex scenario the pilot is meant to handle.</w:t>
      </w:r>
    </w:p>
    <w:p w:rsidR="3C8424DC" w:rsidP="43528F7B" w:rsidRDefault="3C8424DC" w14:paraId="40BD7F9A" w14:textId="66992DB5">
      <w:pPr>
        <w:spacing w:before="240" w:beforeAutospacing="off" w:after="240" w:afterAutospacing="off"/>
      </w:pP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Patient:</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Denise Carter</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Age: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64</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Setting:</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Same community oncology clinic</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Diagnosis:</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Metastatic HER2+ breast cancer</w:t>
      </w:r>
      <w:r>
        <w:br/>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Issue:</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Next treatment depends on prior therapy history and line of therapy</w:t>
      </w:r>
    </w:p>
    <w:p w:rsidR="3C8424DC" w:rsidP="43528F7B" w:rsidRDefault="3C8424DC" w14:paraId="639BCCB5" w14:textId="5E4D9249">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14. The oncologist sees a patient with disease progression</w:t>
      </w:r>
    </w:p>
    <w:p w:rsidR="3C8424DC" w:rsidP="43528F7B" w:rsidRDefault="3C8424DC" w14:paraId="3DCAE974" w14:textId="1E5BA27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Denise returns to the clinic after progression on prior treatment.</w:t>
      </w:r>
    </w:p>
    <w:p w:rsidR="3C8424DC" w:rsidP="43528F7B" w:rsidRDefault="3C8424DC" w14:paraId="6E88C54A" w14:textId="7563AC52">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oncologist wants to order a next-line regimen. The difficulty is that the most important fact for authorization is not simply HER2 status or stage, but where Denise is in her treatment course:</w:t>
      </w:r>
    </w:p>
    <w:p w:rsidR="3C8424DC" w:rsidP="43528F7B" w:rsidRDefault="3C8424DC" w14:paraId="6362950A" w14:textId="2C3FDD10">
      <w:pPr>
        <w:pStyle w:val="ListParagraph"/>
        <w:numPr>
          <w:ilvl w:val="0"/>
          <w:numId w:val="2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first line</w:t>
      </w:r>
    </w:p>
    <w:p w:rsidR="3C8424DC" w:rsidP="43528F7B" w:rsidRDefault="3C8424DC" w14:paraId="13ED792D" w14:textId="16629621">
      <w:pPr>
        <w:pStyle w:val="ListParagraph"/>
        <w:numPr>
          <w:ilvl w:val="0"/>
          <w:numId w:val="2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second line</w:t>
      </w:r>
    </w:p>
    <w:p w:rsidR="3C8424DC" w:rsidP="43528F7B" w:rsidRDefault="3C8424DC" w14:paraId="1F86CB85" w14:textId="56AD960A">
      <w:pPr>
        <w:pStyle w:val="ListParagraph"/>
        <w:numPr>
          <w:ilvl w:val="0"/>
          <w:numId w:val="2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later line</w:t>
      </w:r>
    </w:p>
    <w:p w:rsidR="3C8424DC" w:rsidP="43528F7B" w:rsidRDefault="3C8424DC" w14:paraId="69E8A22A" w14:textId="47F1DC5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Some of this history is documented in previous oncology notes rather than in clean structured fields.</w:t>
      </w:r>
    </w:p>
    <w:p w:rsidR="43528F7B" w:rsidRDefault="43528F7B" w14:paraId="79F78090" w14:textId="7548FC49"/>
    <w:p w:rsidR="3C8424DC" w:rsidP="43528F7B" w:rsidRDefault="3C8424DC" w14:paraId="52A1804E" w14:textId="58F6E700">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15. The treatment order triggers documentation requirements</w:t>
      </w:r>
    </w:p>
    <w:p w:rsidR="3C8424DC" w:rsidP="43528F7B" w:rsidRDefault="3C8424DC" w14:paraId="189E90B4" w14:textId="153321B3">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payer response indicates:</w:t>
      </w:r>
    </w:p>
    <w:p w:rsidR="3C8424DC" w:rsidP="43528F7B" w:rsidRDefault="3C8424DC" w14:paraId="5A359625" w14:textId="6E193FE9">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requested therapy may be appropriate</w:t>
      </w:r>
    </w:p>
    <w:p w:rsidR="3C8424DC" w:rsidP="43528F7B" w:rsidRDefault="3C8424DC" w14:paraId="67ECE509" w14:textId="43E2A541">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line of therapy must be established</w:t>
      </w:r>
    </w:p>
    <w:p w:rsidR="3C8424DC" w:rsidP="43528F7B" w:rsidRDefault="3C8424DC" w14:paraId="40DF5666" w14:textId="2631E662">
      <w:pPr>
        <w:pStyle w:val="ListParagraph"/>
        <w:numPr>
          <w:ilvl w:val="0"/>
          <w:numId w:val="2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prior progression or intolerance may need to be confirmed</w:t>
      </w:r>
    </w:p>
    <w:p w:rsidR="3C8424DC" w:rsidP="43528F7B" w:rsidRDefault="3C8424DC" w14:paraId="7B0CBEEB" w14:textId="38CE1F98">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system can gather some structured data from medication history and prior administrations, but the complete interpretation of sequence may still need clinician confirmation.</w:t>
      </w:r>
    </w:p>
    <w:p w:rsidR="43528F7B" w:rsidRDefault="43528F7B" w14:paraId="369C4E06" w14:textId="2B100C5A"/>
    <w:p w:rsidR="3C8424DC" w:rsidP="43528F7B" w:rsidRDefault="3C8424DC" w14:paraId="61819A5B" w14:textId="208326D2">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16. The clinic confirms line of therapy</w:t>
      </w:r>
    </w:p>
    <w:p w:rsidR="3C8424DC" w:rsidP="43528F7B" w:rsidRDefault="3C8424DC" w14:paraId="68FBA26B" w14:textId="4817A31C">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workflow presents the oncologist or supporting staff with a prompt such as:</w:t>
      </w:r>
    </w:p>
    <w:p w:rsidR="3C8424DC" w:rsidP="43528F7B" w:rsidRDefault="3C8424DC" w14:paraId="6A7D9BBD" w14:textId="5D41DED7">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Has the patient progressed after prior HER2-directed therapy?</w:t>
      </w:r>
    </w:p>
    <w:p w:rsidR="3C8424DC" w:rsidP="43528F7B" w:rsidRDefault="3C8424DC" w14:paraId="21AF0350" w14:textId="60ACFE30">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Is this second-line treatment?</w:t>
      </w:r>
    </w:p>
    <w:p w:rsidR="3C8424DC" w:rsidP="43528F7B" w:rsidRDefault="3C8424DC" w14:paraId="60CF4921" w14:textId="005B9E4D">
      <w:pPr>
        <w:pStyle w:val="ListParagraph"/>
        <w:numPr>
          <w:ilvl w:val="0"/>
          <w:numId w:val="3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What prior regimen was used, and what was the outcome?</w:t>
      </w:r>
    </w:p>
    <w:p w:rsidR="3C8424DC" w:rsidP="43528F7B" w:rsidRDefault="3C8424DC" w14:paraId="4CB815BF" w14:textId="7B7016AE">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clinician confirms the relevant fact based on the record and note history.</w:t>
      </w:r>
    </w:p>
    <w:p w:rsidR="3C8424DC" w:rsidP="43528F7B" w:rsidRDefault="3C8424DC" w14:paraId="01A0DFD5" w14:textId="5DD944FB">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is a realistic example of the pilot’s hybrid documentation model:</w:t>
      </w:r>
    </w:p>
    <w:p w:rsidR="3C8424DC" w:rsidP="43528F7B" w:rsidRDefault="3C8424DC" w14:paraId="38A421B3" w14:textId="6D8066B8">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use structured data first</w:t>
      </w:r>
    </w:p>
    <w:p w:rsidR="3C8424DC" w:rsidP="43528F7B" w:rsidRDefault="3C8424DC" w14:paraId="6E0D596F" w14:textId="0052053D">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collect only the missing clinical fact when needed</w:t>
      </w:r>
    </w:p>
    <w:p w:rsidR="3C8424DC" w:rsidP="43528F7B" w:rsidRDefault="3C8424DC" w14:paraId="4ABE3C61" w14:textId="421D7452">
      <w:pPr>
        <w:pStyle w:val="ListParagraph"/>
        <w:numPr>
          <w:ilvl w:val="0"/>
          <w:numId w:val="3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support the authorization with a concise, defensible record</w:t>
      </w:r>
    </w:p>
    <w:p w:rsidR="43528F7B" w:rsidRDefault="43528F7B" w14:paraId="5A927869" w14:textId="6C7249F8"/>
    <w:p w:rsidR="3C8424DC" w:rsidP="43528F7B" w:rsidRDefault="3C8424DC" w14:paraId="74EC17BE" w14:textId="0D985F09">
      <w:pPr>
        <w:pStyle w:val="Heading2"/>
        <w:spacing w:before="360" w:beforeAutospacing="off" w:after="80" w:afterAutospacing="off"/>
      </w:pPr>
      <w:r w:rsidRPr="43528F7B" w:rsidR="3C8424DC">
        <w:rPr>
          <w:rFonts w:ascii="Arial" w:hAnsi="Arial" w:eastAsia="Arial" w:cs="Arial"/>
          <w:b w:val="1"/>
          <w:bCs w:val="1"/>
          <w:i w:val="0"/>
          <w:iCs w:val="0"/>
          <w:strike w:val="0"/>
          <w:dstrike w:val="0"/>
          <w:noProof w:val="0"/>
          <w:color w:val="000000" w:themeColor="text1" w:themeTint="FF" w:themeShade="FF"/>
          <w:sz w:val="34"/>
          <w:szCs w:val="34"/>
          <w:u w:val="none"/>
          <w:lang w:val="en-US"/>
        </w:rPr>
        <w:t>17. The payer classifies the request appropriately</w:t>
      </w:r>
    </w:p>
    <w:p w:rsidR="3C8424DC" w:rsidP="43528F7B" w:rsidRDefault="3C8424DC" w14:paraId="288F77BD" w14:textId="2A7241A9">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With line of therapy now confirmed, the payer can distinguish between:</w:t>
      </w:r>
    </w:p>
    <w:p w:rsidR="3C8424DC" w:rsidP="43528F7B" w:rsidRDefault="3C8424DC" w14:paraId="356BEF64" w14:textId="503CFA60">
      <w:pPr>
        <w:pStyle w:val="ListParagraph"/>
        <w:numPr>
          <w:ilvl w:val="0"/>
          <w:numId w:val="3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on-pathway, preferred use</w:t>
      </w:r>
    </w:p>
    <w:p w:rsidR="3C8424DC" w:rsidP="43528F7B" w:rsidRDefault="3C8424DC" w14:paraId="200D571B" w14:textId="0399E80A">
      <w:pPr>
        <w:pStyle w:val="ListParagraph"/>
        <w:numPr>
          <w:ilvl w:val="0"/>
          <w:numId w:val="3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on-pathway, non-preferred but supported use</w:t>
      </w:r>
    </w:p>
    <w:p w:rsidR="3C8424DC" w:rsidP="43528F7B" w:rsidRDefault="3C8424DC" w14:paraId="0C9C603C" w14:textId="5A3E0589">
      <w:pPr>
        <w:pStyle w:val="ListParagraph"/>
        <w:numPr>
          <w:ilvl w:val="0"/>
          <w:numId w:val="3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exception-supported use</w:t>
      </w:r>
    </w:p>
    <w:p w:rsidR="3C8424DC" w:rsidP="43528F7B" w:rsidRDefault="3C8424DC" w14:paraId="230565CD" w14:textId="0B4661FE">
      <w:pPr>
        <w:pStyle w:val="ListParagraph"/>
        <w:numPr>
          <w:ilvl w:val="0"/>
          <w:numId w:val="3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off-guideline use</w:t>
      </w:r>
    </w:p>
    <w:p w:rsidR="3C8424DC" w:rsidP="43528F7B" w:rsidRDefault="3C8424DC" w14:paraId="1D1E2646" w14:textId="63B63BFA">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The request proceeds with much greater clarity and less chance of denial for incomplete information.</w:t>
      </w:r>
    </w:p>
    <w:p w:rsidR="43528F7B" w:rsidRDefault="43528F7B" w14:paraId="094301D5" w14:textId="0637DA55"/>
    <w:p w:rsidR="3C8424DC" w:rsidP="43528F7B" w:rsidRDefault="3C8424DC" w14:paraId="4F119B88" w14:textId="1A06D125">
      <w:pPr>
        <w:pStyle w:val="Heading1"/>
        <w:spacing w:before="480" w:beforeAutospacing="off" w:after="120" w:afterAutospacing="off"/>
      </w:pPr>
      <w:r w:rsidRPr="43528F7B" w:rsidR="3C8424DC">
        <w:rPr>
          <w:rFonts w:ascii="Arial" w:hAnsi="Arial" w:eastAsia="Arial" w:cs="Arial"/>
          <w:b w:val="1"/>
          <w:bCs w:val="1"/>
          <w:i w:val="0"/>
          <w:iCs w:val="0"/>
          <w:strike w:val="0"/>
          <w:dstrike w:val="0"/>
          <w:noProof w:val="0"/>
          <w:color w:val="000000" w:themeColor="text1" w:themeTint="FF" w:themeShade="FF"/>
          <w:sz w:val="46"/>
          <w:szCs w:val="46"/>
          <w:u w:val="none"/>
          <w:lang w:val="en-US"/>
        </w:rPr>
        <w:t>Why this scenario matters</w:t>
      </w:r>
    </w:p>
    <w:p w:rsidR="3C8424DC" w:rsidP="43528F7B" w:rsidRDefault="3C8424DC" w14:paraId="46F00E9E" w14:textId="1D6D6260">
      <w:pPr>
        <w:spacing w:before="240" w:beforeAutospacing="off" w:after="240" w:afterAutospacing="off"/>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This step-by-step scenario shows what the pilot is really testing in the real world:</w:t>
      </w:r>
    </w:p>
    <w:p w:rsidR="3C8424DC" w:rsidP="43528F7B" w:rsidRDefault="3C8424DC" w14:paraId="6C326AAB" w14:textId="1F2A1707">
      <w:pPr>
        <w:pStyle w:val="ListParagraph"/>
        <w:numPr>
          <w:ilvl w:val="0"/>
          <w:numId w:val="3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patient</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gets a faster, clearer path to treatment and better visibility into cost.</w:t>
      </w:r>
    </w:p>
    <w:p w:rsidR="3C8424DC" w:rsidP="43528F7B" w:rsidRDefault="3C8424DC" w14:paraId="79BB24DF" w14:textId="6D6AA3D3">
      <w:pPr>
        <w:pStyle w:val="ListParagraph"/>
        <w:numPr>
          <w:ilvl w:val="0"/>
          <w:numId w:val="3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community oncology clinic</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avoids unnecessary administrative work and duplicate documentation.</w:t>
      </w:r>
    </w:p>
    <w:p w:rsidR="3C8424DC" w:rsidP="43528F7B" w:rsidRDefault="3C8424DC" w14:paraId="5250F1F6" w14:textId="5685B30E">
      <w:pPr>
        <w:pStyle w:val="ListParagraph"/>
        <w:numPr>
          <w:ilvl w:val="0"/>
          <w:numId w:val="3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payer</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gets more complete and consistent clinical submissions and can focus manual review on truly complex cases.</w:t>
      </w:r>
    </w:p>
    <w:p w:rsidR="3C8424DC" w:rsidP="43528F7B" w:rsidRDefault="3C8424DC" w14:paraId="4CB32824" w14:textId="4A04FA2C">
      <w:pPr>
        <w:pStyle w:val="ListParagraph"/>
        <w:numPr>
          <w:ilvl w:val="0"/>
          <w:numId w:val="3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w:t>
      </w:r>
      <w:r w:rsidRPr="43528F7B" w:rsidR="3C8424DC">
        <w:rPr>
          <w:rFonts w:ascii="Arial" w:hAnsi="Arial" w:eastAsia="Arial" w:cs="Arial"/>
          <w:b w:val="1"/>
          <w:bCs w:val="1"/>
          <w:i w:val="0"/>
          <w:iCs w:val="0"/>
          <w:strike w:val="0"/>
          <w:dstrike w:val="0"/>
          <w:noProof w:val="0"/>
          <w:color w:val="000000" w:themeColor="text1" w:themeTint="FF" w:themeShade="FF"/>
          <w:sz w:val="22"/>
          <w:szCs w:val="22"/>
          <w:u w:val="none"/>
          <w:lang w:val="en-US"/>
        </w:rPr>
        <w:t>guideline authority</w:t>
      </w:r>
      <w:r w:rsidRPr="43528F7B" w:rsidR="3C8424D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sees its recommendations used as the clinical backbone of operational decisions, without allowing policy preferences to override evidence.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20a4e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3fe8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c09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a69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95c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01f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1e88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ca14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e36b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26cf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9d86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5d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f975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96a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705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b6f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93b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654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07b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bec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faf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aa8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977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898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bc5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a67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6a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fc3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f19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86a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c87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986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50e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d67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A1C6C8"/>
    <w:rsid w:val="00762914"/>
    <w:rsid w:val="04E0B074"/>
    <w:rsid w:val="0B0069C6"/>
    <w:rsid w:val="0B9C062B"/>
    <w:rsid w:val="0C093DFC"/>
    <w:rsid w:val="0DD2D3E7"/>
    <w:rsid w:val="0ED4B72D"/>
    <w:rsid w:val="0F9AF991"/>
    <w:rsid w:val="183959FC"/>
    <w:rsid w:val="18A1C6C8"/>
    <w:rsid w:val="1A5CA5BF"/>
    <w:rsid w:val="1DF4F301"/>
    <w:rsid w:val="1E687F40"/>
    <w:rsid w:val="2128D8EE"/>
    <w:rsid w:val="24D5ACAB"/>
    <w:rsid w:val="2510CB1A"/>
    <w:rsid w:val="3297C27A"/>
    <w:rsid w:val="3306F299"/>
    <w:rsid w:val="352D4C04"/>
    <w:rsid w:val="39DCBE71"/>
    <w:rsid w:val="39F9578E"/>
    <w:rsid w:val="3A2BBB73"/>
    <w:rsid w:val="3C8424DC"/>
    <w:rsid w:val="3FC8E826"/>
    <w:rsid w:val="409B5D58"/>
    <w:rsid w:val="418ACCF3"/>
    <w:rsid w:val="43528F7B"/>
    <w:rsid w:val="4B7497DC"/>
    <w:rsid w:val="4C167969"/>
    <w:rsid w:val="4C64E0D5"/>
    <w:rsid w:val="4CB12EE0"/>
    <w:rsid w:val="5D8B9703"/>
    <w:rsid w:val="5EE3CD40"/>
    <w:rsid w:val="609BEE6F"/>
    <w:rsid w:val="63B785AF"/>
    <w:rsid w:val="6401484E"/>
    <w:rsid w:val="6A15880C"/>
    <w:rsid w:val="6F1B545E"/>
    <w:rsid w:val="70853E37"/>
    <w:rsid w:val="711DABCF"/>
    <w:rsid w:val="713E2EAF"/>
    <w:rsid w:val="72E6AD37"/>
    <w:rsid w:val="777E8BBD"/>
    <w:rsid w:val="77932900"/>
    <w:rsid w:val="7A988F00"/>
    <w:rsid w:val="7C1939B4"/>
    <w:rsid w:val="7F6D6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1C6C8"/>
  <w15:chartTrackingRefBased/>
  <w15:docId w15:val="{23CA2548-B37B-4826-A1A0-A9C8AF5910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528F7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3528F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3528F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3528F7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7cf5f3ce4148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2026-03-17T15:53:44.3884726Z</dcterms:created>
  <dcterms:modified xsi:type="dcterms:W3CDTF">2026-03-23T21:03:46.2019186Z</dcterms:modified>
  <dc:creator>Emma Andelson  (she/her/hers)</dc:creator>
  <lastModifiedBy>Emma Andelson  (she/her/hers)</lastModifiedBy>
</coreProperties>
</file>