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ind w:left="2880" w:firstLine="720"/>
        <w:rPr>
          <w:b w:val="1"/>
          <w:sz w:val="28.0"/>
          <w:rFonts w:ascii="Times New Roman" w:cs="Times New Roman" w:hAnsi="Times New Roman"/>
        </w:rPr>
      </w:pPr>
      <w:r>
        <w:rPr>
          <w:b w:val="1"/>
          <w:sz w:val="30.0"/>
          <w:szCs w:val="30.0"/>
          <w:rFonts w:ascii="Times New Roman" w:cs="Times New Roman" w:hAnsi="Times New Roman"/>
          <w:lang w:bidi="ar-sa"/>
        </w:rPr>
        <w:t>ANKIT</w:t>
      </w:r>
      <w:r>
        <w:rPr>
          <w:b w:val="1"/>
          <w:sz w:val="28.0"/>
          <w:rFonts w:ascii="Times New Roman" w:cs="Times New Roman" w:hAnsi="Times New Roman"/>
          <w:lang w:bidi="ar-sa"/>
        </w:rPr>
        <w:t xml:space="preserve"> </w:t>
      </w:r>
      <w:r>
        <w:rPr>
          <w:b w:val="1"/>
          <w:sz w:val="30.0"/>
          <w:szCs w:val="30.0"/>
          <w:rFonts w:ascii="Times New Roman" w:cs="Times New Roman" w:hAnsi="Times New Roman"/>
          <w:lang w:bidi="ar-sa"/>
        </w:rPr>
        <w:t>PATEL</w:t>
      </w:r>
    </w:p>
    <w:p>
      <w:pPr>
        <w:pBdr>
          <w:bottom w:val="single" w:sz="6" w:space="1" w:color="auto"/>
        </w:pBdr>
        <w:rPr>
          <w:sz w:val="20.0"/>
          <w:szCs w:val="20.0"/>
          <w:rFonts w:ascii="Times New Roman" w:cs="Times New Roman" w:hAnsi="Times New Roman"/>
        </w:rPr>
      </w:pPr>
      <w:r>
        <w:rPr>
          <w:sz w:val="16.0"/>
          <w:szCs w:val="20.0"/>
          <w:rFonts w:ascii="Times New Roman" w:cs="Times New Roman" w:hAnsi="Times New Roman"/>
          <w:lang w:bidi="ar-sa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sz w:val="20.0"/>
          <w:szCs w:val="20.0"/>
          <w:rFonts w:ascii="Times New Roman" w:cs="Times New Roman" w:hAnsi="Times New Roman"/>
          <w:lang w:bidi="ar-sa"/>
        </w:rPr>
        <w:t>patelankitk89@yahoo.com</w:t>
      </w:r>
      <w:r>
        <w:rPr>
          <w:sz w:val="16.0"/>
          <w:szCs w:val="20.0"/>
          <w:rFonts w:ascii="Times New Roman" w:cs="Times New Roman" w:hAnsi="Times New Roman"/>
          <w:lang w:bidi="ar-sa"/>
        </w:rPr>
        <w:t xml:space="preserve">            </w:t>
      </w:r>
      <w:r>
        <w:rPr>
          <w:sz w:val="20.0"/>
          <w:szCs w:val="20.0"/>
          <w:rFonts w:ascii="Times New Roman" w:cs="Times New Roman" w:hAnsi="Times New Roman"/>
          <w:lang w:bidi="ar-sa"/>
        </w:rPr>
        <w:t xml:space="preserve">                                                                                Magarpatta city, Pune - 411013                                                                                                    Cell: +91-8411053524</w:t>
      </w:r>
    </w:p>
    <w:p>
      <w:pPr>
        <w:jc w:val="center"/>
        <w:shd w:val="clear" w:color="auto" w:fill="BFBFBF" w:themeFill="background1" w:themeFillShade="BF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CAREER OBJECTIVE</w:t>
      </w:r>
    </w:p>
    <w:p>
      <w:pPr>
        <w:spacing w:line="360" w:lineRule="auto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To work in a challenging and dynamic environment where I can apply my conceptual and practical knowledge to assignments, and grow with the company</w:t>
      </w:r>
    </w:p>
    <w:p>
      <w:pPr>
        <w:jc w:val="center"/>
        <w:shd w:val="clear" w:color="auto" w:fill="BFBFBF" w:themeFill="background1" w:themeFillShade="BF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ACADEMICS</w:t>
      </w:r>
    </w:p>
    <w:p>
      <w:pPr>
        <w:rPr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INSTITUTE</w:t>
      </w:r>
      <w:r>
        <w:rPr>
          <w:rFonts w:ascii="Times New Roman" w:cs="Times New Roman" w:hAnsi="Times New Roman"/>
          <w:lang w:bidi="ar-sa"/>
        </w:rPr>
        <w:t>: KITRC (Kalol Institute Of Technology and Research), Gujarat University</w:t>
      </w:r>
    </w:p>
    <w:p>
      <w:pPr>
        <w:rPr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COURSE</w:t>
      </w:r>
      <w:r>
        <w:rPr>
          <w:rFonts w:ascii="Times New Roman" w:cs="Times New Roman" w:hAnsi="Times New Roman"/>
          <w:lang w:bidi="ar-sa"/>
        </w:rPr>
        <w:t>: B.E in Information Technology</w:t>
      </w:r>
    </w:p>
    <w:tbl>
      <w:tblPr>
        <w:tblStyle w:val="LightShading1"/>
        <w:tblW w:w="9392" w:type="dxa"/>
        <w:tblInd w:w="108" w:type="dxa"/>
        <w:tblBorders>
          <w:top w:val="single" w:sz="8" w:space="0" w:color="000000"/>
          <w:bottom w:val="single" w:sz="8" w:space="0" w:color="000000"/>
        </w:tblBorders>
        <w:tblCellMar/>
        <w:tblLook w:val="4A0"/>
      </w:tblPr>
      <w:tblGrid>
        <w:gridCol w:w="2403"/>
        <w:gridCol w:w="2142"/>
        <w:gridCol w:w="2368"/>
        <w:gridCol w:w="2479"/>
      </w:tblGrid>
      <w:tr>
        <w:trPr>
          <w:trHeight w:val="331"/>
        </w:trPr>
        <w:tc>
          <w:tcPr>
            <w:tcW w:w="2403" w:type="dxa"/>
            <w:tcBorders/>
            <w:vAlign w:val="center"/>
            <w:shd w:val="clear" w:color="auto" w:fill="BFBFBF" w:themeFill="background1" w:themeFillShade="BF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Course</w:t>
            </w:r>
          </w:p>
        </w:tc>
        <w:tc>
          <w:tcPr>
            <w:tcW w:w="2142" w:type="dxa"/>
            <w:tcBorders/>
            <w:vAlign w:val="center"/>
            <w:shd w:val="clear" w:color="auto" w:fill="BFBFBF" w:themeFill="background1" w:themeFillShade="BF"/>
          </w:tcPr>
          <w:p>
            <w:pPr>
              <w:jc w:val="center"/>
              <w:cnfStyle w:val="1000000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School/Collage</w:t>
            </w:r>
          </w:p>
        </w:tc>
        <w:tc>
          <w:tcPr>
            <w:tcW w:w="2368" w:type="dxa"/>
            <w:tcBorders/>
            <w:vAlign w:val="center"/>
            <w:shd w:val="clear" w:color="auto" w:fill="BFBFBF" w:themeFill="background1" w:themeFillShade="BF"/>
          </w:tcPr>
          <w:p>
            <w:pPr>
              <w:jc w:val="center"/>
              <w:cnfStyle w:val="1000000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Year of passing</w:t>
            </w:r>
          </w:p>
        </w:tc>
        <w:tc>
          <w:tcPr>
            <w:tcW w:w="2479" w:type="dxa"/>
            <w:tcBorders/>
            <w:vAlign w:val="center"/>
            <w:shd w:val="clear" w:color="auto" w:fill="BFBFBF" w:themeFill="background1" w:themeFillShade="BF"/>
          </w:tcPr>
          <w:p>
            <w:pPr>
              <w:jc w:val="center"/>
              <w:cnfStyle w:val="1000000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Percentage</w:t>
            </w:r>
          </w:p>
        </w:tc>
      </w:tr>
      <w:tr>
        <w:trPr>
          <w:trHeight w:val="351"/>
        </w:trPr>
        <w:tc>
          <w:tcPr>
            <w:tcW w:w="2403" w:type="dxa"/>
            <w:tcBorders/>
            <w:vAlign w:val="center"/>
            <w:shd w:val="clear" w:color="auto" w:fill="F2F2F2" w:themeFill="background1" w:themeFillShade="F2"/>
          </w:tcPr>
          <w:p>
            <w:pPr>
              <w:jc w:val="center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  <w:lang w:bidi="ar-sa"/>
              </w:rPr>
              <w:t xml:space="preserve">B.E-I.T.                     </w:t>
            </w:r>
          </w:p>
          <w:p>
            <w:pPr>
              <w:jc w:val="center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  <w:lang w:bidi="ar-sa"/>
              </w:rPr>
              <w:t>HSC</w:t>
            </w:r>
          </w:p>
        </w:tc>
        <w:tc>
          <w:tcPr>
            <w:tcW w:w="2142" w:type="dxa"/>
            <w:tcBorders/>
            <w:vAlign w:val="center"/>
            <w:shd w:val="clear" w:color="auto" w:fill="FFFFFF" w:themeFill="background1"/>
          </w:tcPr>
          <w:p>
            <w:pPr>
              <w:jc w:val="center"/>
              <w:cnfStyle w:val="0000001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 xml:space="preserve">KITRC-Kalol                                                </w:t>
            </w:r>
          </w:p>
          <w:p>
            <w:pPr>
              <w:jc w:val="center"/>
              <w:cnfStyle w:val="0000001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A-one High School</w:t>
            </w:r>
          </w:p>
        </w:tc>
        <w:tc>
          <w:tcPr>
            <w:tcW w:w="2368" w:type="dxa"/>
            <w:tcBorders/>
            <w:vAlign w:val="center"/>
            <w:shd w:val="clear" w:color="auto" w:fill="FFFFFF" w:themeFill="background1"/>
          </w:tcPr>
          <w:p>
            <w:pPr>
              <w:jc w:val="center"/>
              <w:cnfStyle w:val="0000001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 xml:space="preserve">2011 </w:t>
            </w:r>
          </w:p>
          <w:p>
            <w:pPr>
              <w:jc w:val="center"/>
              <w:cnfStyle w:val="0000001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2007</w:t>
            </w:r>
          </w:p>
        </w:tc>
        <w:tc>
          <w:tcPr>
            <w:tcW w:w="2479" w:type="dxa"/>
            <w:tcBorders/>
            <w:vAlign w:val="center"/>
            <w:shd w:val="clear" w:color="auto" w:fill="FFFFFF" w:themeFill="background1"/>
          </w:tcPr>
          <w:p>
            <w:pPr>
              <w:jc w:val="center"/>
              <w:cnfStyle w:val="0000001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70.50</w:t>
            </w:r>
          </w:p>
          <w:p>
            <w:pPr>
              <w:jc w:val="center"/>
              <w:cnfStyle w:val="0000001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86.00</w:t>
            </w:r>
          </w:p>
        </w:tc>
      </w:tr>
      <w:tr>
        <w:trPr>
          <w:trHeight w:val="331"/>
        </w:trPr>
        <w:tc>
          <w:tcPr>
            <w:tcW w:w="2403" w:type="dxa"/>
            <w:tcBorders/>
            <w:vAlign w:val="center"/>
            <w:shd w:val="clear" w:color="auto" w:fill="F2F2F2" w:themeFill="background1" w:themeFillShade="F2"/>
          </w:tcPr>
          <w:p>
            <w:pPr>
              <w:jc w:val="center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  <w:lang w:bidi="ar-sa"/>
              </w:rPr>
              <w:t>SSC</w:t>
            </w:r>
          </w:p>
        </w:tc>
        <w:tc>
          <w:tcPr>
            <w:tcW w:w="2142" w:type="dxa"/>
            <w:tcBorders/>
            <w:vAlign w:val="center"/>
          </w:tcPr>
          <w:p>
            <w:pPr>
              <w:jc w:val="center"/>
              <w:cnfStyle w:val="000000000000"/>
              <w:rPr>
                <w:rFonts w:ascii="Times New Roman" w:cs="Times New Roman" w:hAnsi="Times New Roman"/>
              </w:rPr>
            </w:pPr>
            <w:r>
              <w:rPr>
                <w:sz w:val="20.0"/>
                <w:rFonts w:ascii="Times New Roman" w:cs="Times New Roman" w:hAnsi="Times New Roman"/>
                <w:lang w:bidi="ar-sa"/>
              </w:rPr>
              <w:t>Balprasoon Vidyalaya</w:t>
            </w:r>
          </w:p>
        </w:tc>
        <w:tc>
          <w:tcPr>
            <w:tcW w:w="2368" w:type="dxa"/>
            <w:tcBorders/>
            <w:vAlign w:val="center"/>
          </w:tcPr>
          <w:p>
            <w:pPr>
              <w:jc w:val="center"/>
              <w:cnfStyle w:val="0000000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2005</w:t>
            </w:r>
          </w:p>
        </w:tc>
        <w:tc>
          <w:tcPr>
            <w:tcW w:w="2479" w:type="dxa"/>
            <w:tcBorders/>
            <w:vAlign w:val="center"/>
          </w:tcPr>
          <w:p>
            <w:pPr>
              <w:jc w:val="center"/>
              <w:cnfStyle w:val="00000000000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83.14</w:t>
            </w:r>
          </w:p>
        </w:tc>
      </w:tr>
    </w:tbl>
    <w:p>
      <w:pPr>
        <w:rPr>
          <w:rFonts w:ascii="Times New Roman" w:cs="Times New Roman" w:hAnsi="Times New Roman"/>
        </w:rPr>
      </w:pPr>
    </w:p>
    <w:p>
      <w:pPr>
        <w:jc w:val="center"/>
        <w:shd w:val="clear" w:color="auto" w:fill="BFBFBF" w:themeFill="background1" w:themeFillShade="BF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TECHNICAL SKILLS</w:t>
      </w:r>
    </w:p>
    <w:p>
      <w:pPr>
        <w:spacing w:after="0" w:line="360" w:lineRule="auto"/>
        <w:rPr>
          <w:sz w:val="20.0"/>
          <w:szCs w:val="20.0"/>
          <w:color w:val="40484F"/>
          <w:rFonts w:ascii="Arial" w:cs="Arial" w:hAnsi="Arial"/>
          <w:shd w:val="clear" w:color="auto" w:fill="FFFFFF"/>
        </w:rPr>
      </w:pPr>
      <w:r>
        <w:rPr>
          <w:b w:val="1"/>
          <w:rFonts w:ascii="Times New Roman" w:cs="Times New Roman" w:hAnsi="Times New Roman"/>
          <w:lang w:bidi="ar-sa"/>
        </w:rPr>
        <w:t>Open source: -</w:t>
      </w:r>
      <w:r>
        <w:rPr>
          <w:rFonts w:ascii="Times New Roman" w:cs="Times New Roman" w:hAnsi="Times New Roman"/>
          <w:lang w:bidi="ar-sa"/>
        </w:rPr>
        <w:t>core</w:t>
      </w:r>
      <w:r>
        <w:rPr>
          <w:b w:val="1"/>
          <w:rFonts w:ascii="Times New Roman" w:cs="Times New Roman" w:hAnsi="Times New Roman"/>
          <w:lang w:bidi="ar-sa"/>
        </w:rPr>
        <w:t xml:space="preserve"> </w:t>
      </w:r>
      <w:r>
        <w:rPr>
          <w:rFonts w:ascii="Times New Roman" w:cs="Times New Roman" w:hAnsi="Times New Roman"/>
          <w:lang w:bidi="ar-sa"/>
        </w:rPr>
        <w:t>PHP, cakePHP, Smarty</w:t>
      </w:r>
    </w:p>
    <w:p>
      <w:pPr>
        <w:spacing w:after="0" w:line="360" w:lineRule="auto"/>
        <w:rPr>
          <w:szCs w:val="20.0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CMS: -</w:t>
      </w:r>
      <w:r>
        <w:rPr>
          <w:szCs w:val="20.0"/>
          <w:rFonts w:ascii="Times New Roman" w:cs="Times New Roman" w:hAnsi="Times New Roman"/>
          <w:lang w:bidi="ar-sa"/>
        </w:rPr>
        <w:t xml:space="preserve"> croogo</w:t>
      </w:r>
    </w:p>
    <w:p>
      <w:pPr>
        <w:spacing w:after="0" w:line="360" w:lineRule="auto"/>
        <w:rPr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Database Systems:-</w:t>
      </w:r>
      <w:r>
        <w:rPr>
          <w:rFonts w:ascii="Times New Roman" w:cs="Times New Roman" w:hAnsi="Times New Roman"/>
          <w:lang w:bidi="ar-sa"/>
        </w:rPr>
        <w:t>mysql</w:t>
      </w:r>
    </w:p>
    <w:p>
      <w:pPr>
        <w:pStyle w:val="HTMLPreformatted"/>
        <w:spacing w:after="240"/>
        <w:rPr>
          <w:sz w:val="22.0"/>
          <w:color w:val="000000"/>
          <w:rFonts w:ascii="Times New Roman" w:cs="Times New Roman" w:hAnsi="Times New Roman"/>
        </w:rPr>
      </w:pPr>
      <w:r>
        <w:rPr>
          <w:b w:val="1"/>
          <w:sz w:val="22.0"/>
          <w:rFonts w:ascii="Times New Roman" w:cs="Times New Roman" w:hAnsi="Times New Roman"/>
          <w:lang w:bidi="ar-sa"/>
        </w:rPr>
        <w:t>Miscellaneous: -</w:t>
      </w:r>
      <w:r>
        <w:rPr>
          <w:sz w:val="22.0"/>
          <w:color w:val="000000"/>
          <w:rFonts w:ascii="Times New Roman" w:cs="Times New Roman" w:hAnsi="Times New Roman"/>
          <w:lang w:bidi="ar-sa"/>
        </w:rPr>
        <w:t>JavaScript, jQuery, AJAX, cURL, JSON</w:t>
      </w:r>
    </w:p>
    <w:p>
      <w:pPr>
        <w:pStyle w:val="HTMLPreformatted"/>
        <w:spacing w:after="240"/>
        <w:rPr>
          <w:sz w:val="22.0"/>
          <w:color w:val="000000"/>
          <w:rFonts w:ascii="Times New Roman" w:cs="Times New Roman" w:hAnsi="Times New Roman"/>
        </w:rPr>
      </w:pPr>
      <w:r>
        <w:rPr>
          <w:b w:val="1"/>
          <w:sz w:val="22.0"/>
          <w:color w:val="000000"/>
          <w:rFonts w:ascii="Times New Roman" w:cs="Times New Roman" w:hAnsi="Times New Roman"/>
          <w:lang w:bidi="ar-sa"/>
        </w:rPr>
        <w:t>Version Control: -</w:t>
      </w:r>
      <w:r>
        <w:rPr>
          <w:sz w:val="22.0"/>
          <w:color w:val="000000"/>
          <w:rFonts w:ascii="Times New Roman" w:cs="Times New Roman" w:hAnsi="Times New Roman"/>
          <w:lang w:bidi="ar-sa"/>
        </w:rPr>
        <w:t xml:space="preserve"> SVN</w:t>
      </w:r>
    </w:p>
    <w:p>
      <w:pPr>
        <w:jc w:val="center"/>
        <w:shd w:val="clear" w:color="auto" w:fill="BFBFBF" w:themeFill="background1" w:themeFillShade="BF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RELEVANT EXPERIENCE</w:t>
      </w:r>
    </w:p>
    <w:p>
      <w:pPr>
        <w:spacing w:after="0" w:line="360" w:lineRule="auto"/>
        <w:pBdr>
          <w:bottom w:val="double" w:sz="6" w:space="1" w:color="auto"/>
        </w:pBdr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DB Xento System Pvt. Ltd.</w:t>
        <w:tab/>
        <w:tab/>
        <w:tab/>
        <w:tab/>
        <w:t xml:space="preserve">          </w:t>
        <w:tab/>
        <w:tab/>
        <w:t xml:space="preserve">           (Sep-2014 to present)</w:t>
      </w:r>
    </w:p>
    <w:p>
      <w:pPr>
        <w:spacing w:after="0" w:line="360" w:lineRule="auto"/>
        <w:rPr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Role:-</w:t>
      </w:r>
      <w:r>
        <w:rPr>
          <w:rFonts w:ascii="Times New Roman" w:cs="Times New Roman" w:hAnsi="Times New Roman"/>
          <w:lang w:bidi="ar-sa"/>
        </w:rPr>
        <w:t>Software Engineer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Email campaign project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Time zone functionality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Merge field, Quick Responses, Email Signature functionality on email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Ck-Editor new plugin and customization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</w:p>
    <w:p>
      <w:pPr>
        <w:spacing w:after="0" w:line="360" w:lineRule="auto"/>
        <w:pBdr>
          <w:bottom w:val="double" w:sz="6" w:space="1" w:color="auto"/>
        </w:pBdr>
        <w:rPr>
          <w:rFonts w:ascii="Times New Roman" w:cs="Times New Roman" w:hAnsi="Times New Roman"/>
        </w:rPr>
      </w:pPr>
    </w:p>
    <w:p>
      <w:pPr>
        <w:spacing w:after="0" w:line="360" w:lineRule="auto"/>
        <w:pBdr>
          <w:bottom w:val="double" w:sz="6" w:space="1" w:color="auto"/>
        </w:pBdr>
        <w:rPr>
          <w:rFonts w:ascii="Times New Roman" w:cs="Times New Roman" w:hAnsi="Times New Roman"/>
        </w:rPr>
      </w:pPr>
    </w:p>
    <w:p>
      <w:pPr>
        <w:spacing w:after="0" w:line="360" w:lineRule="auto"/>
        <w:pBdr>
          <w:bottom w:val="double" w:sz="6" w:space="1" w:color="auto"/>
        </w:pBdr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Webinfinium Pvt. Ltd</w:t>
        <w:tab/>
        <w:tab/>
        <w:tab/>
        <w:tab/>
        <w:t xml:space="preserve">          </w:t>
        <w:tab/>
        <w:tab/>
        <w:t xml:space="preserve">       (Jan-2014 to Sept-2014) </w:t>
      </w:r>
    </w:p>
    <w:p>
      <w:pPr>
        <w:spacing w:after="0" w:line="360" w:lineRule="auto"/>
        <w:rPr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Role:-</w:t>
      </w:r>
      <w:r>
        <w:rPr>
          <w:rFonts w:ascii="Times New Roman" w:cs="Times New Roman" w:hAnsi="Times New Roman"/>
          <w:lang w:bidi="ar-sa"/>
        </w:rPr>
        <w:t>PHP Developer</w:t>
      </w:r>
    </w:p>
    <w:p>
      <w:pPr>
        <w:spacing w:after="0" w:line="360" w:lineRule="auto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 xml:space="preserve">Servewell 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Ajax Extension for Cart, Wish List, Compare List Functionality, Quick view Functionality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Customized Onepage checkout Steps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Billdesk Payment Gateway Extension and Transaction Tracking at admin side</w:t>
      </w:r>
    </w:p>
    <w:p>
      <w:pPr>
        <w:spacing w:after="0" w:line="360" w:lineRule="auto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Invoice Customization, Invoice Email Customization, Store Management</w:t>
      </w:r>
    </w:p>
    <w:p>
      <w:pPr>
        <w:spacing w:after="0" w:line="360" w:lineRule="auto"/>
        <w:pBdr>
          <w:bottom w:val="double" w:sz="6" w:space="1" w:color="auto"/>
        </w:pBdr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spacing w:after="0" w:line="360" w:lineRule="auto"/>
        <w:pBdr>
          <w:bottom w:val="double" w:sz="6" w:space="1" w:color="auto"/>
        </w:pBdr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Conzealsoft, Ahmedabad, India</w:t>
        <w:tab/>
        <w:tab/>
        <w:tab/>
        <w:t xml:space="preserve">          </w:t>
        <w:tab/>
        <w:tab/>
        <w:t xml:space="preserve">        (Oct-2012 to Dec-2014) </w:t>
      </w:r>
    </w:p>
    <w:p>
      <w:pPr>
        <w:spacing w:after="0" w:line="360" w:lineRule="auto"/>
        <w:rPr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Role:-</w:t>
      </w:r>
      <w:r>
        <w:rPr>
          <w:rFonts w:ascii="Times New Roman" w:cs="Times New Roman" w:hAnsi="Times New Roman"/>
          <w:lang w:bidi="ar-sa"/>
        </w:rPr>
        <w:t>S/W Developer</w:t>
      </w:r>
    </w:p>
    <w:p>
      <w:pPr>
        <w:pStyle w:val="HTMLPreformatted"/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b w:val="1"/>
          <w:sz w:val="22.0"/>
          <w:rFonts w:ascii="Times New Roman" w:cs="Times New Roman" w:hAnsi="Times New Roman"/>
          <w:lang w:bidi="ar-sa"/>
        </w:rPr>
        <w:t>Returns Ranger</w:t>
      </w:r>
    </w:p>
    <w:p>
      <w:pPr>
        <w:pStyle w:val="HTMLPreformatted"/>
        <w:numPr>
          <w:ilvl w:val="0"/>
          <w:numId w:val="13"/>
        </w:numPr>
        <w:spacing w:after="240"/>
        <w:rPr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 xml:space="preserve">Developed EMS (Email Management System): A system to process returns through Mail account of Buyer/Seller. Using customized MVC PHP Framework and ADODB Library </w:t>
      </w:r>
    </w:p>
    <w:p>
      <w:pPr>
        <w:pStyle w:val="HTMLPreformatted"/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b w:val="1"/>
          <w:sz w:val="22.0"/>
          <w:rFonts w:ascii="Times New Roman" w:cs="Times New Roman" w:hAnsi="Times New Roman"/>
          <w:lang w:bidi="ar-sa"/>
        </w:rPr>
        <w:t>MLI Scrapping</w:t>
      </w:r>
    </w:p>
    <w:p>
      <w:pPr>
        <w:pStyle w:val="HTMLPreformatted"/>
        <w:numPr>
          <w:ilvl w:val="0"/>
          <w:numId w:val="13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Scrapped CV Library Data (www.cv-library.co.uk) through Mails</w:t>
      </w:r>
    </w:p>
    <w:p>
      <w:pPr>
        <w:pStyle w:val="HTMLPreformatted"/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b w:val="1"/>
          <w:sz w:val="22.0"/>
          <w:rFonts w:ascii="Times New Roman" w:cs="Times New Roman" w:hAnsi="Times New Roman"/>
          <w:lang w:bidi="ar-sa"/>
        </w:rPr>
        <w:t>IQE (Intelligent Quote Exchange)</w:t>
      </w:r>
    </w:p>
    <w:p>
      <w:pPr>
        <w:pStyle w:val="HTMLPreformatted"/>
        <w:numPr>
          <w:ilvl w:val="0"/>
          <w:numId w:val="13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Developed Report as per the requirement</w:t>
      </w:r>
    </w:p>
    <w:p>
      <w:pPr>
        <w:pStyle w:val="HTMLPreformatted"/>
        <w:spacing w:after="240"/>
        <w:rPr>
          <w:b w:val="1"/>
          <w:sz w:val="22.0"/>
          <w:szCs w:val="22.0"/>
          <w:rFonts w:ascii="Times New Roman" w:cs="Times New Roman" w:hAnsi="Times New Roman"/>
        </w:rPr>
      </w:pPr>
      <w:r>
        <w:rPr>
          <w:b w:val="1"/>
          <w:sz w:val="22.0"/>
          <w:szCs w:val="22.0"/>
          <w:rFonts w:ascii="Times New Roman" w:cs="Times New Roman" w:hAnsi="Times New Roman"/>
          <w:lang w:bidi="ar-sa"/>
        </w:rPr>
        <w:t>Civic in Croogo (</w:t>
      </w:r>
      <w:r>
        <w:rPr>
          <w:sz w:val="22.0"/>
          <w:szCs w:val="22.0"/>
          <w:rFonts w:ascii="Times New Roman" w:cs="Times New Roman" w:hAnsi="Times New Roman"/>
          <w:lang w:bidi="ar-sa"/>
        </w:rPr>
        <w:t>Real Estate Site</w:t>
      </w:r>
      <w:r>
        <w:rPr>
          <w:b w:val="1"/>
          <w:sz w:val="22.0"/>
          <w:szCs w:val="22.0"/>
          <w:rFonts w:ascii="Times New Roman" w:cs="Times New Roman" w:hAnsi="Times New Roman"/>
          <w:lang w:bidi="ar-sa"/>
        </w:rPr>
        <w:t>)</w:t>
      </w:r>
    </w:p>
    <w:p>
      <w:pPr>
        <w:pStyle w:val="HTMLPreformatted"/>
        <w:numPr>
          <w:ilvl w:val="0"/>
          <w:numId w:val="11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szCs w:val="22.0"/>
          <w:rFonts w:ascii="Times New Roman" w:cs="Times New Roman" w:hAnsi="Times New Roman"/>
          <w:lang w:bidi="ar-sa"/>
        </w:rPr>
        <w:t>Customized whole admin panel using Croogo [cakephp’s CMS]</w:t>
      </w:r>
    </w:p>
    <w:p>
      <w:pPr>
        <w:pStyle w:val="HTMLPreformatted"/>
        <w:numPr>
          <w:ilvl w:val="0"/>
          <w:numId w:val="11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szCs w:val="22.0"/>
          <w:rFonts w:ascii="Times New Roman" w:cs="Times New Roman" w:hAnsi="Times New Roman"/>
          <w:lang w:bidi="ar-sa"/>
        </w:rPr>
        <w:t>Manage Property, Category , Property Images from admin panel</w:t>
      </w:r>
    </w:p>
    <w:p>
      <w:pPr>
        <w:pStyle w:val="HTMLPreformatted"/>
        <w:numPr>
          <w:ilvl w:val="0"/>
          <w:numId w:val="11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 xml:space="preserve">Theme Migration </w:t>
      </w:r>
    </w:p>
    <w:p>
      <w:pPr>
        <w:pStyle w:val="HTMLPreformatted"/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b w:val="1"/>
          <w:sz w:val="22.0"/>
          <w:rFonts w:ascii="Times New Roman" w:cs="Times New Roman" w:hAnsi="Times New Roman"/>
          <w:lang w:bidi="ar-sa"/>
        </w:rPr>
        <w:t>Rock Castle in Croogo (</w:t>
      </w:r>
      <w:r>
        <w:rPr>
          <w:sz w:val="22.0"/>
          <w:rFonts w:ascii="Times New Roman" w:cs="Times New Roman" w:hAnsi="Times New Roman"/>
          <w:lang w:bidi="ar-sa"/>
        </w:rPr>
        <w:t>Blog Site</w:t>
      </w:r>
      <w:r>
        <w:rPr>
          <w:b w:val="1"/>
          <w:sz w:val="22.0"/>
          <w:rFonts w:ascii="Times New Roman" w:cs="Times New Roman" w:hAnsi="Times New Roman"/>
          <w:lang w:bidi="ar-sa"/>
        </w:rPr>
        <w:t>)</w:t>
      </w:r>
    </w:p>
    <w:p>
      <w:pPr>
        <w:pStyle w:val="HTMLPreformatted"/>
        <w:numPr>
          <w:ilvl w:val="0"/>
          <w:numId w:val="11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szCs w:val="22.0"/>
          <w:rFonts w:ascii="Times New Roman" w:cs="Times New Roman" w:hAnsi="Times New Roman"/>
          <w:lang w:bidi="ar-sa"/>
        </w:rPr>
        <w:t xml:space="preserve">Set menu dynamically </w:t>
      </w:r>
    </w:p>
    <w:p>
      <w:pPr>
        <w:pStyle w:val="HTMLPreformatted"/>
        <w:numPr>
          <w:ilvl w:val="0"/>
          <w:numId w:val="11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szCs w:val="22.0"/>
          <w:rFonts w:ascii="Times New Roman" w:cs="Times New Roman" w:hAnsi="Times New Roman"/>
          <w:lang w:bidi="ar-sa"/>
        </w:rPr>
        <w:t xml:space="preserve">Manage Post , comments </w:t>
      </w:r>
    </w:p>
    <w:p>
      <w:pPr>
        <w:pStyle w:val="HTMLPreformatted"/>
        <w:numPr>
          <w:ilvl w:val="0"/>
          <w:numId w:val="11"/>
        </w:numPr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 xml:space="preserve">Theme Migration </w:t>
      </w:r>
    </w:p>
    <w:p>
      <w:pPr>
        <w:spacing w:after="0" w:line="360" w:lineRule="auto"/>
        <w:pBdr>
          <w:bottom w:val="double" w:sz="6" w:space="1" w:color="auto"/>
        </w:pBd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ESS, Ahmedabad, India</w:t>
        <w:tab/>
        <w:tab/>
        <w:tab/>
        <w:t xml:space="preserve">          </w:t>
        <w:tab/>
        <w:tab/>
        <w:t xml:space="preserve">                      (June- 2011 to Sep- 2012) </w:t>
      </w:r>
    </w:p>
    <w:p>
      <w:pPr>
        <w:spacing w:after="0" w:line="360" w:lineRule="auto"/>
        <w:rPr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Role:-</w:t>
      </w:r>
      <w:r>
        <w:rPr>
          <w:rFonts w:ascii="Times New Roman" w:cs="Times New Roman" w:hAnsi="Times New Roman"/>
          <w:lang w:bidi="ar-sa"/>
        </w:rPr>
        <w:t>S/W Developer</w:t>
      </w:r>
    </w:p>
    <w:p>
      <w:pPr>
        <w:pStyle w:val="HTMLPreformatted"/>
        <w:spacing w:after="240"/>
        <w:rPr>
          <w:b w:val="1"/>
          <w:sz w:val="22.0"/>
          <w:rFonts w:ascii="Times New Roman" w:cs="Times New Roman" w:hAnsi="Times New Roman"/>
        </w:rPr>
      </w:pPr>
      <w:r>
        <w:rPr>
          <w:b w:val="1"/>
          <w:sz w:val="22.0"/>
          <w:rFonts w:ascii="Times New Roman" w:cs="Times New Roman" w:hAnsi="Times New Roman"/>
          <w:lang w:bidi="ar-sa"/>
        </w:rPr>
        <w:t>JOB applications site viper</w:t>
      </w:r>
      <w:r>
        <w:rPr>
          <w:b w:val="1"/>
          <w:rFonts w:ascii="Times New Roman" w:cs="Times New Roman" w:hAnsi="Times New Roman"/>
          <w:lang w:bidi="ar-sa"/>
        </w:rPr>
        <w:t xml:space="preserve">  </w:t>
      </w:r>
      <w:r>
        <w:rPr>
          <w:b w:val="1"/>
          <w:sz w:val="22.0"/>
          <w:rFonts w:ascii="Times New Roman" w:cs="Times New Roman" w:hAnsi="Times New Roman"/>
          <w:lang w:bidi="ar-sa"/>
        </w:rPr>
        <w:t xml:space="preserve"> in CorePHP</w:t>
      </w:r>
    </w:p>
    <w:p>
      <w:pPr>
        <w:pStyle w:val="HTMLPreformatted"/>
        <w:rPr>
          <w:b w:val="1"/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Main three roles of Viper:</w:t>
      </w:r>
    </w:p>
    <w:p>
      <w:pPr>
        <w:pStyle w:val="HTMLPreformatted"/>
        <w:rPr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lastRenderedPageBreak/>
      </w:r>
      <w:r>
        <w:rPr>
          <w:sz w:val="22.0"/>
          <w:rFonts w:ascii="Times New Roman" w:cs="Times New Roman" w:hAnsi="Times New Roman"/>
          <w:lang w:bidi="ar-sa"/>
        </w:rPr>
        <w:t>Admin, CM (Corporate Member who will post job) and IM (Individual Member or job seeker)</w:t>
      </w:r>
    </w:p>
    <w:p>
      <w:pPr>
        <w:pStyle w:val="HTMLPreformatted"/>
        <w:spacing w:after="240"/>
        <w:rPr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Following portion of IM falls under my responsibility</w:t>
      </w:r>
    </w:p>
    <w:p>
      <w:pPr>
        <w:pStyle w:val="HTMLPreformatted"/>
        <w:numPr>
          <w:ilvl w:val="1"/>
          <w:numId w:val="7"/>
        </w:numPr>
        <w:jc w:val="both"/>
        <w:spacing w:after="240"/>
        <w:rPr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Generation of PDF Functionality in which I have included TCPDF class library through which we can generate our resume in PDF Format</w:t>
      </w:r>
    </w:p>
    <w:p>
      <w:pPr>
        <w:pStyle w:val="HTMLPreformatted"/>
        <w:numPr>
          <w:ilvl w:val="1"/>
          <w:numId w:val="7"/>
        </w:numPr>
        <w:jc w:val="both"/>
        <w:spacing w:after="240"/>
        <w:rPr>
          <w:sz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IM Activity Log in which IM can keep track of his past activities like Job Applied, Application Status and Document Transfer &amp; IM Job search functionality</w:t>
      </w:r>
    </w:p>
    <w:p>
      <w:pPr>
        <w:pStyle w:val="HTMLPreformatted"/>
        <w:spacing w:after="240"/>
        <w:rPr>
          <w:b w:val="1"/>
          <w:sz w:val="22.0"/>
          <w:szCs w:val="22.0"/>
          <w:rFonts w:ascii="Times New Roman" w:cs="Times New Roman" w:hAnsi="Times New Roman"/>
        </w:rPr>
      </w:pPr>
      <w:r>
        <w:rPr>
          <w:b w:val="1"/>
          <w:sz w:val="22.0"/>
          <w:szCs w:val="22.0"/>
          <w:rFonts w:ascii="Times New Roman" w:cs="Times New Roman" w:hAnsi="Times New Roman"/>
          <w:lang w:bidi="ar-sa"/>
        </w:rPr>
        <w:t>HR Leave Management System</w:t>
      </w:r>
      <w:r>
        <w:rPr>
          <w:sz w:val="22.0"/>
          <w:szCs w:val="22.0"/>
          <w:rFonts w:ascii="Times New Roman" w:cs="Times New Roman" w:hAnsi="Times New Roman"/>
          <w:lang w:bidi="ar-sa"/>
        </w:rPr>
        <w:t xml:space="preserve"> and </w:t>
      </w:r>
      <w:r>
        <w:rPr>
          <w:b w:val="1"/>
          <w:sz w:val="22.0"/>
          <w:szCs w:val="22.0"/>
          <w:rFonts w:ascii="Times New Roman" w:cs="Times New Roman" w:hAnsi="Times New Roman"/>
          <w:lang w:bidi="ar-sa"/>
        </w:rPr>
        <w:t>Book Management System in cakePHP</w:t>
      </w:r>
    </w:p>
    <w:p>
      <w:pPr>
        <w:pStyle w:val="HTMLPreformatted"/>
        <w:numPr>
          <w:ilvl w:val="1"/>
          <w:numId w:val="7"/>
        </w:numPr>
        <w:jc w:val="both"/>
        <w:spacing w:after="240"/>
        <w:rPr>
          <w:sz w:val="22.0"/>
          <w:szCs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Book management system is a platform where college students can give their old books to other students</w:t>
      </w:r>
    </w:p>
    <w:p>
      <w:pPr>
        <w:pStyle w:val="HTMLPreformatted"/>
        <w:numPr>
          <w:ilvl w:val="1"/>
          <w:numId w:val="7"/>
        </w:numPr>
        <w:jc w:val="both"/>
        <w:spacing w:after="240"/>
        <w:rPr>
          <w:sz w:val="22.0"/>
          <w:szCs w:val="22.0"/>
          <w:rFonts w:ascii="Times New Roman" w:cs="Times New Roman" w:hAnsi="Times New Roman"/>
        </w:rPr>
      </w:pPr>
      <w:r>
        <w:rPr>
          <w:sz w:val="22.0"/>
          <w:rFonts w:ascii="Times New Roman" w:cs="Times New Roman" w:hAnsi="Times New Roman"/>
          <w:lang w:bidi="ar-sa"/>
        </w:rPr>
        <w:t>Hr leave management system is a platform which manages leaves for company employees</w:t>
      </w:r>
    </w:p>
    <w:p>
      <w:pPr>
        <w:jc w:val="center"/>
        <w:shd w:val="clear" w:color="auto" w:fill="BFBFBF" w:themeFill="background1" w:themeFillShade="BF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PERSONAL PROFILE</w:t>
      </w:r>
    </w:p>
    <w:p>
      <w:pPr>
        <w:spacing w:after="0" w:line="360" w:lineRule="auto"/>
        <w:ind w:left="360" w:hanging="360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 xml:space="preserve">Date of Birth: - </w:t>
      </w:r>
      <w:r>
        <w:rPr>
          <w:sz w:val="24.0"/>
          <w:szCs w:val="24.0"/>
          <w:rFonts w:ascii="Times New Roman" w:cs="Times New Roman" w:hAnsi="Times New Roman"/>
          <w:lang w:bidi="ar-sa"/>
        </w:rPr>
        <w:t>13</w:t>
      </w:r>
      <w:r>
        <w:rPr>
          <w:vertAlign w:val="superscript"/>
          <w:sz w:val="24.0"/>
          <w:szCs w:val="24.0"/>
          <w:rFonts w:ascii="Times New Roman" w:cs="Times New Roman" w:hAnsi="Times New Roman"/>
          <w:lang w:bidi="ar-sa"/>
        </w:rPr>
        <w:t>th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 November, 1989</w:t>
      </w:r>
    </w:p>
    <w:p>
      <w:pPr>
        <w:spacing w:after="0" w:line="360" w:lineRule="auto"/>
        <w:ind w:left="360" w:hanging="360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Languages Known: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 - English, Gujarati, Hindi</w:t>
      </w:r>
    </w:p>
    <w:p>
      <w:pPr>
        <w:spacing w:after="0"/>
        <w:ind w:left="360" w:hanging="360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 xml:space="preserve">Hobbies: - 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Table Tennis, Swimming 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630" w:hanging="360"/>
      </w:pPr>
      <w:rPr>
        <w:rFonts w:ascii="Symbol" w:hAnsi="Symbol" w:hint="default"/>
      </w:rPr>
    </w:lvl>
    <w:lvl w:ilvl="1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2">
      <w:numFmt w:val="bullet"/>
      <w:lvlText w:val=""/>
      <w:lvlJc w:val="left"/>
      <w:start w:val="1"/>
      <w:pPr>
        <w:ind w:left="207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9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5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23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95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6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9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-"/>
      <w:lvlJc w:val="left"/>
      <w:start w:val="1"/>
      <w:pPr>
        <w:ind w:left="237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ind w:left="309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8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5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25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9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6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41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13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255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27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99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71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43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15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87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59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31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163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35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07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79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51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23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95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67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39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cs="Times New Roman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cs="Times New Roman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5"/>
  </w:num>
  <w:num w:numId="11">
    <w:abstractNumId w:val="1"/>
  </w:num>
  <w:num w:numId="12">
    <w:abstractNumId w:val="8"/>
  </w:num>
  <w:num w:numId="13">
    <w:abstractNumId w:val="12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7A2"/>
    <w:rsid w:val="00001A95"/>
    <w:rsid w:val="00005AC6"/>
    <w:rsid w:val="00033FCF"/>
    <w:rsid w:val="0005305B"/>
    <w:rsid w:val="00054C18"/>
    <w:rsid w:val="0005621B"/>
    <w:rsid w:val="00085DED"/>
    <w:rsid w:val="00096E39"/>
    <w:rsid w:val="000A2F1B"/>
    <w:rsid w:val="000A7572"/>
    <w:rsid w:val="000A7936"/>
    <w:rsid w:val="000B1D71"/>
    <w:rsid w:val="000B3408"/>
    <w:rsid w:val="000D4394"/>
    <w:rsid w:val="000E5FEA"/>
    <w:rsid w:val="00102E17"/>
    <w:rsid w:val="00103812"/>
    <w:rsid w:val="00104B45"/>
    <w:rsid w:val="00115965"/>
    <w:rsid w:val="00142DBB"/>
    <w:rsid w:val="00144E13"/>
    <w:rsid w:val="0016054B"/>
    <w:rsid w:val="00161364"/>
    <w:rsid w:val="00167F71"/>
    <w:rsid w:val="00171424"/>
    <w:rsid w:val="001824B6"/>
    <w:rsid w:val="001A73C7"/>
    <w:rsid w:val="001B17CA"/>
    <w:rsid w:val="001B31B1"/>
    <w:rsid w:val="001B35C2"/>
    <w:rsid w:val="001C0DC8"/>
    <w:rsid w:val="001D22F9"/>
    <w:rsid w:val="001D2F13"/>
    <w:rsid w:val="001E575C"/>
    <w:rsid w:val="001F0719"/>
    <w:rsid w:val="001F7D14"/>
    <w:rsid w:val="00200C8F"/>
    <w:rsid w:val="00206DFA"/>
    <w:rsid w:val="00215A3A"/>
    <w:rsid w:val="0021744F"/>
    <w:rsid w:val="002211B9"/>
    <w:rsid w:val="002261E0"/>
    <w:rsid w:val="0022673B"/>
    <w:rsid w:val="0024114A"/>
    <w:rsid w:val="002561D8"/>
    <w:rsid w:val="0027342C"/>
    <w:rsid w:val="00277B9A"/>
    <w:rsid w:val="00281934"/>
    <w:rsid w:val="002B0DA1"/>
    <w:rsid w:val="002C3FE4"/>
    <w:rsid w:val="002D268F"/>
    <w:rsid w:val="002D6251"/>
    <w:rsid w:val="002D6E70"/>
    <w:rsid w:val="002E3E9D"/>
    <w:rsid w:val="0030528F"/>
    <w:rsid w:val="00307A7E"/>
    <w:rsid w:val="00320E03"/>
    <w:rsid w:val="00325514"/>
    <w:rsid w:val="003332DD"/>
    <w:rsid w:val="00336A51"/>
    <w:rsid w:val="003435C1"/>
    <w:rsid w:val="00347F5E"/>
    <w:rsid w:val="00357C96"/>
    <w:rsid w:val="00362558"/>
    <w:rsid w:val="00366CC7"/>
    <w:rsid w:val="003728ED"/>
    <w:rsid w:val="00376E9C"/>
    <w:rsid w:val="003867C2"/>
    <w:rsid w:val="00387F22"/>
    <w:rsid w:val="00395339"/>
    <w:rsid w:val="003B52B0"/>
    <w:rsid w:val="003B6BAC"/>
    <w:rsid w:val="003D14D2"/>
    <w:rsid w:val="003D42D9"/>
    <w:rsid w:val="003F13E1"/>
    <w:rsid w:val="003F4772"/>
    <w:rsid w:val="00411C1D"/>
    <w:rsid w:val="00412FCD"/>
    <w:rsid w:val="00426413"/>
    <w:rsid w:val="00433E52"/>
    <w:rsid w:val="00435429"/>
    <w:rsid w:val="00436F83"/>
    <w:rsid w:val="00451392"/>
    <w:rsid w:val="00453C28"/>
    <w:rsid w:val="0045448C"/>
    <w:rsid w:val="00454A54"/>
    <w:rsid w:val="00455966"/>
    <w:rsid w:val="004716C5"/>
    <w:rsid w:val="004824F4"/>
    <w:rsid w:val="00490DD8"/>
    <w:rsid w:val="00496F1E"/>
    <w:rsid w:val="004A7C9E"/>
    <w:rsid w:val="004D004B"/>
    <w:rsid w:val="004F152D"/>
    <w:rsid w:val="004F7E4D"/>
    <w:rsid w:val="00504214"/>
    <w:rsid w:val="0050482C"/>
    <w:rsid w:val="00507A30"/>
    <w:rsid w:val="00513B52"/>
    <w:rsid w:val="00532090"/>
    <w:rsid w:val="00552806"/>
    <w:rsid w:val="00561ACE"/>
    <w:rsid w:val="00565673"/>
    <w:rsid w:val="005678C8"/>
    <w:rsid w:val="00586C5A"/>
    <w:rsid w:val="005914F8"/>
    <w:rsid w:val="005A5880"/>
    <w:rsid w:val="005A6818"/>
    <w:rsid w:val="005B1B5A"/>
    <w:rsid w:val="005C11DD"/>
    <w:rsid w:val="005D0E5A"/>
    <w:rsid w:val="005F5591"/>
    <w:rsid w:val="00603C49"/>
    <w:rsid w:val="0061436E"/>
    <w:rsid w:val="00617495"/>
    <w:rsid w:val="006224A7"/>
    <w:rsid w:val="006305EA"/>
    <w:rsid w:val="0063459F"/>
    <w:rsid w:val="00643623"/>
    <w:rsid w:val="00656F9F"/>
    <w:rsid w:val="0066437B"/>
    <w:rsid w:val="00673222"/>
    <w:rsid w:val="0069199D"/>
    <w:rsid w:val="006A26A6"/>
    <w:rsid w:val="006C2A04"/>
    <w:rsid w:val="006D4C1A"/>
    <w:rsid w:val="006D56A2"/>
    <w:rsid w:val="006E287C"/>
    <w:rsid w:val="006E38EF"/>
    <w:rsid w:val="006E531B"/>
    <w:rsid w:val="006F391C"/>
    <w:rsid w:val="00701890"/>
    <w:rsid w:val="00710F23"/>
    <w:rsid w:val="00713EF3"/>
    <w:rsid w:val="00721A18"/>
    <w:rsid w:val="00725B63"/>
    <w:rsid w:val="007522F0"/>
    <w:rsid w:val="007557B9"/>
    <w:rsid w:val="00761C67"/>
    <w:rsid w:val="0077166C"/>
    <w:rsid w:val="00774DF8"/>
    <w:rsid w:val="00791136"/>
    <w:rsid w:val="00792515"/>
    <w:rsid w:val="007A1470"/>
    <w:rsid w:val="007A2036"/>
    <w:rsid w:val="007B532A"/>
    <w:rsid w:val="007D2AA0"/>
    <w:rsid w:val="007D6E8C"/>
    <w:rsid w:val="007E3533"/>
    <w:rsid w:val="007F32C4"/>
    <w:rsid w:val="007F468B"/>
    <w:rsid w:val="008167C3"/>
    <w:rsid w:val="00816F6A"/>
    <w:rsid w:val="00825B15"/>
    <w:rsid w:val="00834418"/>
    <w:rsid w:val="008562F6"/>
    <w:rsid w:val="00856B0C"/>
    <w:rsid w:val="008A796F"/>
    <w:rsid w:val="008B1D40"/>
    <w:rsid w:val="008C4116"/>
    <w:rsid w:val="008D0C05"/>
    <w:rsid w:val="008D1EEE"/>
    <w:rsid w:val="008D52F7"/>
    <w:rsid w:val="008E0C3B"/>
    <w:rsid w:val="008E12AB"/>
    <w:rsid w:val="008E1724"/>
    <w:rsid w:val="008F2854"/>
    <w:rsid w:val="008F459F"/>
    <w:rsid w:val="009058C4"/>
    <w:rsid w:val="00944948"/>
    <w:rsid w:val="00944C57"/>
    <w:rsid w:val="009478AD"/>
    <w:rsid w:val="00947B00"/>
    <w:rsid w:val="0096760B"/>
    <w:rsid w:val="009740FE"/>
    <w:rsid w:val="00984BCC"/>
    <w:rsid w:val="00986869"/>
    <w:rsid w:val="009930B7"/>
    <w:rsid w:val="009A7228"/>
    <w:rsid w:val="009C0A33"/>
    <w:rsid w:val="009E0454"/>
    <w:rsid w:val="009F474C"/>
    <w:rsid w:val="00A04342"/>
    <w:rsid w:val="00A24EB7"/>
    <w:rsid w:val="00A4725E"/>
    <w:rsid w:val="00A507FF"/>
    <w:rsid w:val="00A57DFA"/>
    <w:rsid w:val="00A66F43"/>
    <w:rsid w:val="00A813AE"/>
    <w:rsid w:val="00AA303F"/>
    <w:rsid w:val="00AB75D5"/>
    <w:rsid w:val="00AC7EDF"/>
    <w:rsid w:val="00AE30B5"/>
    <w:rsid w:val="00AE6A1E"/>
    <w:rsid w:val="00AF69A2"/>
    <w:rsid w:val="00B01172"/>
    <w:rsid w:val="00B029A4"/>
    <w:rsid w:val="00B11DE9"/>
    <w:rsid w:val="00B1338E"/>
    <w:rsid w:val="00B135B5"/>
    <w:rsid w:val="00B14D2E"/>
    <w:rsid w:val="00B340DD"/>
    <w:rsid w:val="00B462D8"/>
    <w:rsid w:val="00B47DCF"/>
    <w:rsid w:val="00B61547"/>
    <w:rsid w:val="00B654D0"/>
    <w:rsid w:val="00B6745E"/>
    <w:rsid w:val="00B7259E"/>
    <w:rsid w:val="00B82917"/>
    <w:rsid w:val="00B93FF8"/>
    <w:rsid w:val="00B9698B"/>
    <w:rsid w:val="00BB1EE8"/>
    <w:rsid w:val="00BB6DBD"/>
    <w:rsid w:val="00BC3047"/>
    <w:rsid w:val="00BD2C87"/>
    <w:rsid w:val="00BD66E2"/>
    <w:rsid w:val="00BD6B10"/>
    <w:rsid w:val="00BE65E4"/>
    <w:rsid w:val="00C16677"/>
    <w:rsid w:val="00C2312D"/>
    <w:rsid w:val="00C3583F"/>
    <w:rsid w:val="00C40C1A"/>
    <w:rsid w:val="00C72C6B"/>
    <w:rsid w:val="00C77ABB"/>
    <w:rsid w:val="00C877A2"/>
    <w:rsid w:val="00C9127E"/>
    <w:rsid w:val="00C97A0C"/>
    <w:rsid w:val="00CA0A47"/>
    <w:rsid w:val="00CA6F0B"/>
    <w:rsid w:val="00CB4CF1"/>
    <w:rsid w:val="00CC19CA"/>
    <w:rsid w:val="00CD0F8E"/>
    <w:rsid w:val="00CD2229"/>
    <w:rsid w:val="00CD4E86"/>
    <w:rsid w:val="00CD6904"/>
    <w:rsid w:val="00CE12D5"/>
    <w:rsid w:val="00CE2F69"/>
    <w:rsid w:val="00CF7BE5"/>
    <w:rsid w:val="00D0046B"/>
    <w:rsid w:val="00D04453"/>
    <w:rsid w:val="00D134D7"/>
    <w:rsid w:val="00D36683"/>
    <w:rsid w:val="00D52AEA"/>
    <w:rsid w:val="00D63163"/>
    <w:rsid w:val="00D76F86"/>
    <w:rsid w:val="00D81C94"/>
    <w:rsid w:val="00D82126"/>
    <w:rsid w:val="00D823B6"/>
    <w:rsid w:val="00D8468B"/>
    <w:rsid w:val="00DA2B07"/>
    <w:rsid w:val="00DA7416"/>
    <w:rsid w:val="00DC1728"/>
    <w:rsid w:val="00DC795D"/>
    <w:rsid w:val="00DF00D9"/>
    <w:rsid w:val="00DF1E18"/>
    <w:rsid w:val="00E0683F"/>
    <w:rsid w:val="00E325E7"/>
    <w:rsid w:val="00E4250E"/>
    <w:rsid w:val="00E45A97"/>
    <w:rsid w:val="00E463E8"/>
    <w:rsid w:val="00E47DD0"/>
    <w:rsid w:val="00E55B00"/>
    <w:rsid w:val="00E5787B"/>
    <w:rsid w:val="00E741DF"/>
    <w:rsid w:val="00E85490"/>
    <w:rsid w:val="00E86586"/>
    <w:rsid w:val="00E95798"/>
    <w:rsid w:val="00EA449C"/>
    <w:rsid w:val="00EA5EE4"/>
    <w:rsid w:val="00EB6DA2"/>
    <w:rsid w:val="00EC2324"/>
    <w:rsid w:val="00EF7E3E"/>
    <w:rsid w:val="00F03D0A"/>
    <w:rsid w:val="00F11FF6"/>
    <w:rsid w:val="00F14109"/>
    <w:rsid w:val="00F15DD1"/>
    <w:rsid w:val="00F168EF"/>
    <w:rsid w:val="00F22479"/>
    <w:rsid w:val="00F2253F"/>
    <w:rsid w:val="00F276EA"/>
    <w:rsid w:val="00F27CEC"/>
    <w:rsid w:val="00F33563"/>
    <w:rsid w:val="00F463C9"/>
    <w:rsid w:val="00F50443"/>
    <w:rsid w:val="00F559ED"/>
    <w:rsid w:val="00F73A16"/>
    <w:rsid w:val="00F81A96"/>
    <w:rsid w:val="00F87325"/>
    <w:rsid w:val="00F95352"/>
    <w:rsid w:val="00FA1E4F"/>
    <w:rsid w:val="00FA2B04"/>
    <w:rsid w:val="00FA598A"/>
    <w:rsid w:val="00FC1D46"/>
    <w:rsid w:val="00FD5F4A"/>
    <w:rsid w:val="00FD6DAE"/>
    <w:rsid w:val="00FE1717"/>
    <w:rsid w:val="00FE3E15"/>
    <w:rsid w:val="00FF098C"/>
    <w:rsid w:val="00FF2883"/>
    <w:rsid w:val="00FF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Pr>
      <w:color w:val="E36C0A"/>
    </w:rPr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DE4D0" w:themeFill="accent6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F79646"/>
          <w:bottom w:val="single" w:sz="8" w:space="0" w:color="F79646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F79646"/>
          <w:bottom w:val="single" w:sz="8" w:space="0" w:color="F79646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DE4D0" w:themeFill="accent6" w:themeFillTint="3F"/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78C0D4"/>
        <w:bottom w:val="single" w:sz="8" w:space="0" w:color="78C0D4"/>
        <w:left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W w:w="0" w:type="nil"/>
        <w:tblBorders/>
        <w:tblCellMar/>
      </w:tblPr>
      <w:tcPr>
        <w:tcBorders/>
        <w:vAlign w:val="top"/>
        <w:shd w:val="clear" w:color="auto" w:fill="D2EAF1" w:themeFill="accent5" w:themeFillTint="3F"/>
      </w:tcPr>
    </w:tblStylePr>
    <w:tblStylePr w:type="band2Horz">
      <w:tblPr>
        <w:tblW w:w="0" w:type="nil"/>
        <w:tblBorders/>
        <w:tblCellMar/>
      </w:tblPr>
      <w:tcPr>
        <w:tcBorders>
          <w:insideH w:val="nil" w:sz="0" w:space="0" w:color="000000"/>
          <w:insideV w:val="nil" w:sz="0" w:space="0" w:color="000000"/>
        </w:tcBorders>
        <w:vAlign w:val="top"/>
      </w:tcPr>
    </w:tblStylePr>
    <w:tblStylePr w:type="firstRow">
      <w:rPr>
        <w:b w:val="1"/>
        <w:color w:val="FFFFFF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78C0D4"/>
          <w:bottom w:val="single" w:sz="8" w:space="0" w:color="78C0D4"/>
          <w:left w:val="single" w:sz="8" w:space="0" w:color="78C0D4"/>
          <w:right w:val="single" w:sz="8" w:space="0" w:color="78C0D4"/>
          <w:insideH w:val="nil" w:sz="0" w:space="0" w:color="000000"/>
          <w:insideV w:val="nil" w:sz="0" w:space="0" w:color="000000"/>
        </w:tcBorders>
        <w:vAlign w:val="top"/>
        <w:shd w:val="clear" w:color="auto" w:fill="4BACC6" w:themeFill="accent5"/>
      </w:tcPr>
    </w:tblStyle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double" w:sz="6" w:space="0" w:color="78C0D4"/>
          <w:bottom w:val="single" w:sz="8" w:space="0" w:color="78C0D4"/>
          <w:left w:val="single" w:sz="8" w:space="0" w:color="78C0D4"/>
          <w:right w:val="single" w:sz="8" w:space="0" w:color="78C0D4"/>
          <w:insideH w:val="nil" w:sz="0" w:space="0" w:color="000000"/>
          <w:insideV w:val="nil" w:sz="0" w:space="0" w:color="00000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W w:w="0" w:type="nil"/>
        <w:tblBorders/>
        <w:tblCellMar/>
      </w:tblPr>
      <w:tcPr>
        <w:tcBorders>
          <w:insideH w:val="nil" w:sz="0" w:space="0" w:color="000000"/>
          <w:insideV w:val="nil" w:sz="0" w:space="0" w:color="000000"/>
        </w:tcBorders>
        <w:vAlign w:val="top"/>
        <w:shd w:val="clear" w:color="auto" w:fill="D2EAF1" w:themeFill="accent5" w:themeFillTint="3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FFFFFF"/>
        <w:bottom w:val="single" w:sz="8" w:space="0" w:color="FFFFFF"/>
        <w:left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bottom w:w="0" w:type="dxa"/>
        <w:left w:w="108" w:type="dxa"/>
        <w:right w:w="108" w:type="dxa"/>
      </w:tblCellMar>
    </w:tblPr>
    <w:tcPr>
      <w:tcBorders/>
      <w:vAlign w:val="top"/>
      <w:shd w:val="clear" w:color="auto" w:fill="EFD3D2" w:themeFill="accent2" w:themeFillTint="3F"/>
    </w:tcPr>
    <w:tblStylePr w:type="band1Vert">
      <w:tblPr>
        <w:tblW w:w="0" w:type="nil"/>
        <w:tblBorders/>
        <w:tblCellMar/>
      </w:tblPr>
      <w:tcPr>
        <w:tcBorders>
          <w:top w:val="single" w:sz="8" w:space="0" w:color="FFFFFF"/>
          <w:bottom w:val="single" w:sz="8" w:space="0" w:color="FFFFFF"/>
          <w:left w:val="single" w:sz="8" w:space="0" w:color="FFFFFF"/>
          <w:right w:val="single" w:sz="8" w:space="0" w:color="FFFFFF"/>
          <w:insideH w:val="nil" w:sz="0" w:space="0" w:color="000000"/>
          <w:insideV w:val="nil" w:sz="0" w:space="0" w:color="000000"/>
        </w:tcBorders>
        <w:vAlign w:val="top"/>
        <w:shd w:val="clear" w:color="auto" w:fill="DFA7A6" w:themeFill="accent2" w:themeFillTint="7F"/>
      </w:tcPr>
    </w:tblStylePr>
    <w:tblStylePr w:type="firstRow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top w:val="single" w:sz="8" w:space="0" w:color="FFFFFF"/>
          <w:bottom w:val="single" w:sz="24" w:space="0" w:color="FFFFFF"/>
          <w:left w:val="single" w:sz="8" w:space="0" w:color="FFFFFF"/>
          <w:right w:val="single" w:sz="8" w:space="0" w:color="FFFFFF"/>
          <w:insideH w:val="nil" w:sz="0" w:space="0" w:color="000000"/>
          <w:insideV w:val="single" w:sz="8" w:space="0" w:color="FFFFFF"/>
        </w:tcBorders>
        <w:vAlign w:val="top"/>
        <w:shd w:val="clear" w:color="auto" w:fill="C0504D" w:themeFill="accent2"/>
      </w:tcPr>
    </w:tblStylePr>
    <w:tblStylePr w:type="lastRow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top w:val="single" w:sz="24" w:space="0" w:color="FFFFFF"/>
          <w:bottom w:val="single" w:sz="8" w:space="0" w:color="FFFFFF"/>
          <w:left w:val="single" w:sz="8" w:space="0" w:color="FFFFFF"/>
          <w:right w:val="single" w:sz="8" w:space="0" w:color="FFFFFF"/>
          <w:insideH w:val="nil" w:sz="0" w:space="0" w:color="000000"/>
          <w:insideV w:val="single" w:sz="8" w:space="0" w:color="FFFFFF"/>
        </w:tcBorders>
        <w:vAlign w:val="top"/>
        <w:shd w:val="clear" w:color="auto" w:fill="C0504D" w:themeFill="accent2"/>
      </w:tcPr>
    </w:tblStylePr>
    <w:tblStylePr w:type="lastCol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single" w:sz="24" w:space="0" w:color="FFFFFF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C0504D" w:themeFill="accent2"/>
      </w:tcPr>
    </w:tblStylePr>
    <w:tblStylePr w:type="firstCol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left w:val="single" w:sz="8" w:space="0" w:color="FFFFFF"/>
          <w:right w:val="single" w:sz="24" w:space="0" w:color="FFFFFF"/>
          <w:insideH w:val="nil" w:sz="0" w:space="0" w:color="000000"/>
          <w:insideV w:val="nil" w:sz="0" w:space="0" w:color="000000"/>
        </w:tcBorders>
        <w:vAlign w:val="top"/>
        <w:shd w:val="clear" w:color="auto" w:fill="C0504D" w:themeFill="accent2"/>
      </w:tcPr>
    </w:tblStylePr>
    <w:tblStylePr w:type="band1Horz">
      <w:tblPr>
        <w:tblW w:w="0" w:type="nil"/>
        <w:tblBorders/>
        <w:tblCellMar/>
      </w:tblPr>
      <w:tcPr>
        <w:tcBorders>
          <w:top w:val="single" w:sz="8" w:space="0" w:color="FFFFFF"/>
          <w:bottom w:val="single" w:sz="8" w:space="0" w:color="FFFFFF"/>
          <w:left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vAlign w:val="top"/>
        <w:shd w:val="clear" w:color="auto" w:fill="DFA7A6" w:themeFill="accent2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FFFFFF"/>
        <w:bottom w:val="single" w:sz="8" w:space="0" w:color="FFFFFF"/>
        <w:left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bottom w:w="0" w:type="dxa"/>
        <w:left w:w="108" w:type="dxa"/>
        <w:right w:w="108" w:type="dxa"/>
      </w:tblCellMar>
    </w:tblPr>
    <w:tcPr>
      <w:tcBorders/>
      <w:vAlign w:val="top"/>
      <w:shd w:val="clear" w:color="auto" w:fill="D2EAF1" w:themeFill="accent5" w:themeFillTint="3F"/>
    </w:tcPr>
    <w:tblStylePr w:type="band1Vert">
      <w:tblPr>
        <w:tblW w:w="0" w:type="nil"/>
        <w:tblBorders/>
        <w:tblCellMar/>
      </w:tblPr>
      <w:tcPr>
        <w:tcBorders>
          <w:top w:val="single" w:sz="8" w:space="0" w:color="FFFFFF"/>
          <w:bottom w:val="single" w:sz="8" w:space="0" w:color="FFFFFF"/>
          <w:left w:val="single" w:sz="8" w:space="0" w:color="FFFFFF"/>
          <w:right w:val="single" w:sz="8" w:space="0" w:color="FFFFFF"/>
          <w:insideH w:val="nil" w:sz="0" w:space="0" w:color="000000"/>
          <w:insideV w:val="nil" w:sz="0" w:space="0" w:color="000000"/>
        </w:tcBorders>
        <w:vAlign w:val="top"/>
        <w:shd w:val="clear" w:color="auto" w:fill="A5D5E2" w:themeFill="accent5" w:themeFillTint="7F"/>
      </w:tcPr>
    </w:tblStylePr>
    <w:tblStylePr w:type="firstRow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top w:val="single" w:sz="8" w:space="0" w:color="FFFFFF"/>
          <w:bottom w:val="single" w:sz="24" w:space="0" w:color="FFFFFF"/>
          <w:left w:val="single" w:sz="8" w:space="0" w:color="FFFFFF"/>
          <w:right w:val="single" w:sz="8" w:space="0" w:color="FFFFFF"/>
          <w:insideH w:val="nil" w:sz="0" w:space="0" w:color="000000"/>
          <w:insideV w:val="single" w:sz="8" w:space="0" w:color="FFFFFF"/>
        </w:tcBorders>
        <w:vAlign w:val="top"/>
        <w:shd w:val="clear" w:color="auto" w:fill="4BACC6" w:themeFill="accent5"/>
      </w:tcPr>
    </w:tblStylePr>
    <w:tblStylePr w:type="lastRow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top w:val="single" w:sz="24" w:space="0" w:color="FFFFFF"/>
          <w:bottom w:val="single" w:sz="8" w:space="0" w:color="FFFFFF"/>
          <w:left w:val="single" w:sz="8" w:space="0" w:color="FFFFFF"/>
          <w:right w:val="single" w:sz="8" w:space="0" w:color="FFFFFF"/>
          <w:insideH w:val="nil" w:sz="0" w:space="0" w:color="000000"/>
          <w:insideV w:val="single" w:sz="8" w:space="0" w:color="FFFFFF"/>
        </w:tcBorders>
        <w:vAlign w:val="top"/>
        <w:shd w:val="clear" w:color="auto" w:fill="4BACC6" w:themeFill="accent5"/>
      </w:tcPr>
    </w:tblStylePr>
    <w:tblStylePr w:type="lastCol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single" w:sz="24" w:space="0" w:color="FFFFFF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4BACC6" w:themeFill="accent5"/>
      </w:tcPr>
    </w:tblStylePr>
    <w:tblStylePr w:type="firstCol">
      <w:rPr>
        <w:b w:val="1"/>
        <w:i w:val="0"/>
        <w:color w:val="FFFFFF"/>
      </w:rPr>
      <w:tblPr>
        <w:tblW w:w="0" w:type="nil"/>
        <w:tblBorders/>
        <w:tblCellMar/>
      </w:tblPr>
      <w:tcPr>
        <w:tcBorders>
          <w:left w:val="single" w:sz="8" w:space="0" w:color="FFFFFF"/>
          <w:right w:val="single" w:sz="24" w:space="0" w:color="FFFFFF"/>
          <w:insideH w:val="nil" w:sz="0" w:space="0" w:color="000000"/>
          <w:insideV w:val="nil" w:sz="0" w:space="0" w:color="000000"/>
        </w:tcBorders>
        <w:vAlign w:val="top"/>
        <w:shd w:val="clear" w:color="auto" w:fill="4BACC6" w:themeFill="accent5"/>
      </w:tcPr>
    </w:tblStylePr>
    <w:tblStylePr w:type="band1Horz">
      <w:tblPr>
        <w:tblW w:w="0" w:type="nil"/>
        <w:tblBorders/>
        <w:tblCellMar/>
      </w:tblPr>
      <w:tcPr>
        <w:tcBorders>
          <w:top w:val="single" w:sz="8" w:space="0" w:color="FFFFFF"/>
          <w:bottom w:val="single" w:sz="8" w:space="0" w:color="FFFFFF"/>
          <w:left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vAlign w:val="top"/>
        <w:shd w:val="clear" w:color="auto" w:fill="A5D5E2" w:themeFill="accent5" w:themeFillTint="7F"/>
      </w:tcPr>
    </w:tblStylePr>
  </w:style>
  <w:style w:type="table" w:styleId="MediumGrid2-Accent6">
    <w:name w:val="Medium Grid 2 Accent 6"/>
    <w:basedOn w:val="TableNormal"/>
    <w:uiPriority w:val="68"/>
    <w:rPr>
      <w:color w:val="000000"/>
      <w:rFonts w:ascii="Cambria"/>
    </w:rPr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F79646"/>
        <w:bottom w:val="single" w:sz="8" w:space="0" w:color="F79646"/>
        <w:left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bottom w:w="0" w:type="dxa"/>
        <w:left w:w="108" w:type="dxa"/>
        <w:right w:w="108" w:type="dxa"/>
      </w:tblCellMar>
    </w:tblPr>
    <w:tcPr>
      <w:tcBorders/>
      <w:vAlign w:val="top"/>
      <w:shd w:val="clear" w:color="auto" w:fill="FDE4D0" w:themeFill="accent6" w:themeFillTint="3F"/>
    </w:tcPr>
    <w:tblStylePr w:type="band1Vert">
      <w:tblPr>
        <w:tblW w:w="0" w:type="nil"/>
        <w:tblBorders/>
        <w:tblCellMar/>
      </w:tblPr>
      <w:tcPr>
        <w:tcBorders/>
        <w:vAlign w:val="top"/>
        <w:shd w:val="clear" w:color="auto" w:fill="FBCAA2" w:themeFill="accent6" w:themeFillTint="7F"/>
      </w:tcPr>
    </w:tblStylePr>
    <w:tblStylePr w:type="firstRow">
      <w:rPr>
        <w:b w:val="1"/>
        <w:color w:val="000000"/>
      </w:rPr>
      <w:tblPr>
        <w:tblW w:w="0" w:type="nil"/>
        <w:tblBorders/>
        <w:tblCellMar/>
      </w:tblPr>
      <w:tcPr>
        <w:tcBorders/>
        <w:vAlign w:val="top"/>
        <w:shd w:val="clear" w:color="auto" w:fill="FEF4EC" w:themeFill="accent6" w:themeFillTint="19"/>
      </w:tcPr>
    </w:tblStylePr>
    <w:tblStylePr w:type="lastRow">
      <w:rPr>
        <w:b w:val="1"/>
        <w:color w:val="000000"/>
      </w:rPr>
      <w:tblPr>
        <w:tblW w:w="0" w:type="nil"/>
        <w:tblBorders/>
        <w:tblCellMar/>
      </w:tblPr>
      <w:tcPr>
        <w:tcBorders>
          <w:top w:val="single" w:sz="12" w:space="0" w:color="000000"/>
          <w:bottom w:val="nil" w:sz="0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FFFFF" w:themeFill="background1"/>
      </w:tcPr>
    </w:tblStylePr>
    <w:tblStylePr w:type="lastCol">
      <w:rPr>
        <w:b w:val="0"/>
        <w:color w:val="000000"/>
      </w:rPr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DE9D9" w:themeFill="accent6" w:themeFillTint="33"/>
      </w:tcPr>
    </w:tblStylePr>
    <w:tblStylePr w:type="nwCell">
      <w:tblPr>
        <w:tblW w:w="0" w:type="nil"/>
        <w:tblBorders/>
        <w:tblCellMar/>
      </w:tblPr>
      <w:tcPr>
        <w:tcBorders/>
        <w:vAlign w:val="top"/>
        <w:shd w:val="clear" w:color="auto" w:fill="FFFFFF" w:themeFill="background1"/>
      </w:tcPr>
    </w:tblStylePr>
    <w:tblStylePr w:type="firstCol">
      <w:rPr>
        <w:b w:val="1"/>
        <w:color w:val="000000"/>
      </w:rPr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FFFFF" w:themeFill="background1"/>
      </w:tcPr>
    </w:tblStylePr>
    <w:tblStylePr w:type="band1Horz">
      <w:tblPr>
        <w:tblW w:w="0" w:type="nil"/>
        <w:tblBorders/>
        <w:tblCellMar/>
      </w:tblPr>
      <w:tcPr>
        <w:tcBorders>
          <w:insideH w:val="single" w:sz="6" w:space="0" w:color="F79646"/>
          <w:insideV w:val="single" w:sz="6" w:space="0" w:color="F79646"/>
        </w:tcBorders>
        <w:vAlign w:val="top"/>
        <w:shd w:val="clear" w:color="auto" w:fill="FBCAA2" w:themeFill="accent6" w:themeFillTint="7F"/>
      </w:tcPr>
    </w:tblStylePr>
  </w:style>
  <w:style w:type="table" w:customStyle="1" w:styleId="LightShading1">
    <w:name w:val="Light Shading1"/>
    <w:basedOn w:val="TableNormal"/>
    <w:uiPriority w:val="60"/>
    <w:rPr>
      <w:color w:val="000000"/>
    </w:rPr>
    <w:pPr>
      <w:spacing w:after="0" w:line="240" w:lineRule="auto"/>
      <w:rPr>
        <w:color w:val="000000"/>
      </w:rPr>
    </w:pPr>
    <w:tblPr>
      <w:tblStyleColBandSize w:val="1"/>
      <w:tblStyleRowBandSize w:val="1"/>
      <w:tblW w:w="0" w:type="nil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C0C0C0" w:themeFill="tex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000000"/>
          <w:bottom w:val="single" w:sz="8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000000"/>
          <w:bottom w:val="single" w:sz="8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TMLPreformatted">
    <w:name w:val="HTML Preformatted"/>
    <w:link w:val="HTMLPreformattedChar"/>
    <w:basedOn w:val="Normal"/>
    <w:uiPriority w:val="99"/>
    <w:rPr>
      <w:sz w:val="20.0"/>
      <w:szCs w:val="20.0"/>
      <w:rFonts w:ascii="Courier New" w:cs="Courier New" w:eastAsia="Times New Roman" w:hAnsi="Courier New"/>
    </w:rPr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sz w:val="20.0"/>
        <w:szCs w:val="20.0"/>
        <w:rFonts w:ascii="Courier New" w:cs="Courier New" w:eastAsia="Times New Roman" w:hAnsi="Courier New"/>
      </w:rPr>
    </w:pPr>
  </w:style>
  <w:style w:type="character" w:customStyle="1" w:styleId="HTMLPreformattedChar">
    <w:name w:val="HTML Preformatted Char"/>
    <w:link w:val="HTMLPreformatted"/>
    <w:basedOn w:val="DefaultParagraphFont"/>
    <w:uiPriority w:val="99"/>
    <w:rPr>
      <w:sz w:val="20.0"/>
      <w:szCs w:val="20.0"/>
      <w:rFonts w:ascii="Courier New" w:cs="Courier New" w:eastAsia="Times New Roman" w:hAnsi="Courier New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4A64-D377-47F3-9140-A8008368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Ankit</cp:lastModifiedBy>
  <cp:revision>240</cp:revision>
  <dcterms:created xsi:type="dcterms:W3CDTF">2011-03-23T11:40:00Z</dcterms:created>
  <dcterms:modified xsi:type="dcterms:W3CDTF">2016-06-08T18:31:00Z</dcterms:modified>
</cp:coreProperties>
</file>