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616E1" w14:textId="539AD7C9" w:rsidR="00B75D1E" w:rsidRDefault="00B75D1E" w:rsidP="00B75D1E">
      <w:pPr>
        <w:pStyle w:val="Heading1"/>
        <w:rPr>
          <w:rFonts w:eastAsia="Times New Roman"/>
        </w:rPr>
      </w:pPr>
      <w:r>
        <w:rPr>
          <w:rFonts w:eastAsia="Times New Roman"/>
        </w:rPr>
        <w:t>Types of Bicyclists</w:t>
      </w:r>
    </w:p>
    <w:p w14:paraId="75579C81" w14:textId="77777777" w:rsidR="00B75D1E" w:rsidRDefault="00B75D1E" w:rsidP="00B75D1E">
      <w:pPr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</w:pPr>
    </w:p>
    <w:p w14:paraId="477CF584" w14:textId="0EF8AED3" w:rsidR="00B75D1E" w:rsidRPr="00B75D1E" w:rsidRDefault="00B75D1E" w:rsidP="00B75D1E">
      <w:pPr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</w:pPr>
      <w:r w:rsidRPr="00B75D1E"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  <w:t>Musselwhite et al.’s (2010): 3 types</w:t>
      </w:r>
    </w:p>
    <w:p w14:paraId="1FE3936F" w14:textId="77777777" w:rsidR="00B75D1E" w:rsidRPr="00B75D1E" w:rsidRDefault="00B75D1E" w:rsidP="00B75D1E">
      <w:pPr>
        <w:numPr>
          <w:ilvl w:val="0"/>
          <w:numId w:val="1"/>
        </w:numPr>
        <w:textAlignment w:val="center"/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</w:pPr>
      <w:r w:rsidRPr="00B75D1E"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  <w:t>Professionals (such as couriers)</w:t>
      </w:r>
    </w:p>
    <w:p w14:paraId="789BD1ED" w14:textId="77777777" w:rsidR="00B75D1E" w:rsidRPr="00B75D1E" w:rsidRDefault="00B75D1E" w:rsidP="00B75D1E">
      <w:pPr>
        <w:numPr>
          <w:ilvl w:val="0"/>
          <w:numId w:val="1"/>
        </w:numPr>
        <w:textAlignment w:val="center"/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</w:pPr>
      <w:r w:rsidRPr="00B75D1E"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  <w:t>Commuters: 2 sub types</w:t>
      </w:r>
    </w:p>
    <w:p w14:paraId="0CD171AE" w14:textId="77777777" w:rsidR="00B75D1E" w:rsidRPr="00B75D1E" w:rsidRDefault="00B75D1E" w:rsidP="00B75D1E">
      <w:pPr>
        <w:numPr>
          <w:ilvl w:val="1"/>
          <w:numId w:val="2"/>
        </w:numPr>
        <w:textAlignment w:val="center"/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</w:pPr>
      <w:r w:rsidRPr="00B75D1E"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  <w:t>All year around</w:t>
      </w:r>
    </w:p>
    <w:p w14:paraId="5A02C7FF" w14:textId="77777777" w:rsidR="00B75D1E" w:rsidRPr="00B75D1E" w:rsidRDefault="00B75D1E" w:rsidP="00B75D1E">
      <w:pPr>
        <w:numPr>
          <w:ilvl w:val="1"/>
          <w:numId w:val="2"/>
        </w:numPr>
        <w:textAlignment w:val="center"/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</w:pPr>
      <w:r w:rsidRPr="00B75D1E"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  <w:t>'fair-weather' bicyclists</w:t>
      </w:r>
    </w:p>
    <w:p w14:paraId="37BF6CC9" w14:textId="77777777" w:rsidR="00B75D1E" w:rsidRPr="00B75D1E" w:rsidRDefault="00B75D1E" w:rsidP="00B75D1E">
      <w:pPr>
        <w:numPr>
          <w:ilvl w:val="0"/>
          <w:numId w:val="1"/>
        </w:numPr>
        <w:textAlignment w:val="center"/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</w:pPr>
      <w:r w:rsidRPr="00B75D1E"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  <w:t>Leisure riders</w:t>
      </w:r>
    </w:p>
    <w:p w14:paraId="45BD2B1E" w14:textId="77777777" w:rsidR="00B75D1E" w:rsidRPr="00B75D1E" w:rsidRDefault="00B75D1E" w:rsidP="00B75D1E">
      <w:pPr>
        <w:ind w:left="540"/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</w:pPr>
      <w:r w:rsidRPr="00B75D1E"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  <w:t> </w:t>
      </w:r>
    </w:p>
    <w:p w14:paraId="052BFE69" w14:textId="77777777" w:rsidR="00B75D1E" w:rsidRPr="00B75D1E" w:rsidRDefault="00B75D1E" w:rsidP="00B75D1E">
      <w:pPr>
        <w:ind w:left="540"/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</w:pPr>
      <w:r w:rsidRPr="00B75D1E"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  <w:t> </w:t>
      </w:r>
    </w:p>
    <w:p w14:paraId="03CBB3D3" w14:textId="77777777" w:rsidR="00B75D1E" w:rsidRPr="00B75D1E" w:rsidRDefault="00B75D1E" w:rsidP="00B75D1E">
      <w:pPr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</w:pPr>
      <w:r w:rsidRPr="00B75D1E"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  <w:t>Jensen (1999): 3 types</w:t>
      </w:r>
    </w:p>
    <w:p w14:paraId="38BE698A" w14:textId="77777777" w:rsidR="00B75D1E" w:rsidRPr="00B75D1E" w:rsidRDefault="00B75D1E" w:rsidP="00B75D1E">
      <w:pPr>
        <w:numPr>
          <w:ilvl w:val="0"/>
          <w:numId w:val="3"/>
        </w:numPr>
        <w:textAlignment w:val="center"/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</w:pPr>
      <w:r w:rsidRPr="00B75D1E"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  <w:t>Users of heart</w:t>
      </w:r>
    </w:p>
    <w:p w14:paraId="7BE39C56" w14:textId="77777777" w:rsidR="00B75D1E" w:rsidRPr="00B75D1E" w:rsidRDefault="00B75D1E" w:rsidP="00B75D1E">
      <w:pPr>
        <w:numPr>
          <w:ilvl w:val="0"/>
          <w:numId w:val="3"/>
        </w:numPr>
        <w:textAlignment w:val="center"/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</w:pPr>
      <w:r w:rsidRPr="00B75D1E"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  <w:t>Users of convenience</w:t>
      </w:r>
    </w:p>
    <w:p w14:paraId="65F17AD6" w14:textId="77777777" w:rsidR="00B75D1E" w:rsidRPr="00B75D1E" w:rsidRDefault="00B75D1E" w:rsidP="00B75D1E">
      <w:pPr>
        <w:numPr>
          <w:ilvl w:val="0"/>
          <w:numId w:val="3"/>
        </w:numPr>
        <w:textAlignment w:val="center"/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</w:pPr>
      <w:r w:rsidRPr="00B75D1E"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  <w:t>Users of necessity</w:t>
      </w:r>
    </w:p>
    <w:p w14:paraId="7C025DA6" w14:textId="77777777" w:rsidR="00B75D1E" w:rsidRPr="00B75D1E" w:rsidRDefault="00B75D1E" w:rsidP="00B75D1E">
      <w:pPr>
        <w:ind w:left="540"/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</w:pPr>
      <w:r w:rsidRPr="00B75D1E"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  <w:t> </w:t>
      </w:r>
    </w:p>
    <w:p w14:paraId="01CF9774" w14:textId="77777777" w:rsidR="00B75D1E" w:rsidRPr="00B75D1E" w:rsidRDefault="00B75D1E" w:rsidP="00B75D1E">
      <w:pPr>
        <w:ind w:left="540"/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</w:pPr>
      <w:r w:rsidRPr="00B75D1E"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  <w:t> </w:t>
      </w:r>
    </w:p>
    <w:p w14:paraId="13F1F138" w14:textId="77777777" w:rsidR="00B75D1E" w:rsidRPr="00B75D1E" w:rsidRDefault="00B75D1E" w:rsidP="00B75D1E">
      <w:pPr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</w:pPr>
      <w:r w:rsidRPr="00B75D1E"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B75D1E"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  <w:t>Gatersleben</w:t>
      </w:r>
      <w:proofErr w:type="spellEnd"/>
      <w:r w:rsidRPr="00B75D1E"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  <w:t xml:space="preserve"> and Haddad (2010): 4 types</w:t>
      </w:r>
    </w:p>
    <w:p w14:paraId="43BFAE0A" w14:textId="77777777" w:rsidR="00B75D1E" w:rsidRPr="00B75D1E" w:rsidRDefault="00B75D1E" w:rsidP="00B75D1E">
      <w:pPr>
        <w:numPr>
          <w:ilvl w:val="0"/>
          <w:numId w:val="4"/>
        </w:numPr>
        <w:textAlignment w:val="center"/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</w:pPr>
      <w:r w:rsidRPr="00B75D1E"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  <w:t>‘responsible’ bicyclist type, (respect rules of the road)</w:t>
      </w:r>
    </w:p>
    <w:p w14:paraId="2B84850F" w14:textId="77777777" w:rsidR="00B75D1E" w:rsidRPr="00B75D1E" w:rsidRDefault="00B75D1E" w:rsidP="00B75D1E">
      <w:pPr>
        <w:numPr>
          <w:ilvl w:val="0"/>
          <w:numId w:val="4"/>
        </w:numPr>
        <w:textAlignment w:val="center"/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</w:pPr>
      <w:r w:rsidRPr="00B75D1E"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  <w:t>'lifestyle' bicyclist type, (</w:t>
      </w:r>
      <w:proofErr w:type="spellStart"/>
      <w:r w:rsidRPr="00B75D1E"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  <w:t>lycra</w:t>
      </w:r>
      <w:proofErr w:type="spellEnd"/>
      <w:r w:rsidRPr="00B75D1E"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  <w:t xml:space="preserve"> &amp; helmet)</w:t>
      </w:r>
    </w:p>
    <w:p w14:paraId="15F1589C" w14:textId="77777777" w:rsidR="00B75D1E" w:rsidRPr="00B75D1E" w:rsidRDefault="00B75D1E" w:rsidP="00B75D1E">
      <w:pPr>
        <w:numPr>
          <w:ilvl w:val="0"/>
          <w:numId w:val="4"/>
        </w:numPr>
        <w:textAlignment w:val="center"/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</w:pPr>
      <w:r w:rsidRPr="00B75D1E"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  <w:t xml:space="preserve"> a ‘commuter’ bicyclist type (well-educated man)</w:t>
      </w:r>
    </w:p>
    <w:p w14:paraId="66E10913" w14:textId="77777777" w:rsidR="00B75D1E" w:rsidRPr="00B75D1E" w:rsidRDefault="00B75D1E" w:rsidP="00B75D1E">
      <w:pPr>
        <w:numPr>
          <w:ilvl w:val="0"/>
          <w:numId w:val="4"/>
        </w:numPr>
        <w:textAlignment w:val="center"/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</w:pPr>
      <w:r w:rsidRPr="00B75D1E">
        <w:rPr>
          <w:rFonts w:ascii="Neue Haas Grotesk Text Pro" w:eastAsia="Times New Roman" w:hAnsi="Neue Haas Grotesk Text Pro" w:cs="Times New Roman"/>
          <w:kern w:val="0"/>
          <w:sz w:val="22"/>
          <w:szCs w:val="22"/>
          <w14:ligatures w14:val="none"/>
        </w:rPr>
        <w:t>a ‘hippy-go-lucky’ bicyclist type (sociable woman)</w:t>
      </w:r>
    </w:p>
    <w:p w14:paraId="6BF3C95E" w14:textId="67DC6B49" w:rsidR="00B75D1E" w:rsidRDefault="00B75D1E" w:rsidP="00B75D1E"/>
    <w:sectPr w:rsidR="00B75D1E" w:rsidSect="007E16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eue Haas Grotesk Text Pro">
    <w:panose1 w:val="020B0504020202020204"/>
    <w:charset w:val="4D"/>
    <w:family w:val="swiss"/>
    <w:pitch w:val="variable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50573"/>
    <w:multiLevelType w:val="multilevel"/>
    <w:tmpl w:val="995E4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6641C5"/>
    <w:multiLevelType w:val="multilevel"/>
    <w:tmpl w:val="AC98D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282579"/>
    <w:multiLevelType w:val="multilevel"/>
    <w:tmpl w:val="A508B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3804960">
    <w:abstractNumId w:val="1"/>
    <w:lvlOverride w:ilvl="0">
      <w:startOverride w:val="1"/>
    </w:lvlOverride>
  </w:num>
  <w:num w:numId="2" w16cid:durableId="1303804960">
    <w:abstractNumId w:val="1"/>
    <w:lvlOverride w:ilvl="0"/>
    <w:lvlOverride w:ilvl="1">
      <w:startOverride w:val="1"/>
    </w:lvlOverride>
  </w:num>
  <w:num w:numId="3" w16cid:durableId="408698038">
    <w:abstractNumId w:val="0"/>
    <w:lvlOverride w:ilvl="0">
      <w:startOverride w:val="1"/>
    </w:lvlOverride>
  </w:num>
  <w:num w:numId="4" w16cid:durableId="59220641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1E"/>
    <w:rsid w:val="000769A5"/>
    <w:rsid w:val="00760EB3"/>
    <w:rsid w:val="007A6269"/>
    <w:rsid w:val="007E1612"/>
    <w:rsid w:val="009950D2"/>
    <w:rsid w:val="00B7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D04C9"/>
  <w15:chartTrackingRefBased/>
  <w15:docId w15:val="{6A5A91C0-ABEA-ED4A-87AC-3E5A02D1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D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5D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D1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75D1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75D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0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Furtado</dc:creator>
  <cp:keywords/>
  <dc:description/>
  <cp:lastModifiedBy>Rebeca Furtado</cp:lastModifiedBy>
  <cp:revision>1</cp:revision>
  <dcterms:created xsi:type="dcterms:W3CDTF">2022-10-25T15:15:00Z</dcterms:created>
  <dcterms:modified xsi:type="dcterms:W3CDTF">2022-10-25T15:16:00Z</dcterms:modified>
</cp:coreProperties>
</file>