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3C4E2" w14:textId="75A53A68" w:rsidR="007012CC" w:rsidRPr="007012CC" w:rsidRDefault="007012CC" w:rsidP="007012CC">
      <w:pPr>
        <w:spacing w:before="100" w:beforeAutospacing="1" w:after="100" w:afterAutospacing="1" w:line="240" w:lineRule="auto"/>
        <w:jc w:val="left"/>
        <w:outlineLvl w:val="0"/>
        <w:rPr>
          <w:rFonts w:ascii="Arial" w:eastAsia="Times New Roman" w:hAnsi="Arial" w:cs="Arial"/>
          <w:b/>
          <w:bCs/>
          <w:color w:val="365F91" w:themeColor="accent1" w:themeShade="BF"/>
          <w:kern w:val="36"/>
          <w:sz w:val="36"/>
          <w:szCs w:val="36"/>
          <w:lang w:val="es-ES"/>
        </w:rPr>
      </w:pPr>
      <w:r w:rsidRPr="007012CC">
        <w:rPr>
          <w:rFonts w:ascii="Arial" w:eastAsia="Times New Roman" w:hAnsi="Arial" w:cs="Arial"/>
          <w:b/>
          <w:bCs/>
          <w:color w:val="365F91" w:themeColor="accent1" w:themeShade="BF"/>
          <w:kern w:val="36"/>
          <w:sz w:val="36"/>
          <w:szCs w:val="36"/>
          <w:lang w:val="es-ES"/>
        </w:rPr>
        <w:t xml:space="preserve">Documento de Requisitos del Proyecto: Proyecto </w:t>
      </w:r>
      <w:proofErr w:type="spellStart"/>
      <w:r w:rsidRPr="007012CC">
        <w:rPr>
          <w:rFonts w:ascii="Arial" w:eastAsia="Times New Roman" w:hAnsi="Arial" w:cs="Arial"/>
          <w:b/>
          <w:bCs/>
          <w:color w:val="365F91" w:themeColor="accent1" w:themeShade="BF"/>
          <w:kern w:val="36"/>
          <w:sz w:val="36"/>
          <w:szCs w:val="36"/>
          <w:lang w:val="es-ES"/>
        </w:rPr>
        <w:t>Cyclistic</w:t>
      </w:r>
      <w:proofErr w:type="spellEnd"/>
      <w:r w:rsidRPr="007012CC">
        <w:rPr>
          <w:rFonts w:ascii="Arial" w:eastAsia="Times New Roman" w:hAnsi="Arial" w:cs="Arial"/>
          <w:b/>
          <w:bCs/>
          <w:color w:val="365F91" w:themeColor="accent1" w:themeShade="BF"/>
          <w:kern w:val="36"/>
          <w:sz w:val="36"/>
          <w:szCs w:val="36"/>
          <w:lang w:val="es-ES"/>
        </w:rPr>
        <w:t xml:space="preserve"> – Panel de Inteligencia de Negocio</w:t>
      </w:r>
    </w:p>
    <w:p w14:paraId="73F4F4B4" w14:textId="77777777" w:rsidR="007012CC" w:rsidRPr="007012CC" w:rsidRDefault="007012CC" w:rsidP="007012CC">
      <w:pPr>
        <w:spacing w:before="100" w:beforeAutospacing="1" w:after="100" w:afterAutospacing="1" w:line="240" w:lineRule="auto"/>
        <w:jc w:val="left"/>
        <w:outlineLvl w:val="1"/>
        <w:rPr>
          <w:rFonts w:ascii="Arial" w:eastAsia="Times New Roman" w:hAnsi="Arial" w:cs="Arial"/>
          <w:b/>
          <w:bCs/>
          <w:color w:val="auto"/>
          <w:sz w:val="36"/>
          <w:szCs w:val="36"/>
          <w:lang w:val="es-ES"/>
        </w:rPr>
      </w:pPr>
      <w:r w:rsidRPr="007012CC">
        <w:rPr>
          <w:rFonts w:ascii="Arial" w:eastAsia="Times New Roman" w:hAnsi="Arial" w:cs="Arial"/>
          <w:b/>
          <w:bCs/>
          <w:color w:val="auto"/>
          <w:sz w:val="36"/>
          <w:szCs w:val="36"/>
          <w:lang w:val="es-ES"/>
        </w:rPr>
        <w:t>Analista BI: Selene</w:t>
      </w:r>
    </w:p>
    <w:p w14:paraId="175C9F18" w14:textId="77777777" w:rsidR="007012CC" w:rsidRPr="007012CC" w:rsidRDefault="007012CC" w:rsidP="007012CC">
      <w:pPr>
        <w:spacing w:before="100" w:beforeAutospacing="1" w:after="100" w:afterAutospacing="1" w:line="240" w:lineRule="auto"/>
        <w:jc w:val="left"/>
        <w:outlineLvl w:val="1"/>
        <w:rPr>
          <w:rFonts w:ascii="Arial" w:eastAsia="Times New Roman" w:hAnsi="Arial" w:cs="Arial"/>
          <w:b/>
          <w:bCs/>
          <w:color w:val="auto"/>
          <w:sz w:val="36"/>
          <w:szCs w:val="36"/>
          <w:lang w:val="es-ES"/>
        </w:rPr>
      </w:pPr>
      <w:r w:rsidRPr="007012CC">
        <w:rPr>
          <w:rFonts w:ascii="Arial" w:eastAsia="Times New Roman" w:hAnsi="Arial" w:cs="Arial"/>
          <w:b/>
          <w:bCs/>
          <w:color w:val="auto"/>
          <w:sz w:val="36"/>
          <w:szCs w:val="36"/>
          <w:lang w:val="es-ES"/>
        </w:rPr>
        <w:t>Cliente/Patrocinador:</w:t>
      </w:r>
    </w:p>
    <w:p w14:paraId="57501F61" w14:textId="77777777" w:rsidR="007012CC" w:rsidRPr="007012CC" w:rsidRDefault="007012CC" w:rsidP="007012CC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 xml:space="preserve">Sara Romero, </w:t>
      </w:r>
      <w:proofErr w:type="gramStart"/>
      <w:r w:rsidRPr="007012CC">
        <w:rPr>
          <w:rFonts w:ascii="Arial" w:eastAsia="Times New Roman" w:hAnsi="Arial" w:cs="Arial"/>
          <w:color w:val="auto"/>
          <w:lang w:val="es-ES"/>
        </w:rPr>
        <w:t>Vicepresidenta</w:t>
      </w:r>
      <w:proofErr w:type="gramEnd"/>
      <w:r w:rsidRPr="007012CC">
        <w:rPr>
          <w:rFonts w:ascii="Arial" w:eastAsia="Times New Roman" w:hAnsi="Arial" w:cs="Arial"/>
          <w:color w:val="auto"/>
          <w:lang w:val="es-ES"/>
        </w:rPr>
        <w:t xml:space="preserve"> de Marketing (Con participación de: Ernest Cox – VP de Desarrollo de Producto, Jamal Harris – </w:t>
      </w:r>
      <w:proofErr w:type="gramStart"/>
      <w:r w:rsidRPr="007012CC">
        <w:rPr>
          <w:rFonts w:ascii="Arial" w:eastAsia="Times New Roman" w:hAnsi="Arial" w:cs="Arial"/>
          <w:color w:val="auto"/>
          <w:lang w:val="es-ES"/>
        </w:rPr>
        <w:t>Director</w:t>
      </w:r>
      <w:proofErr w:type="gramEnd"/>
      <w:r w:rsidRPr="007012CC">
        <w:rPr>
          <w:rFonts w:ascii="Arial" w:eastAsia="Times New Roman" w:hAnsi="Arial" w:cs="Arial"/>
          <w:color w:val="auto"/>
          <w:lang w:val="es-ES"/>
        </w:rPr>
        <w:t xml:space="preserve"> de Datos de Clientes, Nina Locklear – </w:t>
      </w:r>
      <w:proofErr w:type="gramStart"/>
      <w:r w:rsidRPr="007012CC">
        <w:rPr>
          <w:rFonts w:ascii="Arial" w:eastAsia="Times New Roman" w:hAnsi="Arial" w:cs="Arial"/>
          <w:color w:val="auto"/>
          <w:lang w:val="es-ES"/>
        </w:rPr>
        <w:t>Directora</w:t>
      </w:r>
      <w:proofErr w:type="gramEnd"/>
      <w:r w:rsidRPr="007012CC">
        <w:rPr>
          <w:rFonts w:ascii="Arial" w:eastAsia="Times New Roman" w:hAnsi="Arial" w:cs="Arial"/>
          <w:color w:val="auto"/>
          <w:lang w:val="es-ES"/>
        </w:rPr>
        <w:t xml:space="preserve"> de Compras)</w:t>
      </w:r>
    </w:p>
    <w:p w14:paraId="37D0A6E7" w14:textId="77777777" w:rsidR="007012CC" w:rsidRPr="007012CC" w:rsidRDefault="007012CC" w:rsidP="007012CC">
      <w:pPr>
        <w:spacing w:before="100" w:beforeAutospacing="1" w:after="100" w:afterAutospacing="1" w:line="240" w:lineRule="auto"/>
        <w:jc w:val="left"/>
        <w:outlineLvl w:val="1"/>
        <w:rPr>
          <w:rFonts w:ascii="Arial" w:eastAsia="Times New Roman" w:hAnsi="Arial" w:cs="Arial"/>
          <w:b/>
          <w:bCs/>
          <w:color w:val="auto"/>
          <w:sz w:val="36"/>
          <w:szCs w:val="36"/>
          <w:lang w:val="es-ES"/>
        </w:rPr>
      </w:pPr>
      <w:r w:rsidRPr="007012CC">
        <w:rPr>
          <w:rFonts w:ascii="Arial" w:eastAsia="Times New Roman" w:hAnsi="Arial" w:cs="Arial"/>
          <w:b/>
          <w:bCs/>
          <w:color w:val="auto"/>
          <w:sz w:val="36"/>
          <w:szCs w:val="36"/>
          <w:lang w:val="es-ES"/>
        </w:rPr>
        <w:t>Propósito</w:t>
      </w:r>
    </w:p>
    <w:p w14:paraId="5A9FBD83" w14:textId="77777777" w:rsidR="007012CC" w:rsidRPr="007012CC" w:rsidRDefault="007012CC" w:rsidP="007012CC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 xml:space="preserve">El propósito del proyecto es crear un panel de inteligencia empresarial que permita comprender cómo los clientes utilizan las bicicletas de </w:t>
      </w:r>
      <w:proofErr w:type="spellStart"/>
      <w:r w:rsidRPr="007012CC">
        <w:rPr>
          <w:rFonts w:ascii="Arial" w:eastAsia="Times New Roman" w:hAnsi="Arial" w:cs="Arial"/>
          <w:color w:val="auto"/>
          <w:lang w:val="es-ES"/>
        </w:rPr>
        <w:t>Cyclistic</w:t>
      </w:r>
      <w:proofErr w:type="spellEnd"/>
      <w:r w:rsidRPr="007012CC">
        <w:rPr>
          <w:rFonts w:ascii="Arial" w:eastAsia="Times New Roman" w:hAnsi="Arial" w:cs="Arial"/>
          <w:color w:val="auto"/>
          <w:lang w:val="es-ES"/>
        </w:rPr>
        <w:t xml:space="preserve"> en Nueva York. La empresa debe invertir recursos en este proyecto porque los </w:t>
      </w:r>
      <w:proofErr w:type="spellStart"/>
      <w:r w:rsidRPr="007012CC">
        <w:rPr>
          <w:rFonts w:ascii="Arial" w:eastAsia="Times New Roman" w:hAnsi="Arial" w:cs="Arial"/>
          <w:color w:val="auto"/>
          <w:lang w:val="es-ES"/>
        </w:rPr>
        <w:t>insights</w:t>
      </w:r>
      <w:proofErr w:type="spellEnd"/>
      <w:r w:rsidRPr="007012CC">
        <w:rPr>
          <w:rFonts w:ascii="Arial" w:eastAsia="Times New Roman" w:hAnsi="Arial" w:cs="Arial"/>
          <w:color w:val="auto"/>
          <w:lang w:val="es-ES"/>
        </w:rPr>
        <w:t xml:space="preserve"> derivados del comportamiento real del cliente permitirán </w:t>
      </w:r>
      <w:r w:rsidRPr="007012CC">
        <w:rPr>
          <w:rFonts w:ascii="Arial" w:eastAsia="Times New Roman" w:hAnsi="Arial" w:cs="Arial"/>
          <w:b/>
          <w:bCs/>
          <w:color w:val="auto"/>
          <w:lang w:val="es-ES"/>
        </w:rPr>
        <w:t>ampliar la base de usuarios</w:t>
      </w:r>
      <w:r w:rsidRPr="007012CC">
        <w:rPr>
          <w:rFonts w:ascii="Arial" w:eastAsia="Times New Roman" w:hAnsi="Arial" w:cs="Arial"/>
          <w:color w:val="auto"/>
          <w:lang w:val="es-ES"/>
        </w:rPr>
        <w:t>, optimizar la ubicación de estaciones, mejorar la experiencia del cliente y apoyar el plan de negocio del próximo año con datos sólidos.</w:t>
      </w:r>
    </w:p>
    <w:p w14:paraId="3D364360" w14:textId="77777777" w:rsidR="007012CC" w:rsidRPr="007012CC" w:rsidRDefault="007012CC" w:rsidP="007012CC">
      <w:pPr>
        <w:spacing w:before="100" w:beforeAutospacing="1" w:after="100" w:afterAutospacing="1" w:line="240" w:lineRule="auto"/>
        <w:jc w:val="left"/>
        <w:outlineLvl w:val="1"/>
        <w:rPr>
          <w:rFonts w:ascii="Arial" w:eastAsia="Times New Roman" w:hAnsi="Arial" w:cs="Arial"/>
          <w:b/>
          <w:bCs/>
          <w:color w:val="auto"/>
          <w:sz w:val="36"/>
          <w:szCs w:val="36"/>
          <w:lang w:val="es-ES"/>
        </w:rPr>
      </w:pPr>
      <w:r w:rsidRPr="007012CC">
        <w:rPr>
          <w:rFonts w:ascii="Arial" w:eastAsia="Times New Roman" w:hAnsi="Arial" w:cs="Arial"/>
          <w:b/>
          <w:bCs/>
          <w:color w:val="auto"/>
          <w:sz w:val="36"/>
          <w:szCs w:val="36"/>
          <w:lang w:val="es-ES"/>
        </w:rPr>
        <w:t>Dependencias clave</w:t>
      </w:r>
    </w:p>
    <w:p w14:paraId="65C38C38" w14:textId="77777777" w:rsidR="007012CC" w:rsidRPr="007012CC" w:rsidRDefault="007012CC" w:rsidP="007012C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b/>
          <w:bCs/>
          <w:color w:val="auto"/>
          <w:lang w:val="es-ES"/>
        </w:rPr>
        <w:t>Equipos involucrados:</w:t>
      </w:r>
      <w:r w:rsidRPr="007012CC">
        <w:rPr>
          <w:rFonts w:ascii="Arial" w:eastAsia="Times New Roman" w:hAnsi="Arial" w:cs="Arial"/>
          <w:color w:val="auto"/>
          <w:lang w:val="es-ES"/>
        </w:rPr>
        <w:t xml:space="preserve"> API (Adhira), Almacenamiento de datos (Megan), Gobernanza de datos (Rick), Análisis (Tessa), IT (Brianne), Gestión de proyecto (Shareefah).</w:t>
      </w:r>
    </w:p>
    <w:p w14:paraId="19E73216" w14:textId="77777777" w:rsidR="007012CC" w:rsidRPr="007012CC" w:rsidRDefault="007012CC" w:rsidP="007012C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b/>
          <w:bCs/>
          <w:color w:val="auto"/>
          <w:lang w:val="es-ES"/>
        </w:rPr>
        <w:t>Contactos principales:</w:t>
      </w:r>
      <w:r w:rsidRPr="007012CC">
        <w:rPr>
          <w:rFonts w:ascii="Arial" w:eastAsia="Times New Roman" w:hAnsi="Arial" w:cs="Arial"/>
          <w:color w:val="auto"/>
          <w:lang w:val="es-ES"/>
        </w:rPr>
        <w:t xml:space="preserve"> Adhira, Megan, Rick y Tessa.</w:t>
      </w:r>
    </w:p>
    <w:p w14:paraId="5579457D" w14:textId="77777777" w:rsidR="007012CC" w:rsidRPr="007012CC" w:rsidRDefault="007012CC" w:rsidP="007012C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b/>
          <w:bCs/>
          <w:color w:val="auto"/>
          <w:lang w:val="es-ES"/>
        </w:rPr>
        <w:t>Aprobaciones necesarias:</w:t>
      </w:r>
    </w:p>
    <w:p w14:paraId="286BC1E6" w14:textId="77777777" w:rsidR="007012CC" w:rsidRPr="007012CC" w:rsidRDefault="007012CC" w:rsidP="007012CC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>Jamal debe aprobar el uso de datos de clientes.</w:t>
      </w:r>
    </w:p>
    <w:p w14:paraId="48FA6733" w14:textId="77777777" w:rsidR="007012CC" w:rsidRPr="007012CC" w:rsidRDefault="007012CC" w:rsidP="007012CC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 xml:space="preserve">Equipos propietarios de datos deben aprobar el uso de duración del viaje y </w:t>
      </w:r>
      <w:proofErr w:type="spellStart"/>
      <w:r w:rsidRPr="007012CC">
        <w:rPr>
          <w:rFonts w:ascii="Arial" w:eastAsia="Times New Roman" w:hAnsi="Arial" w:cs="Arial"/>
          <w:color w:val="auto"/>
          <w:lang w:val="es-ES"/>
        </w:rPr>
        <w:t>BikeID</w:t>
      </w:r>
      <w:proofErr w:type="spellEnd"/>
      <w:r w:rsidRPr="007012CC">
        <w:rPr>
          <w:rFonts w:ascii="Arial" w:eastAsia="Times New Roman" w:hAnsi="Arial" w:cs="Arial"/>
          <w:color w:val="auto"/>
          <w:lang w:val="es-ES"/>
        </w:rPr>
        <w:t>.</w:t>
      </w:r>
    </w:p>
    <w:p w14:paraId="4955F6C7" w14:textId="77777777" w:rsidR="007012CC" w:rsidRPr="007012CC" w:rsidRDefault="007012CC" w:rsidP="007012C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b/>
          <w:bCs/>
          <w:color w:val="auto"/>
          <w:lang w:val="es-ES"/>
        </w:rPr>
        <w:t>Entregables esperados:</w:t>
      </w:r>
    </w:p>
    <w:p w14:paraId="01E915AD" w14:textId="77777777" w:rsidR="007012CC" w:rsidRPr="007012CC" w:rsidRDefault="007012CC" w:rsidP="007012CC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 xml:space="preserve">Panel interactivo en </w:t>
      </w:r>
      <w:proofErr w:type="spellStart"/>
      <w:r w:rsidRPr="007012CC">
        <w:rPr>
          <w:rFonts w:ascii="Arial" w:eastAsia="Times New Roman" w:hAnsi="Arial" w:cs="Arial"/>
          <w:color w:val="auto"/>
          <w:lang w:val="es-ES"/>
        </w:rPr>
        <w:t>Tableau</w:t>
      </w:r>
      <w:proofErr w:type="spellEnd"/>
      <w:r w:rsidRPr="007012CC">
        <w:rPr>
          <w:rFonts w:ascii="Arial" w:eastAsia="Times New Roman" w:hAnsi="Arial" w:cs="Arial"/>
          <w:color w:val="auto"/>
          <w:lang w:val="es-ES"/>
        </w:rPr>
        <w:t xml:space="preserve"> con métricas clave.</w:t>
      </w:r>
    </w:p>
    <w:p w14:paraId="65F1381B" w14:textId="77777777" w:rsidR="007012CC" w:rsidRPr="007012CC" w:rsidRDefault="007012CC" w:rsidP="007012CC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>Visualizaciones: mapa/tabla de estaciones, destinos populares, tendencias verano 2015, crecimiento YoY, congestión por estación, picos de uso por hora/estación/clima.</w:t>
      </w:r>
    </w:p>
    <w:p w14:paraId="72024EBB" w14:textId="77777777" w:rsidR="007012CC" w:rsidRPr="007012CC" w:rsidRDefault="007012CC" w:rsidP="007012C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b/>
          <w:bCs/>
          <w:color w:val="auto"/>
          <w:lang w:val="es-ES"/>
        </w:rPr>
        <w:t>Plazos:</w:t>
      </w:r>
      <w:r w:rsidRPr="007012CC">
        <w:rPr>
          <w:rFonts w:ascii="Arial" w:eastAsia="Times New Roman" w:hAnsi="Arial" w:cs="Arial"/>
          <w:color w:val="auto"/>
          <w:lang w:val="es-ES"/>
        </w:rPr>
        <w:t xml:space="preserve"> 6 semanas (ETL, SQL, diseño, desarrollo y pruebas).</w:t>
      </w:r>
    </w:p>
    <w:p w14:paraId="5D93547E" w14:textId="77777777" w:rsidR="007012CC" w:rsidRPr="007012CC" w:rsidRDefault="007012CC" w:rsidP="007012CC">
      <w:pPr>
        <w:spacing w:before="100" w:beforeAutospacing="1" w:after="100" w:afterAutospacing="1" w:line="240" w:lineRule="auto"/>
        <w:jc w:val="left"/>
        <w:outlineLvl w:val="1"/>
        <w:rPr>
          <w:rFonts w:ascii="Arial" w:eastAsia="Times New Roman" w:hAnsi="Arial" w:cs="Arial"/>
          <w:b/>
          <w:bCs/>
          <w:color w:val="auto"/>
          <w:sz w:val="36"/>
          <w:szCs w:val="36"/>
          <w:lang w:val="es-ES"/>
        </w:rPr>
      </w:pPr>
      <w:r w:rsidRPr="007012CC">
        <w:rPr>
          <w:rFonts w:ascii="Arial" w:eastAsia="Times New Roman" w:hAnsi="Arial" w:cs="Arial"/>
          <w:b/>
          <w:bCs/>
          <w:color w:val="auto"/>
          <w:sz w:val="36"/>
          <w:szCs w:val="36"/>
          <w:lang w:val="es-ES"/>
        </w:rPr>
        <w:t>Requisitos de los interesados</w:t>
      </w:r>
    </w:p>
    <w:p w14:paraId="781D49A6" w14:textId="77777777" w:rsidR="007012CC" w:rsidRPr="007012CC" w:rsidRDefault="007012CC" w:rsidP="007012CC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>Basados en el Documento de Requisitos de Partes Interesadas: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9"/>
        <w:gridCol w:w="1129"/>
      </w:tblGrid>
      <w:tr w:rsidR="007012CC" w:rsidRPr="007012CC" w14:paraId="0CCB1CD7" w14:textId="77777777" w:rsidTr="007012CC">
        <w:trPr>
          <w:tblHeader/>
          <w:tblCellSpacing w:w="15" w:type="dxa"/>
        </w:trPr>
        <w:tc>
          <w:tcPr>
            <w:tcW w:w="6334" w:type="dxa"/>
            <w:vAlign w:val="center"/>
            <w:hideMark/>
          </w:tcPr>
          <w:p w14:paraId="169F6A61" w14:textId="77777777" w:rsidR="007012CC" w:rsidRPr="007012CC" w:rsidRDefault="007012CC" w:rsidP="007012CC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lang w:val="es-ES"/>
              </w:rPr>
            </w:pPr>
            <w:r w:rsidRPr="007012CC">
              <w:rPr>
                <w:rFonts w:ascii="Arial" w:eastAsia="Times New Roman" w:hAnsi="Arial" w:cs="Arial"/>
                <w:b/>
                <w:bCs/>
                <w:color w:val="auto"/>
                <w:lang w:val="es-ES"/>
              </w:rPr>
              <w:t>Requisito</w:t>
            </w:r>
          </w:p>
        </w:tc>
        <w:tc>
          <w:tcPr>
            <w:tcW w:w="811" w:type="dxa"/>
            <w:vAlign w:val="center"/>
            <w:hideMark/>
          </w:tcPr>
          <w:p w14:paraId="7CC0D57D" w14:textId="77777777" w:rsidR="007012CC" w:rsidRPr="007012CC" w:rsidRDefault="007012CC" w:rsidP="007012CC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lang w:val="es-ES"/>
              </w:rPr>
            </w:pPr>
            <w:r w:rsidRPr="007012CC">
              <w:rPr>
                <w:rFonts w:ascii="Arial" w:eastAsia="Times New Roman" w:hAnsi="Arial" w:cs="Arial"/>
                <w:b/>
                <w:bCs/>
                <w:color w:val="auto"/>
                <w:lang w:val="es-ES"/>
              </w:rPr>
              <w:t>Prioridad</w:t>
            </w:r>
          </w:p>
        </w:tc>
      </w:tr>
      <w:tr w:rsidR="007012CC" w:rsidRPr="007012CC" w14:paraId="1C58370F" w14:textId="77777777" w:rsidTr="007012CC">
        <w:trPr>
          <w:tblCellSpacing w:w="15" w:type="dxa"/>
        </w:trPr>
        <w:tc>
          <w:tcPr>
            <w:tcW w:w="6334" w:type="dxa"/>
            <w:vAlign w:val="center"/>
            <w:hideMark/>
          </w:tcPr>
          <w:p w14:paraId="671E2478" w14:textId="77777777" w:rsidR="007012CC" w:rsidRPr="007012CC" w:rsidRDefault="007012CC" w:rsidP="007012CC">
            <w:pPr>
              <w:spacing w:line="240" w:lineRule="auto"/>
              <w:jc w:val="left"/>
              <w:rPr>
                <w:rFonts w:ascii="Arial" w:eastAsia="Times New Roman" w:hAnsi="Arial" w:cs="Arial"/>
                <w:color w:val="auto"/>
                <w:lang w:val="es-ES"/>
              </w:rPr>
            </w:pPr>
            <w:r w:rsidRPr="007012CC">
              <w:rPr>
                <w:rFonts w:ascii="Arial" w:eastAsia="Times New Roman" w:hAnsi="Arial" w:cs="Arial"/>
                <w:color w:val="auto"/>
                <w:lang w:val="es-ES"/>
              </w:rPr>
              <w:t>Mapa o tabla con ubicaciones de inicio y fin agregadas</w:t>
            </w:r>
          </w:p>
        </w:tc>
        <w:tc>
          <w:tcPr>
            <w:tcW w:w="811" w:type="dxa"/>
            <w:vAlign w:val="center"/>
            <w:hideMark/>
          </w:tcPr>
          <w:p w14:paraId="0A69EA8F" w14:textId="77777777" w:rsidR="007012CC" w:rsidRPr="007012CC" w:rsidRDefault="007012CC" w:rsidP="007012CC">
            <w:pPr>
              <w:spacing w:line="240" w:lineRule="auto"/>
              <w:jc w:val="left"/>
              <w:rPr>
                <w:rFonts w:ascii="Arial" w:eastAsia="Times New Roman" w:hAnsi="Arial" w:cs="Arial"/>
                <w:color w:val="auto"/>
                <w:lang w:val="es-ES"/>
              </w:rPr>
            </w:pPr>
            <w:r w:rsidRPr="007012CC">
              <w:rPr>
                <w:rFonts w:ascii="Arial" w:eastAsia="Times New Roman" w:hAnsi="Arial" w:cs="Arial"/>
                <w:b/>
                <w:bCs/>
                <w:color w:val="auto"/>
                <w:lang w:val="es-ES"/>
              </w:rPr>
              <w:t>R</w:t>
            </w:r>
          </w:p>
        </w:tc>
      </w:tr>
      <w:tr w:rsidR="007012CC" w:rsidRPr="007012CC" w14:paraId="6E8429ED" w14:textId="77777777" w:rsidTr="007012CC">
        <w:trPr>
          <w:tblCellSpacing w:w="15" w:type="dxa"/>
        </w:trPr>
        <w:tc>
          <w:tcPr>
            <w:tcW w:w="6334" w:type="dxa"/>
            <w:vAlign w:val="center"/>
            <w:hideMark/>
          </w:tcPr>
          <w:p w14:paraId="7F44FC62" w14:textId="77777777" w:rsidR="007012CC" w:rsidRPr="007012CC" w:rsidRDefault="007012CC" w:rsidP="007012CC">
            <w:pPr>
              <w:spacing w:line="240" w:lineRule="auto"/>
              <w:jc w:val="left"/>
              <w:rPr>
                <w:rFonts w:ascii="Arial" w:eastAsia="Times New Roman" w:hAnsi="Arial" w:cs="Arial"/>
                <w:color w:val="auto"/>
                <w:lang w:val="es-ES"/>
              </w:rPr>
            </w:pPr>
            <w:r w:rsidRPr="007012CC">
              <w:rPr>
                <w:rFonts w:ascii="Arial" w:eastAsia="Times New Roman" w:hAnsi="Arial" w:cs="Arial"/>
                <w:color w:val="auto"/>
                <w:lang w:val="es-ES"/>
              </w:rPr>
              <w:t>Visualización de destinos populares por minutos de viaje</w:t>
            </w:r>
          </w:p>
        </w:tc>
        <w:tc>
          <w:tcPr>
            <w:tcW w:w="811" w:type="dxa"/>
            <w:vAlign w:val="center"/>
            <w:hideMark/>
          </w:tcPr>
          <w:p w14:paraId="149335D0" w14:textId="77777777" w:rsidR="007012CC" w:rsidRPr="007012CC" w:rsidRDefault="007012CC" w:rsidP="007012CC">
            <w:pPr>
              <w:spacing w:line="240" w:lineRule="auto"/>
              <w:jc w:val="left"/>
              <w:rPr>
                <w:rFonts w:ascii="Arial" w:eastAsia="Times New Roman" w:hAnsi="Arial" w:cs="Arial"/>
                <w:color w:val="auto"/>
                <w:lang w:val="es-ES"/>
              </w:rPr>
            </w:pPr>
            <w:r w:rsidRPr="007012CC">
              <w:rPr>
                <w:rFonts w:ascii="Arial" w:eastAsia="Times New Roman" w:hAnsi="Arial" w:cs="Arial"/>
                <w:b/>
                <w:bCs/>
                <w:color w:val="auto"/>
                <w:lang w:val="es-ES"/>
              </w:rPr>
              <w:t>R</w:t>
            </w:r>
          </w:p>
        </w:tc>
      </w:tr>
      <w:tr w:rsidR="007012CC" w:rsidRPr="007012CC" w14:paraId="4B66C64D" w14:textId="77777777" w:rsidTr="007012CC">
        <w:trPr>
          <w:tblCellSpacing w:w="15" w:type="dxa"/>
        </w:trPr>
        <w:tc>
          <w:tcPr>
            <w:tcW w:w="6334" w:type="dxa"/>
            <w:vAlign w:val="center"/>
            <w:hideMark/>
          </w:tcPr>
          <w:p w14:paraId="5F49603B" w14:textId="77777777" w:rsidR="007012CC" w:rsidRPr="007012CC" w:rsidRDefault="007012CC" w:rsidP="007012CC">
            <w:pPr>
              <w:spacing w:line="240" w:lineRule="auto"/>
              <w:jc w:val="left"/>
              <w:rPr>
                <w:rFonts w:ascii="Arial" w:eastAsia="Times New Roman" w:hAnsi="Arial" w:cs="Arial"/>
                <w:color w:val="auto"/>
                <w:lang w:val="es-ES"/>
              </w:rPr>
            </w:pPr>
            <w:r w:rsidRPr="007012CC">
              <w:rPr>
                <w:rFonts w:ascii="Arial" w:eastAsia="Times New Roman" w:hAnsi="Arial" w:cs="Arial"/>
                <w:color w:val="auto"/>
                <w:lang w:val="es-ES"/>
              </w:rPr>
              <w:t>Tendencias del verano de 2015</w:t>
            </w:r>
          </w:p>
        </w:tc>
        <w:tc>
          <w:tcPr>
            <w:tcW w:w="811" w:type="dxa"/>
            <w:vAlign w:val="center"/>
            <w:hideMark/>
          </w:tcPr>
          <w:p w14:paraId="1CFDB072" w14:textId="77777777" w:rsidR="007012CC" w:rsidRPr="007012CC" w:rsidRDefault="007012CC" w:rsidP="007012CC">
            <w:pPr>
              <w:spacing w:line="240" w:lineRule="auto"/>
              <w:jc w:val="left"/>
              <w:rPr>
                <w:rFonts w:ascii="Arial" w:eastAsia="Times New Roman" w:hAnsi="Arial" w:cs="Arial"/>
                <w:color w:val="auto"/>
                <w:lang w:val="es-ES"/>
              </w:rPr>
            </w:pPr>
            <w:r w:rsidRPr="007012CC">
              <w:rPr>
                <w:rFonts w:ascii="Arial" w:eastAsia="Times New Roman" w:hAnsi="Arial" w:cs="Arial"/>
                <w:b/>
                <w:bCs/>
                <w:color w:val="auto"/>
                <w:lang w:val="es-ES"/>
              </w:rPr>
              <w:t>D</w:t>
            </w:r>
          </w:p>
        </w:tc>
      </w:tr>
      <w:tr w:rsidR="007012CC" w:rsidRPr="007012CC" w14:paraId="71E90C59" w14:textId="77777777" w:rsidTr="007012CC">
        <w:trPr>
          <w:tblCellSpacing w:w="15" w:type="dxa"/>
        </w:trPr>
        <w:tc>
          <w:tcPr>
            <w:tcW w:w="6334" w:type="dxa"/>
            <w:vAlign w:val="center"/>
            <w:hideMark/>
          </w:tcPr>
          <w:p w14:paraId="40D25D5A" w14:textId="77777777" w:rsidR="007012CC" w:rsidRPr="007012CC" w:rsidRDefault="007012CC" w:rsidP="007012CC">
            <w:pPr>
              <w:spacing w:line="240" w:lineRule="auto"/>
              <w:jc w:val="left"/>
              <w:rPr>
                <w:rFonts w:ascii="Arial" w:eastAsia="Times New Roman" w:hAnsi="Arial" w:cs="Arial"/>
                <w:color w:val="auto"/>
                <w:lang w:val="es-ES"/>
              </w:rPr>
            </w:pPr>
            <w:r w:rsidRPr="007012CC">
              <w:rPr>
                <w:rFonts w:ascii="Arial" w:eastAsia="Times New Roman" w:hAnsi="Arial" w:cs="Arial"/>
                <w:color w:val="auto"/>
                <w:lang w:val="es-ES"/>
              </w:rPr>
              <w:t>Crecimiento porcentual año tras año</w:t>
            </w:r>
          </w:p>
        </w:tc>
        <w:tc>
          <w:tcPr>
            <w:tcW w:w="811" w:type="dxa"/>
            <w:vAlign w:val="center"/>
            <w:hideMark/>
          </w:tcPr>
          <w:p w14:paraId="61541651" w14:textId="77777777" w:rsidR="007012CC" w:rsidRPr="007012CC" w:rsidRDefault="007012CC" w:rsidP="007012CC">
            <w:pPr>
              <w:spacing w:line="240" w:lineRule="auto"/>
              <w:jc w:val="left"/>
              <w:rPr>
                <w:rFonts w:ascii="Arial" w:eastAsia="Times New Roman" w:hAnsi="Arial" w:cs="Arial"/>
                <w:color w:val="auto"/>
                <w:lang w:val="es-ES"/>
              </w:rPr>
            </w:pPr>
            <w:r w:rsidRPr="007012CC">
              <w:rPr>
                <w:rFonts w:ascii="Arial" w:eastAsia="Times New Roman" w:hAnsi="Arial" w:cs="Arial"/>
                <w:b/>
                <w:bCs/>
                <w:color w:val="auto"/>
                <w:lang w:val="es-ES"/>
              </w:rPr>
              <w:t>R</w:t>
            </w:r>
          </w:p>
        </w:tc>
      </w:tr>
      <w:tr w:rsidR="007012CC" w:rsidRPr="007012CC" w14:paraId="4D1071E6" w14:textId="77777777" w:rsidTr="007012CC">
        <w:trPr>
          <w:tblCellSpacing w:w="15" w:type="dxa"/>
        </w:trPr>
        <w:tc>
          <w:tcPr>
            <w:tcW w:w="6334" w:type="dxa"/>
            <w:vAlign w:val="center"/>
            <w:hideMark/>
          </w:tcPr>
          <w:p w14:paraId="148B93E4" w14:textId="77777777" w:rsidR="007012CC" w:rsidRPr="007012CC" w:rsidRDefault="007012CC" w:rsidP="007012CC">
            <w:pPr>
              <w:spacing w:line="240" w:lineRule="auto"/>
              <w:jc w:val="left"/>
              <w:rPr>
                <w:rFonts w:ascii="Arial" w:eastAsia="Times New Roman" w:hAnsi="Arial" w:cs="Arial"/>
                <w:color w:val="auto"/>
                <w:lang w:val="es-ES"/>
              </w:rPr>
            </w:pPr>
            <w:r w:rsidRPr="007012CC">
              <w:rPr>
                <w:rFonts w:ascii="Arial" w:eastAsia="Times New Roman" w:hAnsi="Arial" w:cs="Arial"/>
                <w:color w:val="auto"/>
                <w:lang w:val="es-ES"/>
              </w:rPr>
              <w:t>Cálculo de congestión por estación</w:t>
            </w:r>
          </w:p>
        </w:tc>
        <w:tc>
          <w:tcPr>
            <w:tcW w:w="811" w:type="dxa"/>
            <w:vAlign w:val="center"/>
            <w:hideMark/>
          </w:tcPr>
          <w:p w14:paraId="49B5587C" w14:textId="77777777" w:rsidR="007012CC" w:rsidRPr="007012CC" w:rsidRDefault="007012CC" w:rsidP="007012CC">
            <w:pPr>
              <w:spacing w:line="240" w:lineRule="auto"/>
              <w:jc w:val="left"/>
              <w:rPr>
                <w:rFonts w:ascii="Arial" w:eastAsia="Times New Roman" w:hAnsi="Arial" w:cs="Arial"/>
                <w:color w:val="auto"/>
                <w:lang w:val="es-ES"/>
              </w:rPr>
            </w:pPr>
            <w:r w:rsidRPr="007012CC">
              <w:rPr>
                <w:rFonts w:ascii="Arial" w:eastAsia="Times New Roman" w:hAnsi="Arial" w:cs="Arial"/>
                <w:b/>
                <w:bCs/>
                <w:color w:val="auto"/>
                <w:lang w:val="es-ES"/>
              </w:rPr>
              <w:t>R</w:t>
            </w:r>
          </w:p>
        </w:tc>
      </w:tr>
      <w:tr w:rsidR="007012CC" w:rsidRPr="007012CC" w14:paraId="7DCBA3D6" w14:textId="77777777" w:rsidTr="007012CC">
        <w:trPr>
          <w:tblCellSpacing w:w="15" w:type="dxa"/>
        </w:trPr>
        <w:tc>
          <w:tcPr>
            <w:tcW w:w="6334" w:type="dxa"/>
            <w:vAlign w:val="center"/>
            <w:hideMark/>
          </w:tcPr>
          <w:p w14:paraId="0AEE7121" w14:textId="77777777" w:rsidR="007012CC" w:rsidRPr="007012CC" w:rsidRDefault="007012CC" w:rsidP="007012CC">
            <w:pPr>
              <w:spacing w:line="240" w:lineRule="auto"/>
              <w:jc w:val="left"/>
              <w:rPr>
                <w:rFonts w:ascii="Arial" w:eastAsia="Times New Roman" w:hAnsi="Arial" w:cs="Arial"/>
                <w:color w:val="auto"/>
                <w:lang w:val="es-ES"/>
              </w:rPr>
            </w:pPr>
            <w:r w:rsidRPr="007012CC">
              <w:rPr>
                <w:rFonts w:ascii="Arial" w:eastAsia="Times New Roman" w:hAnsi="Arial" w:cs="Arial"/>
                <w:color w:val="auto"/>
                <w:lang w:val="es-ES"/>
              </w:rPr>
              <w:t>Análisis de picos de uso por hora, estación y clima</w:t>
            </w:r>
          </w:p>
        </w:tc>
        <w:tc>
          <w:tcPr>
            <w:tcW w:w="811" w:type="dxa"/>
            <w:vAlign w:val="center"/>
            <w:hideMark/>
          </w:tcPr>
          <w:p w14:paraId="7876BA07" w14:textId="77777777" w:rsidR="007012CC" w:rsidRPr="007012CC" w:rsidRDefault="007012CC" w:rsidP="007012CC">
            <w:pPr>
              <w:spacing w:line="240" w:lineRule="auto"/>
              <w:jc w:val="left"/>
              <w:rPr>
                <w:rFonts w:ascii="Arial" w:eastAsia="Times New Roman" w:hAnsi="Arial" w:cs="Arial"/>
                <w:color w:val="auto"/>
                <w:lang w:val="es-ES"/>
              </w:rPr>
            </w:pPr>
            <w:r w:rsidRPr="007012CC">
              <w:rPr>
                <w:rFonts w:ascii="Arial" w:eastAsia="Times New Roman" w:hAnsi="Arial" w:cs="Arial"/>
                <w:b/>
                <w:bCs/>
                <w:color w:val="auto"/>
                <w:lang w:val="es-ES"/>
              </w:rPr>
              <w:t>R</w:t>
            </w:r>
          </w:p>
        </w:tc>
      </w:tr>
      <w:tr w:rsidR="007012CC" w:rsidRPr="007012CC" w14:paraId="792824E0" w14:textId="77777777" w:rsidTr="007012CC">
        <w:trPr>
          <w:tblCellSpacing w:w="15" w:type="dxa"/>
        </w:trPr>
        <w:tc>
          <w:tcPr>
            <w:tcW w:w="6334" w:type="dxa"/>
            <w:vAlign w:val="center"/>
            <w:hideMark/>
          </w:tcPr>
          <w:p w14:paraId="08594E58" w14:textId="77777777" w:rsidR="007012CC" w:rsidRPr="007012CC" w:rsidRDefault="007012CC" w:rsidP="007012CC">
            <w:pPr>
              <w:spacing w:line="240" w:lineRule="auto"/>
              <w:jc w:val="left"/>
              <w:rPr>
                <w:rFonts w:ascii="Arial" w:eastAsia="Times New Roman" w:hAnsi="Arial" w:cs="Arial"/>
                <w:color w:val="auto"/>
                <w:lang w:val="es-ES"/>
              </w:rPr>
            </w:pPr>
            <w:r w:rsidRPr="007012CC">
              <w:rPr>
                <w:rFonts w:ascii="Arial" w:eastAsia="Times New Roman" w:hAnsi="Arial" w:cs="Arial"/>
                <w:color w:val="auto"/>
                <w:lang w:val="es-ES"/>
              </w:rPr>
              <w:t>Filtros por fecha, tipo de usuario y ubicación</w:t>
            </w:r>
          </w:p>
        </w:tc>
        <w:tc>
          <w:tcPr>
            <w:tcW w:w="811" w:type="dxa"/>
            <w:vAlign w:val="center"/>
            <w:hideMark/>
          </w:tcPr>
          <w:p w14:paraId="651F3459" w14:textId="77777777" w:rsidR="007012CC" w:rsidRPr="007012CC" w:rsidRDefault="007012CC" w:rsidP="007012CC">
            <w:pPr>
              <w:spacing w:line="240" w:lineRule="auto"/>
              <w:jc w:val="left"/>
              <w:rPr>
                <w:rFonts w:ascii="Arial" w:eastAsia="Times New Roman" w:hAnsi="Arial" w:cs="Arial"/>
                <w:color w:val="auto"/>
                <w:lang w:val="es-ES"/>
              </w:rPr>
            </w:pPr>
            <w:r w:rsidRPr="007012CC">
              <w:rPr>
                <w:rFonts w:ascii="Arial" w:eastAsia="Times New Roman" w:hAnsi="Arial" w:cs="Arial"/>
                <w:b/>
                <w:bCs/>
                <w:color w:val="auto"/>
                <w:lang w:val="es-ES"/>
              </w:rPr>
              <w:t>R</w:t>
            </w:r>
          </w:p>
        </w:tc>
      </w:tr>
      <w:tr w:rsidR="007012CC" w:rsidRPr="007012CC" w14:paraId="1378BD8D" w14:textId="77777777" w:rsidTr="007012CC">
        <w:trPr>
          <w:tblCellSpacing w:w="15" w:type="dxa"/>
        </w:trPr>
        <w:tc>
          <w:tcPr>
            <w:tcW w:w="6334" w:type="dxa"/>
            <w:vAlign w:val="center"/>
            <w:hideMark/>
          </w:tcPr>
          <w:p w14:paraId="141BB0D2" w14:textId="77777777" w:rsidR="007012CC" w:rsidRPr="007012CC" w:rsidRDefault="007012CC" w:rsidP="007012CC">
            <w:pPr>
              <w:spacing w:line="240" w:lineRule="auto"/>
              <w:jc w:val="left"/>
              <w:rPr>
                <w:rFonts w:ascii="Arial" w:eastAsia="Times New Roman" w:hAnsi="Arial" w:cs="Arial"/>
                <w:color w:val="auto"/>
                <w:lang w:val="es-ES"/>
              </w:rPr>
            </w:pPr>
            <w:r w:rsidRPr="007012CC">
              <w:rPr>
                <w:rFonts w:ascii="Arial" w:eastAsia="Times New Roman" w:hAnsi="Arial" w:cs="Arial"/>
                <w:color w:val="auto"/>
                <w:lang w:val="es-ES"/>
              </w:rPr>
              <w:t>Accesibilidad: letra grande y texto a voz</w:t>
            </w:r>
          </w:p>
        </w:tc>
        <w:tc>
          <w:tcPr>
            <w:tcW w:w="811" w:type="dxa"/>
            <w:vAlign w:val="center"/>
            <w:hideMark/>
          </w:tcPr>
          <w:p w14:paraId="055B1D1E" w14:textId="77777777" w:rsidR="007012CC" w:rsidRPr="007012CC" w:rsidRDefault="007012CC" w:rsidP="007012CC">
            <w:pPr>
              <w:spacing w:line="240" w:lineRule="auto"/>
              <w:jc w:val="left"/>
              <w:rPr>
                <w:rFonts w:ascii="Arial" w:eastAsia="Times New Roman" w:hAnsi="Arial" w:cs="Arial"/>
                <w:color w:val="auto"/>
                <w:lang w:val="es-ES"/>
              </w:rPr>
            </w:pPr>
            <w:r w:rsidRPr="007012CC">
              <w:rPr>
                <w:rFonts w:ascii="Arial" w:eastAsia="Times New Roman" w:hAnsi="Arial" w:cs="Arial"/>
                <w:b/>
                <w:bCs/>
                <w:color w:val="auto"/>
                <w:lang w:val="es-ES"/>
              </w:rPr>
              <w:t>R</w:t>
            </w:r>
          </w:p>
        </w:tc>
      </w:tr>
      <w:tr w:rsidR="007012CC" w:rsidRPr="007012CC" w14:paraId="59B0FA5B" w14:textId="77777777" w:rsidTr="007012CC">
        <w:trPr>
          <w:tblCellSpacing w:w="15" w:type="dxa"/>
        </w:trPr>
        <w:tc>
          <w:tcPr>
            <w:tcW w:w="6334" w:type="dxa"/>
            <w:vAlign w:val="center"/>
            <w:hideMark/>
          </w:tcPr>
          <w:p w14:paraId="1A0C7FCD" w14:textId="77777777" w:rsidR="007012CC" w:rsidRPr="007012CC" w:rsidRDefault="007012CC" w:rsidP="007012CC">
            <w:pPr>
              <w:spacing w:line="240" w:lineRule="auto"/>
              <w:jc w:val="left"/>
              <w:rPr>
                <w:rFonts w:ascii="Arial" w:eastAsia="Times New Roman" w:hAnsi="Arial" w:cs="Arial"/>
                <w:color w:val="auto"/>
                <w:lang w:val="es-ES"/>
              </w:rPr>
            </w:pPr>
            <w:r w:rsidRPr="007012CC">
              <w:rPr>
                <w:rFonts w:ascii="Arial" w:eastAsia="Times New Roman" w:hAnsi="Arial" w:cs="Arial"/>
                <w:color w:val="auto"/>
                <w:lang w:val="es-ES"/>
              </w:rPr>
              <w:lastRenderedPageBreak/>
              <w:t>Datos anonimizados sin información personal</w:t>
            </w:r>
          </w:p>
        </w:tc>
        <w:tc>
          <w:tcPr>
            <w:tcW w:w="811" w:type="dxa"/>
            <w:vAlign w:val="center"/>
            <w:hideMark/>
          </w:tcPr>
          <w:p w14:paraId="6C8F8A13" w14:textId="77777777" w:rsidR="007012CC" w:rsidRPr="007012CC" w:rsidRDefault="007012CC" w:rsidP="007012CC">
            <w:pPr>
              <w:spacing w:line="240" w:lineRule="auto"/>
              <w:jc w:val="left"/>
              <w:rPr>
                <w:rFonts w:ascii="Arial" w:eastAsia="Times New Roman" w:hAnsi="Arial" w:cs="Arial"/>
                <w:color w:val="auto"/>
                <w:lang w:val="es-ES"/>
              </w:rPr>
            </w:pPr>
            <w:r w:rsidRPr="007012CC">
              <w:rPr>
                <w:rFonts w:ascii="Arial" w:eastAsia="Times New Roman" w:hAnsi="Arial" w:cs="Arial"/>
                <w:b/>
                <w:bCs/>
                <w:color w:val="auto"/>
                <w:lang w:val="es-ES"/>
              </w:rPr>
              <w:t>R</w:t>
            </w:r>
          </w:p>
        </w:tc>
      </w:tr>
      <w:tr w:rsidR="007012CC" w:rsidRPr="007012CC" w14:paraId="635B82FD" w14:textId="77777777" w:rsidTr="007012CC">
        <w:trPr>
          <w:tblCellSpacing w:w="15" w:type="dxa"/>
        </w:trPr>
        <w:tc>
          <w:tcPr>
            <w:tcW w:w="6334" w:type="dxa"/>
            <w:vAlign w:val="center"/>
            <w:hideMark/>
          </w:tcPr>
          <w:p w14:paraId="75814DD8" w14:textId="77777777" w:rsidR="007012CC" w:rsidRPr="007012CC" w:rsidRDefault="007012CC" w:rsidP="007012CC">
            <w:pPr>
              <w:spacing w:line="240" w:lineRule="auto"/>
              <w:jc w:val="left"/>
              <w:rPr>
                <w:rFonts w:ascii="Arial" w:eastAsia="Times New Roman" w:hAnsi="Arial" w:cs="Arial"/>
                <w:color w:val="auto"/>
                <w:lang w:val="es-ES"/>
              </w:rPr>
            </w:pPr>
            <w:r w:rsidRPr="007012CC">
              <w:rPr>
                <w:rFonts w:ascii="Arial" w:eastAsia="Times New Roman" w:hAnsi="Arial" w:cs="Arial"/>
                <w:color w:val="auto"/>
                <w:lang w:val="es-ES"/>
              </w:rPr>
              <w:t>Integración con datos meteorológicos y geográficos</w:t>
            </w:r>
          </w:p>
        </w:tc>
        <w:tc>
          <w:tcPr>
            <w:tcW w:w="811" w:type="dxa"/>
            <w:vAlign w:val="center"/>
            <w:hideMark/>
          </w:tcPr>
          <w:p w14:paraId="7C946109" w14:textId="77777777" w:rsidR="007012CC" w:rsidRPr="007012CC" w:rsidRDefault="007012CC" w:rsidP="007012CC">
            <w:pPr>
              <w:spacing w:line="240" w:lineRule="auto"/>
              <w:jc w:val="left"/>
              <w:rPr>
                <w:rFonts w:ascii="Arial" w:eastAsia="Times New Roman" w:hAnsi="Arial" w:cs="Arial"/>
                <w:color w:val="auto"/>
                <w:lang w:val="es-ES"/>
              </w:rPr>
            </w:pPr>
            <w:r w:rsidRPr="007012CC">
              <w:rPr>
                <w:rFonts w:ascii="Arial" w:eastAsia="Times New Roman" w:hAnsi="Arial" w:cs="Arial"/>
                <w:b/>
                <w:bCs/>
                <w:color w:val="auto"/>
                <w:lang w:val="es-ES"/>
              </w:rPr>
              <w:t>D</w:t>
            </w:r>
          </w:p>
        </w:tc>
      </w:tr>
    </w:tbl>
    <w:p w14:paraId="48BD1354" w14:textId="77777777" w:rsidR="007012CC" w:rsidRPr="007012CC" w:rsidRDefault="007012CC" w:rsidP="007012CC">
      <w:pPr>
        <w:spacing w:before="100" w:beforeAutospacing="1" w:after="100" w:afterAutospacing="1" w:line="240" w:lineRule="auto"/>
        <w:jc w:val="left"/>
        <w:outlineLvl w:val="1"/>
        <w:rPr>
          <w:rFonts w:ascii="Arial" w:eastAsia="Times New Roman" w:hAnsi="Arial" w:cs="Arial"/>
          <w:b/>
          <w:bCs/>
          <w:color w:val="auto"/>
          <w:sz w:val="36"/>
          <w:szCs w:val="36"/>
          <w:lang w:val="es-ES"/>
        </w:rPr>
      </w:pPr>
      <w:r w:rsidRPr="007012CC">
        <w:rPr>
          <w:rFonts w:ascii="Arial" w:eastAsia="Times New Roman" w:hAnsi="Arial" w:cs="Arial"/>
          <w:b/>
          <w:bCs/>
          <w:color w:val="auto"/>
          <w:sz w:val="36"/>
          <w:szCs w:val="36"/>
          <w:lang w:val="es-ES"/>
        </w:rPr>
        <w:t>Criterios de éxito (SMART)</w:t>
      </w:r>
    </w:p>
    <w:p w14:paraId="189B5B2E" w14:textId="77777777" w:rsidR="007012CC" w:rsidRPr="007012CC" w:rsidRDefault="007012CC" w:rsidP="007012CC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b/>
          <w:bCs/>
          <w:color w:val="auto"/>
          <w:lang w:val="es-ES"/>
        </w:rPr>
        <w:t>S (Específico):</w:t>
      </w:r>
      <w:r w:rsidRPr="007012CC">
        <w:rPr>
          <w:rFonts w:ascii="Arial" w:eastAsia="Times New Roman" w:hAnsi="Arial" w:cs="Arial"/>
          <w:color w:val="auto"/>
          <w:lang w:val="es-ES"/>
        </w:rPr>
        <w:t xml:space="preserve"> El panel debe mostrar métricas clave sobre uso, demanda, congestión y estacionalidad.</w:t>
      </w:r>
    </w:p>
    <w:p w14:paraId="1B05A923" w14:textId="77777777" w:rsidR="007012CC" w:rsidRPr="007012CC" w:rsidRDefault="007012CC" w:rsidP="007012CC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b/>
          <w:bCs/>
          <w:color w:val="auto"/>
          <w:lang w:val="es-ES"/>
        </w:rPr>
        <w:t>M (Medible):</w:t>
      </w:r>
      <w:r w:rsidRPr="007012CC">
        <w:rPr>
          <w:rFonts w:ascii="Arial" w:eastAsia="Times New Roman" w:hAnsi="Arial" w:cs="Arial"/>
          <w:color w:val="auto"/>
          <w:lang w:val="es-ES"/>
        </w:rPr>
        <w:t xml:space="preserve"> Debe incluir al menos </w:t>
      </w:r>
      <w:r w:rsidRPr="007012CC">
        <w:rPr>
          <w:rFonts w:ascii="Arial" w:eastAsia="Times New Roman" w:hAnsi="Arial" w:cs="Arial"/>
          <w:b/>
          <w:bCs/>
          <w:color w:val="auto"/>
          <w:lang w:val="es-ES"/>
        </w:rPr>
        <w:t>6 visualizaciones</w:t>
      </w:r>
      <w:r w:rsidRPr="007012CC">
        <w:rPr>
          <w:rFonts w:ascii="Arial" w:eastAsia="Times New Roman" w:hAnsi="Arial" w:cs="Arial"/>
          <w:color w:val="auto"/>
          <w:lang w:val="es-ES"/>
        </w:rPr>
        <w:t xml:space="preserve"> solicitadas y permitir filtrar por fecha, usuario y ubicación.</w:t>
      </w:r>
    </w:p>
    <w:p w14:paraId="43366ABF" w14:textId="77777777" w:rsidR="007012CC" w:rsidRPr="007012CC" w:rsidRDefault="007012CC" w:rsidP="007012CC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b/>
          <w:bCs/>
          <w:color w:val="auto"/>
          <w:lang w:val="es-ES"/>
        </w:rPr>
        <w:t>A (Alcanzable):</w:t>
      </w:r>
      <w:r w:rsidRPr="007012CC">
        <w:rPr>
          <w:rFonts w:ascii="Arial" w:eastAsia="Times New Roman" w:hAnsi="Arial" w:cs="Arial"/>
          <w:color w:val="auto"/>
          <w:lang w:val="es-ES"/>
        </w:rPr>
        <w:t xml:space="preserve"> El equipo dispone de 6 semanas, datos completos y recursos técnicos.</w:t>
      </w:r>
    </w:p>
    <w:p w14:paraId="19AA02B9" w14:textId="77777777" w:rsidR="007012CC" w:rsidRPr="007012CC" w:rsidRDefault="007012CC" w:rsidP="007012CC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b/>
          <w:bCs/>
          <w:color w:val="auto"/>
          <w:lang w:val="es-ES"/>
        </w:rPr>
        <w:t>R (Relevante):</w:t>
      </w:r>
      <w:r w:rsidRPr="007012CC">
        <w:rPr>
          <w:rFonts w:ascii="Arial" w:eastAsia="Times New Roman" w:hAnsi="Arial" w:cs="Arial"/>
          <w:color w:val="auto"/>
          <w:lang w:val="es-ES"/>
        </w:rPr>
        <w:t xml:space="preserve"> El panel debe apoyar la expansión de estaciones y el plan de negocio anual.</w:t>
      </w:r>
    </w:p>
    <w:p w14:paraId="2A3724D0" w14:textId="77777777" w:rsidR="007012CC" w:rsidRPr="007012CC" w:rsidRDefault="007012CC" w:rsidP="007012CC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b/>
          <w:bCs/>
          <w:color w:val="auto"/>
          <w:lang w:val="es-ES"/>
        </w:rPr>
        <w:t>T (Temporal):</w:t>
      </w:r>
      <w:r w:rsidRPr="007012CC">
        <w:rPr>
          <w:rFonts w:ascii="Arial" w:eastAsia="Times New Roman" w:hAnsi="Arial" w:cs="Arial"/>
          <w:color w:val="auto"/>
          <w:lang w:val="es-ES"/>
        </w:rPr>
        <w:t xml:space="preserve"> Entrega final en </w:t>
      </w:r>
      <w:r w:rsidRPr="007012CC">
        <w:rPr>
          <w:rFonts w:ascii="Arial" w:eastAsia="Times New Roman" w:hAnsi="Arial" w:cs="Arial"/>
          <w:b/>
          <w:bCs/>
          <w:color w:val="auto"/>
          <w:lang w:val="es-ES"/>
        </w:rPr>
        <w:t>6 semanas</w:t>
      </w:r>
      <w:r w:rsidRPr="007012CC">
        <w:rPr>
          <w:rFonts w:ascii="Arial" w:eastAsia="Times New Roman" w:hAnsi="Arial" w:cs="Arial"/>
          <w:color w:val="auto"/>
          <w:lang w:val="es-ES"/>
        </w:rPr>
        <w:t>, con revisiones en semanas 3 y 4.</w:t>
      </w:r>
    </w:p>
    <w:p w14:paraId="208BFC7B" w14:textId="77777777" w:rsidR="007012CC" w:rsidRPr="007012CC" w:rsidRDefault="007012CC" w:rsidP="007012CC">
      <w:pPr>
        <w:spacing w:before="100" w:beforeAutospacing="1" w:after="100" w:afterAutospacing="1" w:line="240" w:lineRule="auto"/>
        <w:jc w:val="left"/>
        <w:outlineLvl w:val="1"/>
        <w:rPr>
          <w:rFonts w:ascii="Arial" w:eastAsia="Times New Roman" w:hAnsi="Arial" w:cs="Arial"/>
          <w:b/>
          <w:bCs/>
          <w:color w:val="auto"/>
          <w:sz w:val="36"/>
          <w:szCs w:val="36"/>
          <w:lang w:val="es-ES"/>
        </w:rPr>
      </w:pPr>
      <w:r w:rsidRPr="007012CC">
        <w:rPr>
          <w:rFonts w:ascii="Arial" w:eastAsia="Times New Roman" w:hAnsi="Arial" w:cs="Arial"/>
          <w:b/>
          <w:bCs/>
          <w:color w:val="auto"/>
          <w:sz w:val="36"/>
          <w:szCs w:val="36"/>
          <w:lang w:val="es-ES"/>
        </w:rPr>
        <w:t>Recorridos del usuario</w:t>
      </w:r>
    </w:p>
    <w:p w14:paraId="3561C803" w14:textId="77777777" w:rsidR="007012CC" w:rsidRPr="007012CC" w:rsidRDefault="007012CC" w:rsidP="007012CC">
      <w:pPr>
        <w:spacing w:before="100" w:beforeAutospacing="1" w:after="100" w:afterAutospacing="1" w:line="240" w:lineRule="auto"/>
        <w:jc w:val="left"/>
        <w:outlineLvl w:val="2"/>
        <w:rPr>
          <w:rFonts w:ascii="Arial" w:eastAsia="Times New Roman" w:hAnsi="Arial" w:cs="Arial"/>
          <w:b/>
          <w:bCs/>
          <w:color w:val="auto"/>
          <w:sz w:val="27"/>
          <w:szCs w:val="27"/>
          <w:lang w:val="es-ES"/>
        </w:rPr>
      </w:pPr>
      <w:r w:rsidRPr="007012CC">
        <w:rPr>
          <w:rFonts w:ascii="Arial" w:eastAsia="Times New Roman" w:hAnsi="Arial" w:cs="Arial"/>
          <w:b/>
          <w:bCs/>
          <w:color w:val="auto"/>
          <w:sz w:val="27"/>
          <w:szCs w:val="27"/>
          <w:lang w:val="es-ES"/>
        </w:rPr>
        <w:t>Experiencia actual</w:t>
      </w:r>
    </w:p>
    <w:p w14:paraId="0342DFF4" w14:textId="77777777" w:rsidR="007012CC" w:rsidRPr="007012CC" w:rsidRDefault="007012CC" w:rsidP="007012C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>Los equipos revisan datos manualmente o en informes dispersos.</w:t>
      </w:r>
    </w:p>
    <w:p w14:paraId="37964458" w14:textId="77777777" w:rsidR="007012CC" w:rsidRPr="007012CC" w:rsidRDefault="007012CC" w:rsidP="007012C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>No existe una vista unificada que muestre demanda por ubicación, congestión o estacionalidad.</w:t>
      </w:r>
    </w:p>
    <w:p w14:paraId="1AC8C05C" w14:textId="77777777" w:rsidR="007012CC" w:rsidRPr="007012CC" w:rsidRDefault="007012CC" w:rsidP="007012C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>La toma de decisiones depende de observaciones internas y no de datos agregados.</w:t>
      </w:r>
    </w:p>
    <w:p w14:paraId="2288527B" w14:textId="77777777" w:rsidR="007012CC" w:rsidRPr="007012CC" w:rsidRDefault="007012CC" w:rsidP="007012CC">
      <w:pPr>
        <w:spacing w:before="100" w:beforeAutospacing="1" w:after="100" w:afterAutospacing="1" w:line="240" w:lineRule="auto"/>
        <w:jc w:val="left"/>
        <w:outlineLvl w:val="2"/>
        <w:rPr>
          <w:rFonts w:ascii="Arial" w:eastAsia="Times New Roman" w:hAnsi="Arial" w:cs="Arial"/>
          <w:b/>
          <w:bCs/>
          <w:color w:val="auto"/>
          <w:sz w:val="27"/>
          <w:szCs w:val="27"/>
          <w:lang w:val="es-ES"/>
        </w:rPr>
      </w:pPr>
      <w:r w:rsidRPr="007012CC">
        <w:rPr>
          <w:rFonts w:ascii="Arial" w:eastAsia="Times New Roman" w:hAnsi="Arial" w:cs="Arial"/>
          <w:b/>
          <w:bCs/>
          <w:color w:val="auto"/>
          <w:sz w:val="27"/>
          <w:szCs w:val="27"/>
          <w:lang w:val="es-ES"/>
        </w:rPr>
        <w:t>Experiencia futura ideal</w:t>
      </w:r>
    </w:p>
    <w:p w14:paraId="62D0EFFB" w14:textId="77777777" w:rsidR="007012CC" w:rsidRPr="007012CC" w:rsidRDefault="007012CC" w:rsidP="007012C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>Acceso a un panel centralizado con filtros intuitivos.</w:t>
      </w:r>
    </w:p>
    <w:p w14:paraId="04934BFA" w14:textId="77777777" w:rsidR="007012CC" w:rsidRPr="007012CC" w:rsidRDefault="007012CC" w:rsidP="007012C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>Visualización clara de estaciones con mayor demanda y congestión.</w:t>
      </w:r>
    </w:p>
    <w:p w14:paraId="21D6567E" w14:textId="77777777" w:rsidR="007012CC" w:rsidRPr="007012CC" w:rsidRDefault="007012CC" w:rsidP="007012C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>Identificación rápida de tendencias por temporada, clima y tipo de usuario.</w:t>
      </w:r>
    </w:p>
    <w:p w14:paraId="36C0DABE" w14:textId="77777777" w:rsidR="007012CC" w:rsidRPr="007012CC" w:rsidRDefault="007012CC" w:rsidP="007012C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proofErr w:type="spellStart"/>
      <w:r w:rsidRPr="007012CC">
        <w:rPr>
          <w:rFonts w:ascii="Arial" w:eastAsia="Times New Roman" w:hAnsi="Arial" w:cs="Arial"/>
          <w:color w:val="auto"/>
          <w:lang w:val="es-ES"/>
        </w:rPr>
        <w:t>Insights</w:t>
      </w:r>
      <w:proofErr w:type="spellEnd"/>
      <w:r w:rsidRPr="007012CC">
        <w:rPr>
          <w:rFonts w:ascii="Arial" w:eastAsia="Times New Roman" w:hAnsi="Arial" w:cs="Arial"/>
          <w:color w:val="auto"/>
          <w:lang w:val="es-ES"/>
        </w:rPr>
        <w:t xml:space="preserve"> inmediatos para planificar nuevas estaciones y estrategias de marketing.</w:t>
      </w:r>
    </w:p>
    <w:p w14:paraId="1F9482FE" w14:textId="77777777" w:rsidR="007012CC" w:rsidRPr="007012CC" w:rsidRDefault="007012CC" w:rsidP="007012CC">
      <w:pPr>
        <w:spacing w:before="100" w:beforeAutospacing="1" w:after="100" w:afterAutospacing="1" w:line="240" w:lineRule="auto"/>
        <w:jc w:val="left"/>
        <w:outlineLvl w:val="1"/>
        <w:rPr>
          <w:rFonts w:ascii="Arial" w:eastAsia="Times New Roman" w:hAnsi="Arial" w:cs="Arial"/>
          <w:b/>
          <w:bCs/>
          <w:color w:val="auto"/>
          <w:sz w:val="36"/>
          <w:szCs w:val="36"/>
          <w:lang w:val="es-ES"/>
        </w:rPr>
      </w:pPr>
      <w:r w:rsidRPr="007012CC">
        <w:rPr>
          <w:rFonts w:ascii="Arial" w:eastAsia="Times New Roman" w:hAnsi="Arial" w:cs="Arial"/>
          <w:b/>
          <w:bCs/>
          <w:color w:val="auto"/>
          <w:sz w:val="36"/>
          <w:szCs w:val="36"/>
          <w:lang w:val="es-ES"/>
        </w:rPr>
        <w:t>Suposiciones</w:t>
      </w:r>
    </w:p>
    <w:p w14:paraId="1F720731" w14:textId="77777777" w:rsidR="007012CC" w:rsidRPr="007012CC" w:rsidRDefault="007012CC" w:rsidP="007012C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 xml:space="preserve">Los datos meteorológicos diarios son </w:t>
      </w:r>
      <w:proofErr w:type="gramStart"/>
      <w:r w:rsidRPr="007012CC">
        <w:rPr>
          <w:rFonts w:ascii="Arial" w:eastAsia="Times New Roman" w:hAnsi="Arial" w:cs="Arial"/>
          <w:color w:val="auto"/>
          <w:lang w:val="es-ES"/>
        </w:rPr>
        <w:t>suficientes</w:t>
      </w:r>
      <w:proofErr w:type="gramEnd"/>
      <w:r w:rsidRPr="007012CC">
        <w:rPr>
          <w:rFonts w:ascii="Arial" w:eastAsia="Times New Roman" w:hAnsi="Arial" w:cs="Arial"/>
          <w:color w:val="auto"/>
          <w:lang w:val="es-ES"/>
        </w:rPr>
        <w:t xml:space="preserve"> aunque no incluyan hora exacta de precipitación.</w:t>
      </w:r>
    </w:p>
    <w:p w14:paraId="748AB020" w14:textId="77777777" w:rsidR="007012CC" w:rsidRPr="007012CC" w:rsidRDefault="007012CC" w:rsidP="007012C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>La disponibilidad de bicicletas afecta la demanda, pero no se dispone de datos completos sobre inventario por estación.</w:t>
      </w:r>
    </w:p>
    <w:p w14:paraId="0793A6DA" w14:textId="77777777" w:rsidR="007012CC" w:rsidRPr="007012CC" w:rsidRDefault="007012CC" w:rsidP="007012C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>Los datos geográficos adicionales (códigos postales, barrios) serán proporcionados a tiempo.</w:t>
      </w:r>
    </w:p>
    <w:p w14:paraId="4674A9F9" w14:textId="77777777" w:rsidR="007012CC" w:rsidRPr="007012CC" w:rsidRDefault="007012CC" w:rsidP="007012C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>Los usuarios pueden comportarse de forma diferente según clima y temporada, y esto debe reflejarse en el panel.</w:t>
      </w:r>
    </w:p>
    <w:p w14:paraId="04A998D1" w14:textId="77777777" w:rsidR="007012CC" w:rsidRPr="007012CC" w:rsidRDefault="007012CC" w:rsidP="007012CC">
      <w:pPr>
        <w:spacing w:before="100" w:beforeAutospacing="1" w:after="100" w:afterAutospacing="1" w:line="240" w:lineRule="auto"/>
        <w:jc w:val="left"/>
        <w:outlineLvl w:val="1"/>
        <w:rPr>
          <w:rFonts w:ascii="Arial" w:eastAsia="Times New Roman" w:hAnsi="Arial" w:cs="Arial"/>
          <w:b/>
          <w:bCs/>
          <w:color w:val="auto"/>
          <w:sz w:val="36"/>
          <w:szCs w:val="36"/>
          <w:lang w:val="es-ES"/>
        </w:rPr>
      </w:pPr>
      <w:r w:rsidRPr="007012CC">
        <w:rPr>
          <w:rFonts w:ascii="Arial" w:eastAsia="Times New Roman" w:hAnsi="Arial" w:cs="Arial"/>
          <w:b/>
          <w:bCs/>
          <w:color w:val="auto"/>
          <w:sz w:val="36"/>
          <w:szCs w:val="36"/>
          <w:lang w:val="es-ES"/>
        </w:rPr>
        <w:t>Cumplimiento y privacidad</w:t>
      </w:r>
    </w:p>
    <w:p w14:paraId="795837DB" w14:textId="77777777" w:rsidR="007012CC" w:rsidRPr="007012CC" w:rsidRDefault="007012CC" w:rsidP="007012C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 xml:space="preserve">Todos los datos deben estar </w:t>
      </w:r>
      <w:r w:rsidRPr="007012CC">
        <w:rPr>
          <w:rFonts w:ascii="Arial" w:eastAsia="Times New Roman" w:hAnsi="Arial" w:cs="Arial"/>
          <w:b/>
          <w:bCs/>
          <w:color w:val="auto"/>
          <w:lang w:val="es-ES"/>
        </w:rPr>
        <w:t>anonimizados</w:t>
      </w:r>
      <w:r w:rsidRPr="007012CC">
        <w:rPr>
          <w:rFonts w:ascii="Arial" w:eastAsia="Times New Roman" w:hAnsi="Arial" w:cs="Arial"/>
          <w:color w:val="auto"/>
          <w:lang w:val="es-ES"/>
        </w:rPr>
        <w:t>.</w:t>
      </w:r>
    </w:p>
    <w:p w14:paraId="4863B3A9" w14:textId="77777777" w:rsidR="007012CC" w:rsidRPr="007012CC" w:rsidRDefault="007012CC" w:rsidP="007012C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>No se incluirá información personal (nombre, email, teléfono, dirección).</w:t>
      </w:r>
    </w:p>
    <w:p w14:paraId="33F031D6" w14:textId="77777777" w:rsidR="007012CC" w:rsidRPr="007012CC" w:rsidRDefault="007012CC" w:rsidP="007012C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>Cumplimiento con políticas internas de gobernanza de datos supervisadas por Rick.</w:t>
      </w:r>
    </w:p>
    <w:p w14:paraId="20B4B79C" w14:textId="77777777" w:rsidR="007012CC" w:rsidRPr="007012CC" w:rsidRDefault="007012CC" w:rsidP="007012C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>Acceso restringido solo a personal autorizado.</w:t>
      </w:r>
    </w:p>
    <w:p w14:paraId="4FF49F7B" w14:textId="77777777" w:rsidR="007012CC" w:rsidRPr="007012CC" w:rsidRDefault="007012CC" w:rsidP="007012CC">
      <w:pPr>
        <w:spacing w:before="100" w:beforeAutospacing="1" w:after="100" w:afterAutospacing="1" w:line="240" w:lineRule="auto"/>
        <w:jc w:val="left"/>
        <w:outlineLvl w:val="1"/>
        <w:rPr>
          <w:rFonts w:ascii="Arial" w:eastAsia="Times New Roman" w:hAnsi="Arial" w:cs="Arial"/>
          <w:b/>
          <w:bCs/>
          <w:color w:val="auto"/>
          <w:sz w:val="36"/>
          <w:szCs w:val="36"/>
          <w:lang w:val="es-ES"/>
        </w:rPr>
      </w:pPr>
      <w:r w:rsidRPr="007012CC">
        <w:rPr>
          <w:rFonts w:ascii="Arial" w:eastAsia="Times New Roman" w:hAnsi="Arial" w:cs="Arial"/>
          <w:b/>
          <w:bCs/>
          <w:color w:val="auto"/>
          <w:sz w:val="36"/>
          <w:szCs w:val="36"/>
          <w:lang w:val="es-ES"/>
        </w:rPr>
        <w:lastRenderedPageBreak/>
        <w:t>Accesibilidad</w:t>
      </w:r>
    </w:p>
    <w:p w14:paraId="76971A48" w14:textId="77777777" w:rsidR="007012CC" w:rsidRPr="007012CC" w:rsidRDefault="007012CC" w:rsidP="007012C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 xml:space="preserve">Panel compatible con </w:t>
      </w:r>
      <w:r w:rsidRPr="007012CC">
        <w:rPr>
          <w:rFonts w:ascii="Arial" w:eastAsia="Times New Roman" w:hAnsi="Arial" w:cs="Arial"/>
          <w:b/>
          <w:bCs/>
          <w:color w:val="auto"/>
          <w:lang w:val="es-ES"/>
        </w:rPr>
        <w:t>letra grande</w:t>
      </w:r>
      <w:r w:rsidRPr="007012CC">
        <w:rPr>
          <w:rFonts w:ascii="Arial" w:eastAsia="Times New Roman" w:hAnsi="Arial" w:cs="Arial"/>
          <w:color w:val="auto"/>
          <w:lang w:val="es-ES"/>
        </w:rPr>
        <w:t>.</w:t>
      </w:r>
    </w:p>
    <w:p w14:paraId="1DD82BE0" w14:textId="77777777" w:rsidR="007012CC" w:rsidRPr="007012CC" w:rsidRDefault="007012CC" w:rsidP="007012C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 xml:space="preserve">Funcionalidad de </w:t>
      </w:r>
      <w:r w:rsidRPr="007012CC">
        <w:rPr>
          <w:rFonts w:ascii="Arial" w:eastAsia="Times New Roman" w:hAnsi="Arial" w:cs="Arial"/>
          <w:b/>
          <w:bCs/>
          <w:color w:val="auto"/>
          <w:lang w:val="es-ES"/>
        </w:rPr>
        <w:t>texto a voz</w:t>
      </w:r>
      <w:r w:rsidRPr="007012CC">
        <w:rPr>
          <w:rFonts w:ascii="Arial" w:eastAsia="Times New Roman" w:hAnsi="Arial" w:cs="Arial"/>
          <w:color w:val="auto"/>
          <w:lang w:val="es-ES"/>
        </w:rPr>
        <w:t>.</w:t>
      </w:r>
    </w:p>
    <w:p w14:paraId="091803A0" w14:textId="77777777" w:rsidR="007012CC" w:rsidRPr="007012CC" w:rsidRDefault="007012CC" w:rsidP="007012C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>Colores y contrastes adecuados para lectura prolongada.</w:t>
      </w:r>
    </w:p>
    <w:p w14:paraId="794FBD08" w14:textId="77777777" w:rsidR="007012CC" w:rsidRPr="007012CC" w:rsidRDefault="007012CC" w:rsidP="007012C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>Navegación clara para usuarios no técnicos.</w:t>
      </w:r>
    </w:p>
    <w:p w14:paraId="0313C6AF" w14:textId="77777777" w:rsidR="007012CC" w:rsidRPr="007012CC" w:rsidRDefault="007012CC" w:rsidP="007012CC">
      <w:pPr>
        <w:spacing w:before="100" w:beforeAutospacing="1" w:after="100" w:afterAutospacing="1" w:line="240" w:lineRule="auto"/>
        <w:jc w:val="left"/>
        <w:outlineLvl w:val="1"/>
        <w:rPr>
          <w:rFonts w:ascii="Arial" w:eastAsia="Times New Roman" w:hAnsi="Arial" w:cs="Arial"/>
          <w:b/>
          <w:bCs/>
          <w:color w:val="auto"/>
          <w:sz w:val="36"/>
          <w:szCs w:val="36"/>
          <w:lang w:val="es-ES"/>
        </w:rPr>
      </w:pPr>
      <w:r w:rsidRPr="007012CC">
        <w:rPr>
          <w:rFonts w:ascii="Arial" w:eastAsia="Times New Roman" w:hAnsi="Arial" w:cs="Arial"/>
          <w:b/>
          <w:bCs/>
          <w:color w:val="auto"/>
          <w:sz w:val="36"/>
          <w:szCs w:val="36"/>
          <w:lang w:val="es-ES"/>
        </w:rPr>
        <w:t>Plan de despliegue</w:t>
      </w:r>
    </w:p>
    <w:p w14:paraId="28B9D4E8" w14:textId="77777777" w:rsidR="007012CC" w:rsidRPr="007012CC" w:rsidRDefault="007012CC" w:rsidP="007012CC">
      <w:pPr>
        <w:spacing w:before="100" w:beforeAutospacing="1" w:after="100" w:afterAutospacing="1" w:line="240" w:lineRule="auto"/>
        <w:jc w:val="left"/>
        <w:outlineLvl w:val="2"/>
        <w:rPr>
          <w:rFonts w:ascii="Arial" w:eastAsia="Times New Roman" w:hAnsi="Arial" w:cs="Arial"/>
          <w:b/>
          <w:bCs/>
          <w:color w:val="auto"/>
          <w:sz w:val="27"/>
          <w:szCs w:val="27"/>
          <w:lang w:val="es-ES"/>
        </w:rPr>
      </w:pPr>
      <w:r w:rsidRPr="007012CC">
        <w:rPr>
          <w:rFonts w:ascii="Arial" w:eastAsia="Times New Roman" w:hAnsi="Arial" w:cs="Arial"/>
          <w:b/>
          <w:bCs/>
          <w:color w:val="auto"/>
          <w:sz w:val="27"/>
          <w:szCs w:val="27"/>
          <w:lang w:val="es-ES"/>
        </w:rPr>
        <w:t>Semana 1</w:t>
      </w:r>
    </w:p>
    <w:p w14:paraId="7C299E00" w14:textId="77777777" w:rsidR="007012CC" w:rsidRPr="007012CC" w:rsidRDefault="007012CC" w:rsidP="007012CC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>Validación de conjuntos de datos.</w:t>
      </w:r>
    </w:p>
    <w:p w14:paraId="639F4F0C" w14:textId="77777777" w:rsidR="007012CC" w:rsidRPr="007012CC" w:rsidRDefault="007012CC" w:rsidP="007012CC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>Diseño inicial del panel y estructura de campos.</w:t>
      </w:r>
    </w:p>
    <w:p w14:paraId="71A872AC" w14:textId="77777777" w:rsidR="007012CC" w:rsidRPr="007012CC" w:rsidRDefault="007012CC" w:rsidP="007012CC">
      <w:pPr>
        <w:spacing w:before="100" w:beforeAutospacing="1" w:after="100" w:afterAutospacing="1" w:line="240" w:lineRule="auto"/>
        <w:jc w:val="left"/>
        <w:outlineLvl w:val="2"/>
        <w:rPr>
          <w:rFonts w:ascii="Arial" w:eastAsia="Times New Roman" w:hAnsi="Arial" w:cs="Arial"/>
          <w:b/>
          <w:bCs/>
          <w:color w:val="auto"/>
          <w:sz w:val="27"/>
          <w:szCs w:val="27"/>
          <w:lang w:val="es-ES"/>
        </w:rPr>
      </w:pPr>
      <w:r w:rsidRPr="007012CC">
        <w:rPr>
          <w:rFonts w:ascii="Arial" w:eastAsia="Times New Roman" w:hAnsi="Arial" w:cs="Arial"/>
          <w:b/>
          <w:bCs/>
          <w:color w:val="auto"/>
          <w:sz w:val="27"/>
          <w:szCs w:val="27"/>
          <w:lang w:val="es-ES"/>
        </w:rPr>
        <w:t>Semanas 2–3</w:t>
      </w:r>
    </w:p>
    <w:p w14:paraId="66441F3A" w14:textId="77777777" w:rsidR="007012CC" w:rsidRPr="007012CC" w:rsidRDefault="007012CC" w:rsidP="007012C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>Desarrollo de SQL y procesos ETL.</w:t>
      </w:r>
    </w:p>
    <w:p w14:paraId="5E6EDFE4" w14:textId="77777777" w:rsidR="007012CC" w:rsidRPr="007012CC" w:rsidRDefault="007012CC" w:rsidP="007012C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>Integración de datos meteorológicos y geográficos.</w:t>
      </w:r>
    </w:p>
    <w:p w14:paraId="5E901647" w14:textId="77777777" w:rsidR="007012CC" w:rsidRPr="007012CC" w:rsidRDefault="007012CC" w:rsidP="007012CC">
      <w:pPr>
        <w:spacing w:before="100" w:beforeAutospacing="1" w:after="100" w:afterAutospacing="1" w:line="240" w:lineRule="auto"/>
        <w:jc w:val="left"/>
        <w:outlineLvl w:val="2"/>
        <w:rPr>
          <w:rFonts w:ascii="Arial" w:eastAsia="Times New Roman" w:hAnsi="Arial" w:cs="Arial"/>
          <w:b/>
          <w:bCs/>
          <w:color w:val="auto"/>
          <w:sz w:val="27"/>
          <w:szCs w:val="27"/>
          <w:lang w:val="es-ES"/>
        </w:rPr>
      </w:pPr>
      <w:r w:rsidRPr="007012CC">
        <w:rPr>
          <w:rFonts w:ascii="Arial" w:eastAsia="Times New Roman" w:hAnsi="Arial" w:cs="Arial"/>
          <w:b/>
          <w:bCs/>
          <w:color w:val="auto"/>
          <w:sz w:val="27"/>
          <w:szCs w:val="27"/>
          <w:lang w:val="es-ES"/>
        </w:rPr>
        <w:t>Semanas 3–4</w:t>
      </w:r>
    </w:p>
    <w:p w14:paraId="58B38393" w14:textId="77777777" w:rsidR="007012CC" w:rsidRPr="007012CC" w:rsidRDefault="007012CC" w:rsidP="007012C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>Finalización de SQL.</w:t>
      </w:r>
    </w:p>
    <w:p w14:paraId="79CB79D0" w14:textId="77777777" w:rsidR="007012CC" w:rsidRPr="007012CC" w:rsidRDefault="007012CC" w:rsidP="007012C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 xml:space="preserve">Diseño del panel en </w:t>
      </w:r>
      <w:proofErr w:type="spellStart"/>
      <w:r w:rsidRPr="007012CC">
        <w:rPr>
          <w:rFonts w:ascii="Arial" w:eastAsia="Times New Roman" w:hAnsi="Arial" w:cs="Arial"/>
          <w:color w:val="auto"/>
          <w:lang w:val="es-ES"/>
        </w:rPr>
        <w:t>Tableau</w:t>
      </w:r>
      <w:proofErr w:type="spellEnd"/>
      <w:r w:rsidRPr="007012CC">
        <w:rPr>
          <w:rFonts w:ascii="Arial" w:eastAsia="Times New Roman" w:hAnsi="Arial" w:cs="Arial"/>
          <w:color w:val="auto"/>
          <w:lang w:val="es-ES"/>
        </w:rPr>
        <w:t>.</w:t>
      </w:r>
    </w:p>
    <w:p w14:paraId="0E0D117C" w14:textId="77777777" w:rsidR="007012CC" w:rsidRPr="007012CC" w:rsidRDefault="007012CC" w:rsidP="007012C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>Revisión del primer borrador con el equipo.</w:t>
      </w:r>
    </w:p>
    <w:p w14:paraId="26646B56" w14:textId="77777777" w:rsidR="007012CC" w:rsidRPr="007012CC" w:rsidRDefault="007012CC" w:rsidP="007012CC">
      <w:pPr>
        <w:spacing w:before="100" w:beforeAutospacing="1" w:after="100" w:afterAutospacing="1" w:line="240" w:lineRule="auto"/>
        <w:jc w:val="left"/>
        <w:outlineLvl w:val="2"/>
        <w:rPr>
          <w:rFonts w:ascii="Arial" w:eastAsia="Times New Roman" w:hAnsi="Arial" w:cs="Arial"/>
          <w:b/>
          <w:bCs/>
          <w:color w:val="auto"/>
          <w:sz w:val="27"/>
          <w:szCs w:val="27"/>
          <w:lang w:val="es-ES"/>
        </w:rPr>
      </w:pPr>
      <w:r w:rsidRPr="007012CC">
        <w:rPr>
          <w:rFonts w:ascii="Arial" w:eastAsia="Times New Roman" w:hAnsi="Arial" w:cs="Arial"/>
          <w:b/>
          <w:bCs/>
          <w:color w:val="auto"/>
          <w:sz w:val="27"/>
          <w:szCs w:val="27"/>
          <w:lang w:val="es-ES"/>
        </w:rPr>
        <w:t>Semanas 5–6</w:t>
      </w:r>
    </w:p>
    <w:p w14:paraId="757678F0" w14:textId="77777777" w:rsidR="007012CC" w:rsidRPr="007012CC" w:rsidRDefault="007012CC" w:rsidP="007012C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>Desarrollo final del panel.</w:t>
      </w:r>
    </w:p>
    <w:p w14:paraId="5D0A7FF4" w14:textId="77777777" w:rsidR="007012CC" w:rsidRPr="007012CC" w:rsidRDefault="007012CC" w:rsidP="007012C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>Pruebas funcionales y de accesibilidad.</w:t>
      </w:r>
    </w:p>
    <w:p w14:paraId="0000000F" w14:textId="2A298B37" w:rsidR="00945ED3" w:rsidRPr="007012CC" w:rsidRDefault="007012CC" w:rsidP="007012C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lang w:val="es-ES"/>
        </w:rPr>
      </w:pPr>
      <w:r w:rsidRPr="007012CC">
        <w:rPr>
          <w:rFonts w:ascii="Arial" w:eastAsia="Times New Roman" w:hAnsi="Arial" w:cs="Arial"/>
          <w:color w:val="auto"/>
          <w:lang w:val="es-ES"/>
        </w:rPr>
        <w:t>Aprobación final y despliegue.</w:t>
      </w:r>
    </w:p>
    <w:sectPr w:rsidR="00945ED3" w:rsidRPr="007012CC" w:rsidSect="007012CC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720" w:right="720" w:bottom="720" w:left="720" w:header="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CC240" w14:textId="77777777" w:rsidR="007A79CD" w:rsidRDefault="007A79CD">
      <w:pPr>
        <w:spacing w:line="240" w:lineRule="auto"/>
      </w:pPr>
      <w:r>
        <w:separator/>
      </w:r>
    </w:p>
  </w:endnote>
  <w:endnote w:type="continuationSeparator" w:id="0">
    <w:p w14:paraId="0E8882D8" w14:textId="77777777" w:rsidR="007A79CD" w:rsidRDefault="007A79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  <w:embedRegular r:id="rId1" w:fontKey="{E83DC939-08BA-4794-BF62-E7FD887DF243}"/>
    <w:embedBold r:id="rId2" w:fontKey="{A68C070B-CEFB-4D57-B938-0A59B47D7FB7}"/>
    <w:embedItalic r:id="rId3" w:fontKey="{07F955ED-6ED3-4D25-89FB-4821E07882C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1CF1CE6-C226-4462-B4E3-0956181C8F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D99FC14-7633-4BE0-8CDE-D56E622C69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3" w14:textId="77777777" w:rsidR="00945ED3" w:rsidRDefault="00945ED3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2" w14:textId="77777777" w:rsidR="00945ED3" w:rsidRDefault="00000000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2BCB1" w14:textId="77777777" w:rsidR="007A79CD" w:rsidRDefault="007A79CD">
      <w:pPr>
        <w:spacing w:line="240" w:lineRule="auto"/>
      </w:pPr>
      <w:r>
        <w:separator/>
      </w:r>
    </w:p>
  </w:footnote>
  <w:footnote w:type="continuationSeparator" w:id="0">
    <w:p w14:paraId="20327159" w14:textId="77777777" w:rsidR="007A79CD" w:rsidRDefault="007A79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0" w14:textId="77777777" w:rsidR="00945ED3" w:rsidRDefault="00945ED3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1" w14:textId="77777777" w:rsidR="00945ED3" w:rsidRDefault="00945ED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A2A"/>
    <w:multiLevelType w:val="multilevel"/>
    <w:tmpl w:val="CEB6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E772B"/>
    <w:multiLevelType w:val="multilevel"/>
    <w:tmpl w:val="0BAA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D780B"/>
    <w:multiLevelType w:val="multilevel"/>
    <w:tmpl w:val="FC30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1137D"/>
    <w:multiLevelType w:val="multilevel"/>
    <w:tmpl w:val="BFB4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A7ABA"/>
    <w:multiLevelType w:val="multilevel"/>
    <w:tmpl w:val="2184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E1120"/>
    <w:multiLevelType w:val="multilevel"/>
    <w:tmpl w:val="455A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8247C"/>
    <w:multiLevelType w:val="multilevel"/>
    <w:tmpl w:val="B82A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415E6"/>
    <w:multiLevelType w:val="multilevel"/>
    <w:tmpl w:val="A382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F26C8"/>
    <w:multiLevelType w:val="multilevel"/>
    <w:tmpl w:val="0476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A2D08"/>
    <w:multiLevelType w:val="multilevel"/>
    <w:tmpl w:val="998A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71A4E"/>
    <w:multiLevelType w:val="multilevel"/>
    <w:tmpl w:val="D23C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35D01"/>
    <w:multiLevelType w:val="multilevel"/>
    <w:tmpl w:val="61BE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5127E"/>
    <w:multiLevelType w:val="multilevel"/>
    <w:tmpl w:val="4E0A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E14CC"/>
    <w:multiLevelType w:val="multilevel"/>
    <w:tmpl w:val="FFF0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32922"/>
    <w:multiLevelType w:val="multilevel"/>
    <w:tmpl w:val="54BA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56EDB"/>
    <w:multiLevelType w:val="multilevel"/>
    <w:tmpl w:val="157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02970"/>
    <w:multiLevelType w:val="multilevel"/>
    <w:tmpl w:val="B20A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222737"/>
    <w:multiLevelType w:val="multilevel"/>
    <w:tmpl w:val="603A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B5D98"/>
    <w:multiLevelType w:val="multilevel"/>
    <w:tmpl w:val="B0CE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825EF6"/>
    <w:multiLevelType w:val="multilevel"/>
    <w:tmpl w:val="9B02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73BAE"/>
    <w:multiLevelType w:val="multilevel"/>
    <w:tmpl w:val="7DEA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85684E"/>
    <w:multiLevelType w:val="multilevel"/>
    <w:tmpl w:val="8E2E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382482">
    <w:abstractNumId w:val="13"/>
  </w:num>
  <w:num w:numId="2" w16cid:durableId="1116605496">
    <w:abstractNumId w:val="0"/>
  </w:num>
  <w:num w:numId="3" w16cid:durableId="1815292815">
    <w:abstractNumId w:val="21"/>
  </w:num>
  <w:num w:numId="4" w16cid:durableId="1729300634">
    <w:abstractNumId w:val="10"/>
  </w:num>
  <w:num w:numId="5" w16cid:durableId="1825389625">
    <w:abstractNumId w:val="8"/>
  </w:num>
  <w:num w:numId="6" w16cid:durableId="940603166">
    <w:abstractNumId w:val="3"/>
  </w:num>
  <w:num w:numId="7" w16cid:durableId="328603825">
    <w:abstractNumId w:val="2"/>
  </w:num>
  <w:num w:numId="8" w16cid:durableId="689524282">
    <w:abstractNumId w:val="20"/>
  </w:num>
  <w:num w:numId="9" w16cid:durableId="1950239167">
    <w:abstractNumId w:val="14"/>
  </w:num>
  <w:num w:numId="10" w16cid:durableId="2015918424">
    <w:abstractNumId w:val="18"/>
  </w:num>
  <w:num w:numId="11" w16cid:durableId="164784893">
    <w:abstractNumId w:val="1"/>
  </w:num>
  <w:num w:numId="12" w16cid:durableId="1109206614">
    <w:abstractNumId w:val="15"/>
  </w:num>
  <w:num w:numId="13" w16cid:durableId="1617101023">
    <w:abstractNumId w:val="9"/>
  </w:num>
  <w:num w:numId="14" w16cid:durableId="1707291806">
    <w:abstractNumId w:val="7"/>
  </w:num>
  <w:num w:numId="15" w16cid:durableId="1961767212">
    <w:abstractNumId w:val="12"/>
  </w:num>
  <w:num w:numId="16" w16cid:durableId="757285031">
    <w:abstractNumId w:val="4"/>
  </w:num>
  <w:num w:numId="17" w16cid:durableId="1957984556">
    <w:abstractNumId w:val="5"/>
  </w:num>
  <w:num w:numId="18" w16cid:durableId="217018365">
    <w:abstractNumId w:val="16"/>
  </w:num>
  <w:num w:numId="19" w16cid:durableId="637807380">
    <w:abstractNumId w:val="6"/>
  </w:num>
  <w:num w:numId="20" w16cid:durableId="1235822669">
    <w:abstractNumId w:val="17"/>
  </w:num>
  <w:num w:numId="21" w16cid:durableId="1251961365">
    <w:abstractNumId w:val="11"/>
  </w:num>
  <w:num w:numId="22" w16cid:durableId="177316625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ED3"/>
    <w:rsid w:val="007012CC"/>
    <w:rsid w:val="007518F4"/>
    <w:rsid w:val="007A79CD"/>
    <w:rsid w:val="0094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A5CFF"/>
  <w15:docId w15:val="{F8CCCD27-682D-4A50-A71F-5DD1B8291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Condensed" w:eastAsia="Roboto Condensed" w:hAnsi="Roboto Condensed" w:cs="Roboto Condensed"/>
        <w:color w:val="666666"/>
        <w:sz w:val="24"/>
        <w:szCs w:val="24"/>
        <w:lang w:val="en" w:eastAsia="es-E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ind w:left="810" w:hanging="540"/>
      <w:outlineLvl w:val="0"/>
    </w:pPr>
    <w:rPr>
      <w:b/>
      <w:color w:val="1C4587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00" w:after="120" w:line="342" w:lineRule="auto"/>
      <w:jc w:val="left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b/>
      <w:color w:val="1C4587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686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Selene Rsp</dc:creator>
  <cp:lastModifiedBy>Rebe Soto</cp:lastModifiedBy>
  <cp:revision>2</cp:revision>
  <dcterms:created xsi:type="dcterms:W3CDTF">2026-06-01T16:04:00Z</dcterms:created>
  <dcterms:modified xsi:type="dcterms:W3CDTF">2026-06-01T16:04:00Z</dcterms:modified>
</cp:coreProperties>
</file>