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904ECB" w14:textId="1C9DA50C" w:rsidR="007530B7" w:rsidRDefault="00000000">
      <w:pPr>
        <w:pStyle w:val="Heading1"/>
      </w:pPr>
      <w:r>
        <w:t xml:space="preserve">Table Z.Z: </w:t>
      </w:r>
      <w:r w:rsidR="0089726C">
        <w:t>Multivariate logistic regression</w:t>
      </w:r>
    </w:p>
    <w:tbl>
      <w:tblPr>
        <w:tblW w:w="11340" w:type="dxa"/>
        <w:jc w:val="center"/>
        <w:tblLayout w:type="fixed"/>
        <w:tblLook w:val="0420" w:firstRow="1" w:lastRow="0" w:firstColumn="0" w:lastColumn="0" w:noHBand="0" w:noVBand="1"/>
      </w:tblPr>
      <w:tblGrid>
        <w:gridCol w:w="1560"/>
        <w:gridCol w:w="1094"/>
        <w:gridCol w:w="890"/>
        <w:gridCol w:w="3828"/>
        <w:gridCol w:w="1842"/>
        <w:gridCol w:w="2126"/>
      </w:tblGrid>
      <w:tr w:rsidR="007530B7" w14:paraId="4B118335" w14:textId="77777777" w:rsidTr="0089726C">
        <w:trPr>
          <w:tblHeader/>
          <w:jc w:val="center"/>
        </w:trPr>
        <w:tc>
          <w:tcPr>
            <w:tcW w:w="156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2BAF98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Study Region</w:t>
            </w:r>
          </w:p>
        </w:tc>
        <w:tc>
          <w:tcPr>
            <w:tcW w:w="1094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C18A2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Lag Window</w:t>
            </w:r>
          </w:p>
        </w:tc>
        <w:tc>
          <w:tcPr>
            <w:tcW w:w="890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9E474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Cases (N)</w:t>
            </w: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E1BAC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Exposure Parameter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084DAE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Fully Adjusted Odds Ratio (95% CI)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8EEE5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p-value</w:t>
            </w:r>
          </w:p>
        </w:tc>
      </w:tr>
      <w:tr w:rsidR="007530B7" w14:paraId="1355DB0A" w14:textId="77777777" w:rsidTr="0089726C">
        <w:trPr>
          <w:jc w:val="center"/>
        </w:trPr>
        <w:tc>
          <w:tcPr>
            <w:tcW w:w="1560" w:type="dxa"/>
            <w:vMerge w:val="restart"/>
            <w:tcBorders>
              <w:top w:val="single" w:sz="12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3750C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CADIZ</w:t>
            </w:r>
          </w:p>
        </w:tc>
        <w:tc>
          <w:tcPr>
            <w:tcW w:w="1094" w:type="dxa"/>
            <w:vMerge w:val="restart"/>
            <w:tcBorders>
              <w:top w:val="single" w:sz="12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E43AC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LAG0</w:t>
            </w:r>
          </w:p>
        </w:tc>
        <w:tc>
          <w:tcPr>
            <w:tcW w:w="890" w:type="dxa"/>
            <w:vMerge w:val="restart"/>
            <w:tcBorders>
              <w:top w:val="single" w:sz="12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46F022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166</w:t>
            </w:r>
          </w:p>
        </w:tc>
        <w:tc>
          <w:tcPr>
            <w:tcW w:w="3828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77093E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1842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AA4E8A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0.85 (0.5, 1.47)</w:t>
            </w:r>
          </w:p>
        </w:tc>
        <w:tc>
          <w:tcPr>
            <w:tcW w:w="2126" w:type="dxa"/>
            <w:tcBorders>
              <w:top w:val="single" w:sz="12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93D4C2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0.829</w:t>
            </w:r>
          </w:p>
        </w:tc>
      </w:tr>
      <w:tr w:rsidR="007530B7" w14:paraId="0FB5E945" w14:textId="77777777" w:rsidTr="0089726C">
        <w:trPr>
          <w:jc w:val="center"/>
        </w:trPr>
        <w:tc>
          <w:tcPr>
            <w:tcW w:w="1560" w:type="dxa"/>
            <w:vMerge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C0C9D3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B9087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43B9A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F2B08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02C990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1.27 (1.04, 1.56)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B9CA9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0.046</w:t>
            </w:r>
          </w:p>
        </w:tc>
      </w:tr>
      <w:tr w:rsidR="007530B7" w14:paraId="3AFF10DF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C2C8CB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DED95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B0652A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5D5A7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820F87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 (0.94, 1.29)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AA02A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0.509</w:t>
            </w:r>
          </w:p>
        </w:tc>
      </w:tr>
      <w:tr w:rsidR="007530B7" w14:paraId="2A521042" w14:textId="77777777" w:rsidTr="0089726C">
        <w:trPr>
          <w:jc w:val="center"/>
        </w:trPr>
        <w:tc>
          <w:tcPr>
            <w:tcW w:w="1560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371BE4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 w:val="restart"/>
            <w:tcBorders>
              <w:top w:val="dashed" w:sz="4" w:space="0" w:color="CCCCCC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5F4B5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LAG1</w:t>
            </w:r>
          </w:p>
        </w:tc>
        <w:tc>
          <w:tcPr>
            <w:tcW w:w="890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F9BFC3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E66FD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1842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1FF3C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0.91 (0.53, 1.58)</w:t>
            </w:r>
          </w:p>
        </w:tc>
        <w:tc>
          <w:tcPr>
            <w:tcW w:w="2126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A955EB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0.829</w:t>
            </w:r>
          </w:p>
        </w:tc>
      </w:tr>
      <w:tr w:rsidR="007530B7" w14:paraId="70F873F1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67F6E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93756E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CC7F8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6021BF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BA67A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1.22 (1, 1.5)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E8D89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0.082</w:t>
            </w:r>
          </w:p>
        </w:tc>
      </w:tr>
      <w:tr w:rsidR="007530B7" w14:paraId="547273E1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84E714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A1ADC7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47805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CD31A8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6CBB4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1.04 (0.88, 1.23)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191C8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0.671</w:t>
            </w:r>
          </w:p>
        </w:tc>
      </w:tr>
      <w:tr w:rsidR="007530B7" w14:paraId="10D9B34A" w14:textId="77777777" w:rsidTr="0089726C">
        <w:trPr>
          <w:jc w:val="center"/>
        </w:trPr>
        <w:tc>
          <w:tcPr>
            <w:tcW w:w="1560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D470DB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 w:val="restart"/>
            <w:tcBorders>
              <w:top w:val="dashed" w:sz="4" w:space="0" w:color="CCCCCC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A4D8A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LAG2</w:t>
            </w:r>
          </w:p>
        </w:tc>
        <w:tc>
          <w:tcPr>
            <w:tcW w:w="890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7D61A6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181831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1842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4D602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0.87 (0.5, 1.53)</w:t>
            </w:r>
          </w:p>
        </w:tc>
        <w:tc>
          <w:tcPr>
            <w:tcW w:w="2126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2EC22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0.829</w:t>
            </w:r>
          </w:p>
        </w:tc>
      </w:tr>
      <w:tr w:rsidR="007530B7" w14:paraId="387CEF16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BFD6AF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9B9EE9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2C3858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A70CB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5FA14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 (0.98, 1.48)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7C567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0.110</w:t>
            </w:r>
          </w:p>
        </w:tc>
      </w:tr>
      <w:tr w:rsidR="007530B7" w14:paraId="34A2FB99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ED03C6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B6822B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C9125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93D5D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C3FB78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0.89 (0.7, 1.12)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2E68A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0.529</w:t>
            </w:r>
          </w:p>
        </w:tc>
      </w:tr>
      <w:tr w:rsidR="007530B7" w14:paraId="2DABE445" w14:textId="77777777" w:rsidTr="0089726C">
        <w:trPr>
          <w:jc w:val="center"/>
        </w:trPr>
        <w:tc>
          <w:tcPr>
            <w:tcW w:w="1560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9AF0A6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 w:val="restart"/>
            <w:tcBorders>
              <w:top w:val="dashed" w:sz="4" w:space="0" w:color="CCCCCC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0F08DE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LAG3</w:t>
            </w:r>
          </w:p>
        </w:tc>
        <w:tc>
          <w:tcPr>
            <w:tcW w:w="890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3EA2B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CB2BF8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1842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629358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0.85 (0.49, 1.49)</w:t>
            </w:r>
          </w:p>
        </w:tc>
        <w:tc>
          <w:tcPr>
            <w:tcW w:w="2126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BB9765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0.829</w:t>
            </w:r>
          </w:p>
        </w:tc>
      </w:tr>
      <w:tr w:rsidR="007530B7" w14:paraId="000C4898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60F82B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D5FF0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65D9F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7251A9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B3A35F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1.19 (0.96, 1.46)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F71C5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0.130</w:t>
            </w:r>
          </w:p>
        </w:tc>
      </w:tr>
      <w:tr w:rsidR="007530B7" w14:paraId="221E3D39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49A145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CBACC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6E66C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28D8F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8D7600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0.85 (0.67, 1.09)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F4A9AF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0.509</w:t>
            </w:r>
          </w:p>
        </w:tc>
      </w:tr>
      <w:tr w:rsidR="007530B7" w14:paraId="6CDB5F20" w14:textId="77777777" w:rsidTr="0089726C">
        <w:trPr>
          <w:jc w:val="center"/>
        </w:trPr>
        <w:tc>
          <w:tcPr>
            <w:tcW w:w="1560" w:type="dxa"/>
            <w:vMerge w:val="restart"/>
            <w:tcBorders>
              <w:top w:val="single" w:sz="1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F7259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CHARENTE-MARITIME</w:t>
            </w:r>
          </w:p>
        </w:tc>
        <w:tc>
          <w:tcPr>
            <w:tcW w:w="1094" w:type="dxa"/>
            <w:vMerge w:val="restart"/>
            <w:tcBorders>
              <w:top w:val="single" w:sz="1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2AB7B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LAG0</w:t>
            </w:r>
          </w:p>
        </w:tc>
        <w:tc>
          <w:tcPr>
            <w:tcW w:w="890" w:type="dxa"/>
            <w:vMerge w:val="restart"/>
            <w:tcBorders>
              <w:top w:val="single" w:sz="1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95DC8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39</w:t>
            </w:r>
          </w:p>
        </w:tc>
        <w:tc>
          <w:tcPr>
            <w:tcW w:w="3828" w:type="dxa"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FA22A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1842" w:type="dxa"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FCFD4D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0.74 (0.32, 1.75)</w:t>
            </w:r>
          </w:p>
        </w:tc>
        <w:tc>
          <w:tcPr>
            <w:tcW w:w="2126" w:type="dxa"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8E36DB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0.829</w:t>
            </w:r>
          </w:p>
        </w:tc>
      </w:tr>
      <w:tr w:rsidR="007530B7" w14:paraId="0455908D" w14:textId="77777777" w:rsidTr="0089726C">
        <w:trPr>
          <w:jc w:val="center"/>
        </w:trPr>
        <w:tc>
          <w:tcPr>
            <w:tcW w:w="1560" w:type="dxa"/>
            <w:vMerge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D3A39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0F7040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23565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D73DFB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719B4D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4.34 (2.17, 8.69)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5FC000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 0.001</w:t>
            </w:r>
          </w:p>
        </w:tc>
      </w:tr>
      <w:tr w:rsidR="007530B7" w14:paraId="1E576295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972ED0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EBC73D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475BA9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941679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EDCA6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1.52 (1.02, 2.27)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3AB17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0.230</w:t>
            </w:r>
          </w:p>
        </w:tc>
      </w:tr>
      <w:tr w:rsidR="007530B7" w14:paraId="3425B85A" w14:textId="77777777" w:rsidTr="0089726C">
        <w:trPr>
          <w:jc w:val="center"/>
        </w:trPr>
        <w:tc>
          <w:tcPr>
            <w:tcW w:w="1560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D9DB6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 w:val="restart"/>
            <w:tcBorders>
              <w:top w:val="dashed" w:sz="4" w:space="0" w:color="CCCCCC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480FB5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LAG1</w:t>
            </w:r>
          </w:p>
        </w:tc>
        <w:tc>
          <w:tcPr>
            <w:tcW w:w="890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8F5C42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D33115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1842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EDC0E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0.63 (0.28, 1.46)</w:t>
            </w:r>
          </w:p>
        </w:tc>
        <w:tc>
          <w:tcPr>
            <w:tcW w:w="2126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CCE5D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0.829</w:t>
            </w:r>
          </w:p>
        </w:tc>
      </w:tr>
      <w:tr w:rsidR="007530B7" w14:paraId="6F7D8E27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E241F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5C816A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DDBCA4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AA018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FC7B42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3.8 (2.06, 6.99)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151D7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 0.001</w:t>
            </w:r>
          </w:p>
        </w:tc>
      </w:tr>
      <w:tr w:rsidR="007530B7" w14:paraId="423CA78E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36155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79DAC2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CA3F5C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D8210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39141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1.46 (0.92, 2.32)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084499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0.446</w:t>
            </w:r>
          </w:p>
        </w:tc>
      </w:tr>
      <w:tr w:rsidR="007530B7" w14:paraId="280D7CFA" w14:textId="77777777" w:rsidTr="0089726C">
        <w:trPr>
          <w:jc w:val="center"/>
        </w:trPr>
        <w:tc>
          <w:tcPr>
            <w:tcW w:w="1560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F4C3BC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 w:val="restart"/>
            <w:tcBorders>
              <w:top w:val="dashed" w:sz="4" w:space="0" w:color="CCCCCC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5D245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LAG2</w:t>
            </w:r>
          </w:p>
        </w:tc>
        <w:tc>
          <w:tcPr>
            <w:tcW w:w="890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608C24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D0A36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1842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AD77E1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0.64 (0.29, 1.4)</w:t>
            </w:r>
          </w:p>
        </w:tc>
        <w:tc>
          <w:tcPr>
            <w:tcW w:w="2126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DCF0C5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0.829</w:t>
            </w:r>
          </w:p>
        </w:tc>
      </w:tr>
      <w:tr w:rsidR="007530B7" w14:paraId="0D3DDDDB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03A45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482C6D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DD36C1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8A45D5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A5CD4D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3.32 (1.85, 5.96)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C1E368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 0.001</w:t>
            </w:r>
          </w:p>
        </w:tc>
      </w:tr>
      <w:tr w:rsidR="007530B7" w14:paraId="02852173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4E291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249D82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B4CFB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852155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CA627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 (0.82, 1.77)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EEBB5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0.530</w:t>
            </w:r>
          </w:p>
        </w:tc>
      </w:tr>
      <w:tr w:rsidR="007530B7" w14:paraId="7F0878C0" w14:textId="77777777" w:rsidTr="0089726C">
        <w:trPr>
          <w:jc w:val="center"/>
        </w:trPr>
        <w:tc>
          <w:tcPr>
            <w:tcW w:w="1560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0F013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 w:val="restart"/>
            <w:tcBorders>
              <w:top w:val="dashed" w:sz="4" w:space="0" w:color="CCCCCC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E6E4B1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LAG3</w:t>
            </w:r>
          </w:p>
        </w:tc>
        <w:tc>
          <w:tcPr>
            <w:tcW w:w="890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E03856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DE1381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1842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9F3B05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 (0.29, 1.28)</w:t>
            </w:r>
          </w:p>
        </w:tc>
        <w:tc>
          <w:tcPr>
            <w:tcW w:w="2126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A7EBAA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0.829</w:t>
            </w:r>
          </w:p>
        </w:tc>
      </w:tr>
      <w:tr w:rsidR="007530B7" w14:paraId="65BEB9F0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D4D1A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37F57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8FC7C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ADD4B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83B39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2.82 (1.66, 4.79)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4BD4B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&lt; 0.001</w:t>
            </w:r>
          </w:p>
        </w:tc>
      </w:tr>
      <w:tr w:rsidR="007530B7" w14:paraId="15D75585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F02844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45B11C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A87B68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2FE66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36830C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1.11 (0.69, 1.77)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E1DBA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0.671</w:t>
            </w:r>
          </w:p>
        </w:tc>
      </w:tr>
      <w:tr w:rsidR="007530B7" w14:paraId="54D0356F" w14:textId="77777777" w:rsidTr="0089726C">
        <w:trPr>
          <w:jc w:val="center"/>
        </w:trPr>
        <w:tc>
          <w:tcPr>
            <w:tcW w:w="1560" w:type="dxa"/>
            <w:vMerge w:val="restart"/>
            <w:tcBorders>
              <w:top w:val="single" w:sz="1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886D8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STOCKHOLM</w:t>
            </w:r>
          </w:p>
        </w:tc>
        <w:tc>
          <w:tcPr>
            <w:tcW w:w="1094" w:type="dxa"/>
            <w:vMerge w:val="restart"/>
            <w:tcBorders>
              <w:top w:val="single" w:sz="1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59B06F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LAG0</w:t>
            </w:r>
          </w:p>
        </w:tc>
        <w:tc>
          <w:tcPr>
            <w:tcW w:w="890" w:type="dxa"/>
            <w:vMerge w:val="restart"/>
            <w:tcBorders>
              <w:top w:val="single" w:sz="1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D2735B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36</w:t>
            </w:r>
          </w:p>
        </w:tc>
        <w:tc>
          <w:tcPr>
            <w:tcW w:w="3828" w:type="dxa"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A057FB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1842" w:type="dxa"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5BFD92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0.99 (0.28, 3.48)</w:t>
            </w:r>
          </w:p>
        </w:tc>
        <w:tc>
          <w:tcPr>
            <w:tcW w:w="2126" w:type="dxa"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1B8528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0.990</w:t>
            </w:r>
          </w:p>
        </w:tc>
      </w:tr>
      <w:tr w:rsidR="007530B7" w14:paraId="2723A3D2" w14:textId="77777777" w:rsidTr="0089726C">
        <w:trPr>
          <w:jc w:val="center"/>
        </w:trPr>
        <w:tc>
          <w:tcPr>
            <w:tcW w:w="1560" w:type="dxa"/>
            <w:vMerge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EBE5C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F9C3DD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DBB31A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72C0AB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5619E5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1.19 (0.86, 1.65)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2C1B64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0.300</w:t>
            </w:r>
          </w:p>
        </w:tc>
      </w:tr>
      <w:tr w:rsidR="007530B7" w14:paraId="413AD651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5076A0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3889B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C69CA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734F2A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0BD7F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0.87 (0.56, 1.35)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6296AA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0.637</w:t>
            </w:r>
          </w:p>
        </w:tc>
      </w:tr>
      <w:tr w:rsidR="007530B7" w14:paraId="24197451" w14:textId="77777777" w:rsidTr="0089726C">
        <w:trPr>
          <w:jc w:val="center"/>
        </w:trPr>
        <w:tc>
          <w:tcPr>
            <w:tcW w:w="1560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CC41C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 w:val="restart"/>
            <w:tcBorders>
              <w:top w:val="dashed" w:sz="4" w:space="0" w:color="CCCCCC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C221C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LAG1</w:t>
            </w:r>
          </w:p>
        </w:tc>
        <w:tc>
          <w:tcPr>
            <w:tcW w:w="890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F5985D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2FBEF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1842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7B2A1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1.25 (0.36, 4.34)</w:t>
            </w:r>
          </w:p>
        </w:tc>
        <w:tc>
          <w:tcPr>
            <w:tcW w:w="2126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C83CF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0.829</w:t>
            </w:r>
          </w:p>
        </w:tc>
      </w:tr>
      <w:tr w:rsidR="007530B7" w14:paraId="0C0E48DE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901247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A193D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472521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68595F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39916A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1.31 (0.93, 1.84)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C6BBF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0.130</w:t>
            </w:r>
          </w:p>
        </w:tc>
      </w:tr>
      <w:tr w:rsidR="007530B7" w14:paraId="0FC9EDEF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E3542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DD8D5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40B2B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FD3569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F6A6E1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1.21 (0.87, 1.69)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CE63F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0.509</w:t>
            </w:r>
          </w:p>
        </w:tc>
      </w:tr>
      <w:tr w:rsidR="007530B7" w14:paraId="1400D41C" w14:textId="77777777" w:rsidTr="0089726C">
        <w:trPr>
          <w:jc w:val="center"/>
        </w:trPr>
        <w:tc>
          <w:tcPr>
            <w:tcW w:w="1560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B9A4A4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 w:val="restart"/>
            <w:tcBorders>
              <w:top w:val="dashed" w:sz="4" w:space="0" w:color="CCCCCC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EE17F8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LAG2</w:t>
            </w:r>
          </w:p>
        </w:tc>
        <w:tc>
          <w:tcPr>
            <w:tcW w:w="890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1A709D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5F2A0C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1842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D0798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1.23 (0.33, 4.57)</w:t>
            </w:r>
          </w:p>
        </w:tc>
        <w:tc>
          <w:tcPr>
            <w:tcW w:w="2126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792804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0.829</w:t>
            </w:r>
          </w:p>
        </w:tc>
      </w:tr>
      <w:tr w:rsidR="007530B7" w14:paraId="1E56F8FB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D5E18D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3AE4F1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6DE204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84A604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1DD3E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1.43 (0.99, 2.06)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F15BAE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0.082</w:t>
            </w:r>
          </w:p>
        </w:tc>
      </w:tr>
      <w:tr w:rsidR="007530B7" w14:paraId="44D82BA0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9A75B3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21691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48778B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ED22F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7221E0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1.64 (1.15, 2.35)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dashed" w:sz="4" w:space="0" w:color="CCCCCC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8A6F2E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0.078</w:t>
            </w:r>
          </w:p>
        </w:tc>
      </w:tr>
      <w:tr w:rsidR="007530B7" w14:paraId="11E3324A" w14:textId="77777777" w:rsidTr="0089726C">
        <w:trPr>
          <w:jc w:val="center"/>
        </w:trPr>
        <w:tc>
          <w:tcPr>
            <w:tcW w:w="1560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0E72E4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 w:val="restart"/>
            <w:tcBorders>
              <w:top w:val="dashed" w:sz="4" w:space="0" w:color="CCCCCC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A5F89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LAG3</w:t>
            </w:r>
          </w:p>
        </w:tc>
        <w:tc>
          <w:tcPr>
            <w:tcW w:w="890" w:type="dxa"/>
            <w:vMerge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FC1EC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F2238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Sea Surface Salinity (Continuous 1 SD increase)</w:t>
            </w:r>
          </w:p>
        </w:tc>
        <w:tc>
          <w:tcPr>
            <w:tcW w:w="1842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20B3FB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1.38 (0.41, 4.67)</w:t>
            </w:r>
          </w:p>
        </w:tc>
        <w:tc>
          <w:tcPr>
            <w:tcW w:w="2126" w:type="dxa"/>
            <w:tcBorders>
              <w:top w:val="dashed" w:sz="4" w:space="0" w:color="CCCCCC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584C4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0.829</w:t>
            </w:r>
          </w:p>
        </w:tc>
      </w:tr>
      <w:tr w:rsidR="007530B7" w14:paraId="3B428D00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D079D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single" w:sz="1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9FDDC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CA302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66583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SST (&gt;18°C Threshold, per 1°C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3107A3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1.46 (1.02, 2.08)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FEE922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0.079</w:t>
            </w:r>
          </w:p>
        </w:tc>
      </w:tr>
      <w:tr w:rsidR="007530B7" w14:paraId="48BF0422" w14:textId="77777777" w:rsidTr="0089726C">
        <w:trPr>
          <w:jc w:val="center"/>
        </w:trPr>
        <w:tc>
          <w:tcPr>
            <w:tcW w:w="1560" w:type="dxa"/>
            <w:vMerge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81611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094" w:type="dxa"/>
            <w:vMerge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E32E38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890" w:type="dxa"/>
            <w:vMerge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70DBFC" w14:textId="77777777" w:rsidR="007530B7" w:rsidRDefault="007530B7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3828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B42185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Precipitation (Continuous 1 SD increase)</w:t>
            </w:r>
          </w:p>
        </w:tc>
        <w:tc>
          <w:tcPr>
            <w:tcW w:w="1842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76D663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1.15 (0.8, 1.65)</w:t>
            </w:r>
          </w:p>
        </w:tc>
        <w:tc>
          <w:tcPr>
            <w:tcW w:w="2126" w:type="dxa"/>
            <w:tcBorders>
              <w:top w:val="none" w:sz="0" w:space="0" w:color="000000"/>
              <w:left w:val="none" w:sz="0" w:space="0" w:color="000000"/>
              <w:bottom w:val="single" w:sz="1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B8376" w14:textId="77777777" w:rsidR="007530B7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0.615</w:t>
            </w:r>
          </w:p>
        </w:tc>
      </w:tr>
    </w:tbl>
    <w:p w14:paraId="630E6404" w14:textId="7AB4BAFE" w:rsidR="007530B7" w:rsidRDefault="0089726C">
      <w:r>
        <w:t>Bolded</w:t>
      </w:r>
      <w:r w:rsidR="00000000">
        <w:t xml:space="preserve"> entries indicate statistical significance at the Benjamini-Hochberg False Discovery Rate (FDR) adjusted p &lt; 0.05 level calculated independently per environmental exposure baseline category. Models are mutually adjusted for temperature, salinity, and rainfall</w:t>
      </w:r>
      <w:r>
        <w:t>.</w:t>
      </w:r>
    </w:p>
    <w:sectPr w:rsidR="007530B7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092092858">
    <w:abstractNumId w:val="1"/>
  </w:num>
  <w:num w:numId="2" w16cid:durableId="1818838052">
    <w:abstractNumId w:val="2"/>
  </w:num>
  <w:num w:numId="3" w16cid:durableId="60361652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B7"/>
    <w:rsid w:val="000A7D8D"/>
    <w:rsid w:val="007530B7"/>
    <w:rsid w:val="0089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9B0E14"/>
  <w15:docId w15:val="{2D5FC573-3791-A44B-8C44-49D8ED411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454</Words>
  <Characters>2590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Rebecca Davis</cp:lastModifiedBy>
  <cp:revision>10</cp:revision>
  <dcterms:created xsi:type="dcterms:W3CDTF">2017-02-28T11:18:00Z</dcterms:created>
  <dcterms:modified xsi:type="dcterms:W3CDTF">2026-07-31T17:45:00Z</dcterms:modified>
  <cp:category/>
</cp:coreProperties>
</file>