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bottom w:color="eaecef" w:space="5" w:sz="6" w:val="single"/>
        </w:pBdr>
        <w:shd w:fill="ffffff" w:val="clear"/>
        <w:spacing w:after="240" w:line="300" w:lineRule="auto"/>
        <w:contextualSpacing w:val="0"/>
        <w:rPr>
          <w:b w:val="1"/>
          <w:color w:val="24292e"/>
          <w:sz w:val="24"/>
          <w:szCs w:val="24"/>
        </w:rPr>
      </w:pPr>
      <w:bookmarkStart w:colFirst="0" w:colLast="0" w:name="_wdvfbj5o83g3" w:id="0"/>
      <w:bookmarkEnd w:id="0"/>
      <w:r w:rsidDel="00000000" w:rsidR="00000000" w:rsidRPr="00000000">
        <w:rPr>
          <w:b w:val="1"/>
          <w:color w:val="24292e"/>
          <w:sz w:val="24"/>
          <w:szCs w:val="24"/>
          <w:rtl w:val="0"/>
        </w:rPr>
        <w:t xml:space="preserve">App User Story 4: User integrating their FitBit bracelet to see their workout stats</w:t>
      </w:r>
    </w:p>
    <w:p w:rsidR="00000000" w:rsidDel="00000000" w:rsidP="00000000" w:rsidRDefault="00000000" w:rsidRPr="00000000" w14:paraId="00000001">
      <w:pPr>
        <w:contextualSpacing w:val="0"/>
        <w:jc w:val="both"/>
        <w:rPr/>
      </w:pPr>
      <w:r w:rsidDel="00000000" w:rsidR="00000000" w:rsidRPr="00000000">
        <w:rPr>
          <w:rtl w:val="0"/>
        </w:rPr>
        <w:t xml:space="preserve">After opening the app, the user (either existing or new) will be able to sync their FitBit Bracelet. After signing in or registering they will click on “settings”. In the settings page they will be able to add a FitBit and change Spotify accounts. With the FitBit integration the user would get data such as Heart Rate, steps/distance walked per day, which they can access through the FitBit page. The user can access the FitBit page by clicking on it in the main menu page. The user does not need to integrate their FitBit bracelet in order to use the other features of our web application. </w:t>
      </w:r>
    </w:p>
    <w:p w:rsidR="00000000" w:rsidDel="00000000" w:rsidP="00000000" w:rsidRDefault="00000000" w:rsidRPr="00000000" w14:paraId="0000000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