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3FF5A" w14:textId="77777777" w:rsidR="000962CC" w:rsidRDefault="00000000">
      <w:pPr>
        <w:pStyle w:val="Title"/>
        <w:jc w:val="center"/>
      </w:pPr>
      <w:r>
        <w:t>Dataset 8: Time Pressure &amp; Perception Accuracy</w:t>
      </w:r>
    </w:p>
    <w:p w14:paraId="4C05A844" w14:textId="77777777" w:rsidR="0069062A" w:rsidRDefault="0069062A">
      <w:pPr>
        <w:pStyle w:val="Heading1"/>
        <w:spacing w:after="150"/>
      </w:pPr>
    </w:p>
    <w:p w14:paraId="1E5988E6" w14:textId="4B4FB5FE" w:rsidR="000962CC" w:rsidRPr="0069062A" w:rsidRDefault="00000000">
      <w:pPr>
        <w:pStyle w:val="Heading1"/>
        <w:spacing w:after="150"/>
        <w:rPr>
          <w:color w:val="000000" w:themeColor="text1"/>
        </w:rPr>
      </w:pPr>
      <w:r w:rsidRPr="0069062A">
        <w:rPr>
          <w:color w:val="000000" w:themeColor="text1"/>
        </w:rPr>
        <w:t>Scenario Overview</w:t>
      </w:r>
    </w:p>
    <w:p w14:paraId="6BE5A7DC" w14:textId="77777777" w:rsidR="000962CC" w:rsidRPr="0069062A" w:rsidRDefault="00000000">
      <w:pPr>
        <w:spacing w:after="200"/>
        <w:rPr>
          <w:color w:val="000000" w:themeColor="text1"/>
        </w:rPr>
      </w:pPr>
      <w:r w:rsidRPr="0069062A">
        <w:rPr>
          <w:color w:val="000000" w:themeColor="text1"/>
        </w:rPr>
        <w:t>Students completed a degraded-stimulus perception task under different time limits. Accuracy (%) was recorded for each time condition. The line graph shows accuracy across ordered time bins.</w:t>
      </w:r>
    </w:p>
    <w:p w14:paraId="646587A0" w14:textId="77777777" w:rsidR="000962CC" w:rsidRPr="0069062A" w:rsidRDefault="00000000">
      <w:pPr>
        <w:pStyle w:val="Heading1"/>
        <w:spacing w:before="200" w:after="150"/>
        <w:rPr>
          <w:color w:val="000000" w:themeColor="text1"/>
        </w:rPr>
      </w:pPr>
      <w:r w:rsidRPr="0069062A">
        <w:rPr>
          <w:color w:val="000000" w:themeColor="text1"/>
        </w:rPr>
        <w:t>Data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1"/>
        <w:gridCol w:w="7375"/>
      </w:tblGrid>
      <w:tr w:rsidR="0069062A" w:rsidRPr="0069062A" w14:paraId="6C9370CF" w14:textId="77777777">
        <w:tc>
          <w:tcPr>
            <w:tcW w:w="0" w:type="auto"/>
          </w:tcPr>
          <w:p w14:paraId="2610E3C3" w14:textId="77777777" w:rsidR="000962CC" w:rsidRPr="0069062A" w:rsidRDefault="00000000">
            <w:pPr>
              <w:rPr>
                <w:color w:val="000000" w:themeColor="text1"/>
              </w:rPr>
            </w:pPr>
            <w:r w:rsidRPr="0069062A">
              <w:rPr>
                <w:b/>
                <w:bCs/>
                <w:color w:val="000000" w:themeColor="text1"/>
              </w:rPr>
              <w:t>Label</w:t>
            </w:r>
          </w:p>
        </w:tc>
        <w:tc>
          <w:tcPr>
            <w:tcW w:w="0" w:type="auto"/>
          </w:tcPr>
          <w:p w14:paraId="70FE731F" w14:textId="77777777" w:rsidR="000962CC" w:rsidRPr="0069062A" w:rsidRDefault="00000000">
            <w:pPr>
              <w:rPr>
                <w:color w:val="000000" w:themeColor="text1"/>
              </w:rPr>
            </w:pPr>
            <w:r w:rsidRPr="0069062A">
              <w:rPr>
                <w:b/>
                <w:bCs/>
                <w:color w:val="000000" w:themeColor="text1"/>
              </w:rPr>
              <w:t>Accuracy (%)</w:t>
            </w:r>
          </w:p>
        </w:tc>
      </w:tr>
      <w:tr w:rsidR="0069062A" w:rsidRPr="0069062A" w14:paraId="4973C785" w14:textId="77777777">
        <w:tc>
          <w:tcPr>
            <w:tcW w:w="0" w:type="auto"/>
          </w:tcPr>
          <w:p w14:paraId="6F5B9B79" w14:textId="77777777" w:rsidR="000962CC" w:rsidRPr="0069062A" w:rsidRDefault="00000000">
            <w:pPr>
              <w:rPr>
                <w:color w:val="000000" w:themeColor="text1"/>
              </w:rPr>
            </w:pPr>
            <w:r w:rsidRPr="0069062A">
              <w:rPr>
                <w:color w:val="000000" w:themeColor="text1"/>
              </w:rPr>
              <w:t>2 s</w:t>
            </w:r>
          </w:p>
        </w:tc>
        <w:tc>
          <w:tcPr>
            <w:tcW w:w="0" w:type="auto"/>
          </w:tcPr>
          <w:p w14:paraId="28686EEA" w14:textId="77777777" w:rsidR="000962CC" w:rsidRPr="0069062A" w:rsidRDefault="00000000">
            <w:pPr>
              <w:rPr>
                <w:color w:val="000000" w:themeColor="text1"/>
              </w:rPr>
            </w:pPr>
            <w:r w:rsidRPr="0069062A">
              <w:rPr>
                <w:color w:val="000000" w:themeColor="text1"/>
              </w:rPr>
              <w:t>90</w:t>
            </w:r>
          </w:p>
        </w:tc>
      </w:tr>
      <w:tr w:rsidR="0069062A" w:rsidRPr="0069062A" w14:paraId="71334360" w14:textId="77777777">
        <w:tc>
          <w:tcPr>
            <w:tcW w:w="0" w:type="auto"/>
          </w:tcPr>
          <w:p w14:paraId="79BA2236" w14:textId="77777777" w:rsidR="000962CC" w:rsidRPr="0069062A" w:rsidRDefault="00000000">
            <w:pPr>
              <w:rPr>
                <w:color w:val="000000" w:themeColor="text1"/>
              </w:rPr>
            </w:pPr>
            <w:r w:rsidRPr="0069062A">
              <w:rPr>
                <w:color w:val="000000" w:themeColor="text1"/>
              </w:rPr>
              <w:t>4 s</w:t>
            </w:r>
          </w:p>
        </w:tc>
        <w:tc>
          <w:tcPr>
            <w:tcW w:w="0" w:type="auto"/>
          </w:tcPr>
          <w:p w14:paraId="74BF7D35" w14:textId="77777777" w:rsidR="000962CC" w:rsidRPr="0069062A" w:rsidRDefault="00000000">
            <w:pPr>
              <w:rPr>
                <w:color w:val="000000" w:themeColor="text1"/>
              </w:rPr>
            </w:pPr>
            <w:r w:rsidRPr="0069062A">
              <w:rPr>
                <w:color w:val="000000" w:themeColor="text1"/>
              </w:rPr>
              <w:t>84</w:t>
            </w:r>
          </w:p>
        </w:tc>
      </w:tr>
      <w:tr w:rsidR="0069062A" w:rsidRPr="0069062A" w14:paraId="2BC13332" w14:textId="77777777">
        <w:tc>
          <w:tcPr>
            <w:tcW w:w="0" w:type="auto"/>
          </w:tcPr>
          <w:p w14:paraId="56ACB415" w14:textId="77777777" w:rsidR="000962CC" w:rsidRPr="0069062A" w:rsidRDefault="00000000">
            <w:pPr>
              <w:rPr>
                <w:color w:val="000000" w:themeColor="text1"/>
              </w:rPr>
            </w:pPr>
            <w:r w:rsidRPr="0069062A">
              <w:rPr>
                <w:color w:val="000000" w:themeColor="text1"/>
              </w:rPr>
              <w:t>6 s</w:t>
            </w:r>
          </w:p>
        </w:tc>
        <w:tc>
          <w:tcPr>
            <w:tcW w:w="0" w:type="auto"/>
          </w:tcPr>
          <w:p w14:paraId="3A856D5C" w14:textId="77777777" w:rsidR="000962CC" w:rsidRPr="0069062A" w:rsidRDefault="00000000">
            <w:pPr>
              <w:rPr>
                <w:color w:val="000000" w:themeColor="text1"/>
              </w:rPr>
            </w:pPr>
            <w:r w:rsidRPr="0069062A">
              <w:rPr>
                <w:color w:val="000000" w:themeColor="text1"/>
              </w:rPr>
              <w:t>78</w:t>
            </w:r>
          </w:p>
        </w:tc>
      </w:tr>
      <w:tr w:rsidR="0069062A" w:rsidRPr="0069062A" w14:paraId="682ED85F" w14:textId="77777777">
        <w:tc>
          <w:tcPr>
            <w:tcW w:w="0" w:type="auto"/>
          </w:tcPr>
          <w:p w14:paraId="2DD5D7A9" w14:textId="77777777" w:rsidR="000962CC" w:rsidRPr="0069062A" w:rsidRDefault="00000000">
            <w:pPr>
              <w:rPr>
                <w:color w:val="000000" w:themeColor="text1"/>
              </w:rPr>
            </w:pPr>
            <w:r w:rsidRPr="0069062A">
              <w:rPr>
                <w:color w:val="000000" w:themeColor="text1"/>
              </w:rPr>
              <w:t>8 s</w:t>
            </w:r>
          </w:p>
        </w:tc>
        <w:tc>
          <w:tcPr>
            <w:tcW w:w="0" w:type="auto"/>
          </w:tcPr>
          <w:p w14:paraId="7FBF47B5" w14:textId="77777777" w:rsidR="000962CC" w:rsidRPr="0069062A" w:rsidRDefault="00000000">
            <w:pPr>
              <w:rPr>
                <w:color w:val="000000" w:themeColor="text1"/>
              </w:rPr>
            </w:pPr>
            <w:r w:rsidRPr="0069062A">
              <w:rPr>
                <w:color w:val="000000" w:themeColor="text1"/>
              </w:rPr>
              <w:t>71</w:t>
            </w:r>
          </w:p>
        </w:tc>
      </w:tr>
      <w:tr w:rsidR="0069062A" w:rsidRPr="0069062A" w14:paraId="66EEF1FD" w14:textId="77777777">
        <w:tc>
          <w:tcPr>
            <w:tcW w:w="0" w:type="auto"/>
          </w:tcPr>
          <w:p w14:paraId="682FAAD2" w14:textId="77777777" w:rsidR="000962CC" w:rsidRPr="0069062A" w:rsidRDefault="00000000">
            <w:pPr>
              <w:rPr>
                <w:color w:val="000000" w:themeColor="text1"/>
              </w:rPr>
            </w:pPr>
            <w:r w:rsidRPr="0069062A">
              <w:rPr>
                <w:color w:val="000000" w:themeColor="text1"/>
              </w:rPr>
              <w:t>10 s</w:t>
            </w:r>
          </w:p>
        </w:tc>
        <w:tc>
          <w:tcPr>
            <w:tcW w:w="0" w:type="auto"/>
          </w:tcPr>
          <w:p w14:paraId="07B9333A" w14:textId="77777777" w:rsidR="000962CC" w:rsidRPr="0069062A" w:rsidRDefault="00000000">
            <w:pPr>
              <w:rPr>
                <w:color w:val="000000" w:themeColor="text1"/>
              </w:rPr>
            </w:pPr>
            <w:r w:rsidRPr="0069062A">
              <w:rPr>
                <w:color w:val="000000" w:themeColor="text1"/>
              </w:rPr>
              <w:t>66</w:t>
            </w:r>
          </w:p>
        </w:tc>
      </w:tr>
    </w:tbl>
    <w:p w14:paraId="77C66068" w14:textId="77777777" w:rsidR="000962CC" w:rsidRPr="0069062A" w:rsidRDefault="00000000">
      <w:pPr>
        <w:pStyle w:val="Heading1"/>
        <w:spacing w:before="200" w:after="150"/>
        <w:rPr>
          <w:color w:val="000000" w:themeColor="text1"/>
        </w:rPr>
      </w:pPr>
      <w:r w:rsidRPr="0069062A">
        <w:rPr>
          <w:color w:val="000000" w:themeColor="text1"/>
        </w:rPr>
        <w:t>Figure</w:t>
      </w:r>
    </w:p>
    <w:p w14:paraId="106D6C65" w14:textId="77777777" w:rsidR="000962CC" w:rsidRDefault="00000000">
      <w:pPr>
        <w:spacing w:after="120"/>
      </w:pPr>
      <w:r>
        <w:rPr>
          <w:b/>
          <w:bCs/>
        </w:rPr>
        <w:t>Figure 1.</w:t>
      </w:r>
      <w:r>
        <w:rPr>
          <w:i/>
          <w:iCs/>
        </w:rPr>
        <w:t xml:space="preserve"> Accuracy (%) across time-allowed conditions.</w:t>
      </w:r>
    </w:p>
    <w:p w14:paraId="50E426D9" w14:textId="77777777" w:rsidR="000962CC" w:rsidRDefault="00000000">
      <w:pPr>
        <w:jc w:val="center"/>
      </w:pPr>
      <w:r>
        <w:rPr>
          <w:noProof/>
        </w:rPr>
        <w:drawing>
          <wp:inline distT="0" distB="0" distL="0" distR="0" wp14:anchorId="7FFCBFBD" wp14:editId="1E54A83A">
            <wp:extent cx="60960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2999" w14:textId="77777777" w:rsidR="000962CC" w:rsidRPr="00885761" w:rsidRDefault="00000000">
      <w:pPr>
        <w:pStyle w:val="Heading1"/>
        <w:spacing w:before="200" w:after="150"/>
        <w:rPr>
          <w:color w:val="000000" w:themeColor="text1"/>
        </w:rPr>
      </w:pPr>
      <w:r w:rsidRPr="00885761">
        <w:rPr>
          <w:color w:val="000000" w:themeColor="text1"/>
        </w:rPr>
        <w:t>IA1 Practice Questions</w:t>
      </w:r>
    </w:p>
    <w:p w14:paraId="034FB976" w14:textId="77777777" w:rsidR="000962CC" w:rsidRDefault="00000000">
      <w:pPr>
        <w:pStyle w:val="ListParagraph"/>
        <w:numPr>
          <w:ilvl w:val="0"/>
          <w:numId w:val="2"/>
        </w:numPr>
        <w:spacing w:after="80"/>
      </w:pPr>
      <w:r>
        <w:t>Determine: Determine the accuracy at the 6-second condition.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0962CC" w14:paraId="761EA2A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248AA668" w14:textId="77777777" w:rsidR="000962CC" w:rsidRDefault="00000000">
            <w:pPr>
              <w:spacing w:after="120"/>
            </w:pPr>
            <w:r>
              <w:t xml:space="preserve"> </w:t>
            </w:r>
          </w:p>
        </w:tc>
      </w:tr>
      <w:tr w:rsidR="000962CC" w14:paraId="4B04617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105293FF" w14:textId="77777777" w:rsidR="000962CC" w:rsidRDefault="00000000">
            <w:pPr>
              <w:spacing w:after="120"/>
            </w:pPr>
            <w:r>
              <w:t xml:space="preserve"> </w:t>
            </w:r>
          </w:p>
        </w:tc>
      </w:tr>
    </w:tbl>
    <w:p w14:paraId="021B3B05" w14:textId="77777777" w:rsidR="000962CC" w:rsidRDefault="000962CC">
      <w:pPr>
        <w:spacing w:after="240"/>
      </w:pPr>
    </w:p>
    <w:p w14:paraId="69B3D1CE" w14:textId="77777777" w:rsidR="000962CC" w:rsidRDefault="00000000">
      <w:pPr>
        <w:pStyle w:val="ListParagraph"/>
        <w:numPr>
          <w:ilvl w:val="0"/>
          <w:numId w:val="2"/>
        </w:numPr>
        <w:spacing w:after="80"/>
      </w:pPr>
      <w:r>
        <w:t>Calculate: Calculate the percentage change in accuracy from 2 s to 10 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0962CC" w14:paraId="2A94AFD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3284C560" w14:textId="77777777" w:rsidR="000962CC" w:rsidRDefault="00000000">
            <w:pPr>
              <w:spacing w:after="120"/>
            </w:pPr>
            <w:r>
              <w:t xml:space="preserve"> </w:t>
            </w:r>
          </w:p>
        </w:tc>
      </w:tr>
      <w:tr w:rsidR="000962CC" w14:paraId="4F54222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2529CAC1" w14:textId="77777777" w:rsidR="000962CC" w:rsidRDefault="00000000">
            <w:pPr>
              <w:spacing w:after="120"/>
            </w:pPr>
            <w:r>
              <w:lastRenderedPageBreak/>
              <w:t xml:space="preserve"> </w:t>
            </w:r>
          </w:p>
        </w:tc>
      </w:tr>
    </w:tbl>
    <w:p w14:paraId="69B03745" w14:textId="77777777" w:rsidR="000962CC" w:rsidRDefault="000962CC">
      <w:pPr>
        <w:spacing w:after="240"/>
      </w:pPr>
    </w:p>
    <w:p w14:paraId="284535DF" w14:textId="77777777" w:rsidR="000962CC" w:rsidRDefault="00000000">
      <w:pPr>
        <w:pStyle w:val="ListParagraph"/>
        <w:numPr>
          <w:ilvl w:val="0"/>
          <w:numId w:val="2"/>
        </w:numPr>
        <w:spacing w:after="80"/>
      </w:pPr>
      <w:r>
        <w:t>Identify: Identify the overall trend across time conditions.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0962CC" w14:paraId="1A3B517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023083C2" w14:textId="77777777" w:rsidR="000962CC" w:rsidRDefault="00000000">
            <w:pPr>
              <w:spacing w:after="120"/>
            </w:pPr>
            <w:r>
              <w:t xml:space="preserve"> </w:t>
            </w:r>
          </w:p>
        </w:tc>
      </w:tr>
      <w:tr w:rsidR="000962CC" w14:paraId="78077A2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70B20219" w14:textId="77777777" w:rsidR="000962CC" w:rsidRDefault="00000000">
            <w:pPr>
              <w:spacing w:after="120"/>
            </w:pPr>
            <w:r>
              <w:t xml:space="preserve"> </w:t>
            </w:r>
          </w:p>
        </w:tc>
      </w:tr>
    </w:tbl>
    <w:p w14:paraId="51E735B7" w14:textId="77777777" w:rsidR="000962CC" w:rsidRDefault="000962CC">
      <w:pPr>
        <w:spacing w:after="240"/>
      </w:pPr>
    </w:p>
    <w:p w14:paraId="2E0482D3" w14:textId="77777777" w:rsidR="000962CC" w:rsidRDefault="00000000">
      <w:pPr>
        <w:pStyle w:val="ListParagraph"/>
        <w:numPr>
          <w:ilvl w:val="0"/>
          <w:numId w:val="2"/>
        </w:numPr>
        <w:spacing w:after="80"/>
      </w:pPr>
      <w:r>
        <w:t>Sequence: Sequence the conditions from best to worst accuracy.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0962CC" w14:paraId="06F784D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7E1BAE38" w14:textId="77777777" w:rsidR="000962CC" w:rsidRDefault="00000000">
            <w:pPr>
              <w:spacing w:after="120"/>
            </w:pPr>
            <w:r>
              <w:t xml:space="preserve"> </w:t>
            </w:r>
          </w:p>
        </w:tc>
      </w:tr>
      <w:tr w:rsidR="000962CC" w14:paraId="3A092C6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60AF241C" w14:textId="77777777" w:rsidR="000962CC" w:rsidRDefault="00000000">
            <w:pPr>
              <w:spacing w:after="120"/>
            </w:pPr>
            <w:r>
              <w:t xml:space="preserve"> </w:t>
            </w:r>
          </w:p>
        </w:tc>
      </w:tr>
    </w:tbl>
    <w:p w14:paraId="0CF82F6D" w14:textId="77777777" w:rsidR="000962CC" w:rsidRDefault="000962CC">
      <w:pPr>
        <w:spacing w:after="240"/>
      </w:pPr>
    </w:p>
    <w:p w14:paraId="28402631" w14:textId="77777777" w:rsidR="000962CC" w:rsidRDefault="00000000">
      <w:pPr>
        <w:pStyle w:val="ListParagraph"/>
        <w:numPr>
          <w:ilvl w:val="0"/>
          <w:numId w:val="2"/>
        </w:numPr>
        <w:spacing w:after="80"/>
      </w:pPr>
      <w:r>
        <w:t>Infer: Infer what the pattern suggests about time pressure and perceptual processing.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0962CC" w14:paraId="3D33760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4005E51E" w14:textId="77777777" w:rsidR="000962CC" w:rsidRDefault="00000000">
            <w:pPr>
              <w:spacing w:after="120"/>
            </w:pPr>
            <w:r>
              <w:t xml:space="preserve"> </w:t>
            </w:r>
          </w:p>
        </w:tc>
      </w:tr>
      <w:tr w:rsidR="000962CC" w14:paraId="1AA8720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7A43EB57" w14:textId="77777777" w:rsidR="000962CC" w:rsidRDefault="00000000">
            <w:pPr>
              <w:spacing w:after="120"/>
            </w:pPr>
            <w:r>
              <w:t xml:space="preserve"> </w:t>
            </w:r>
          </w:p>
        </w:tc>
      </w:tr>
    </w:tbl>
    <w:p w14:paraId="4B2B2EF7" w14:textId="77777777" w:rsidR="000962CC" w:rsidRDefault="000962CC">
      <w:pPr>
        <w:spacing w:after="240"/>
      </w:pPr>
    </w:p>
    <w:p w14:paraId="52B58AF4" w14:textId="77777777" w:rsidR="000962CC" w:rsidRDefault="00000000">
      <w:pPr>
        <w:pStyle w:val="ListParagraph"/>
        <w:numPr>
          <w:ilvl w:val="0"/>
          <w:numId w:val="2"/>
        </w:numPr>
        <w:spacing w:after="80"/>
      </w:pPr>
      <w:r>
        <w:t>Predict: Predict the likely accuracy if the time allowed increased to 12 seconds.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0962CC" w14:paraId="3EA4A31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19A08896" w14:textId="77777777" w:rsidR="000962CC" w:rsidRDefault="00000000">
            <w:pPr>
              <w:spacing w:after="120"/>
            </w:pPr>
            <w:r>
              <w:t xml:space="preserve"> </w:t>
            </w:r>
          </w:p>
        </w:tc>
      </w:tr>
      <w:tr w:rsidR="000962CC" w14:paraId="25F0C77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4D112622" w14:textId="77777777" w:rsidR="000962CC" w:rsidRDefault="00000000">
            <w:pPr>
              <w:spacing w:after="120"/>
            </w:pPr>
            <w:r>
              <w:t xml:space="preserve"> </w:t>
            </w:r>
          </w:p>
        </w:tc>
      </w:tr>
    </w:tbl>
    <w:p w14:paraId="2120BCEE" w14:textId="77777777" w:rsidR="000962CC" w:rsidRDefault="000962CC">
      <w:pPr>
        <w:spacing w:after="240"/>
      </w:pPr>
    </w:p>
    <w:sectPr w:rsidR="000962C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14AC0"/>
    <w:multiLevelType w:val="hybridMultilevel"/>
    <w:tmpl w:val="FBD0DC2C"/>
    <w:lvl w:ilvl="0" w:tplc="23E2FA3C">
      <w:start w:val="1"/>
      <w:numFmt w:val="decimal"/>
      <w:lvlText w:val="Q%1."/>
      <w:lvlJc w:val="left"/>
      <w:pPr>
        <w:ind w:left="720" w:hanging="360"/>
      </w:pPr>
    </w:lvl>
    <w:lvl w:ilvl="1" w:tplc="6F80DD9A">
      <w:numFmt w:val="decimal"/>
      <w:lvlText w:val=""/>
      <w:lvlJc w:val="left"/>
    </w:lvl>
    <w:lvl w:ilvl="2" w:tplc="214CCA3A">
      <w:numFmt w:val="decimal"/>
      <w:lvlText w:val=""/>
      <w:lvlJc w:val="left"/>
    </w:lvl>
    <w:lvl w:ilvl="3" w:tplc="C83ACBE4">
      <w:numFmt w:val="decimal"/>
      <w:lvlText w:val=""/>
      <w:lvlJc w:val="left"/>
    </w:lvl>
    <w:lvl w:ilvl="4" w:tplc="8098CA3C">
      <w:numFmt w:val="decimal"/>
      <w:lvlText w:val=""/>
      <w:lvlJc w:val="left"/>
    </w:lvl>
    <w:lvl w:ilvl="5" w:tplc="1D7EE50C">
      <w:numFmt w:val="decimal"/>
      <w:lvlText w:val=""/>
      <w:lvlJc w:val="left"/>
    </w:lvl>
    <w:lvl w:ilvl="6" w:tplc="8646BEB8">
      <w:numFmt w:val="decimal"/>
      <w:lvlText w:val=""/>
      <w:lvlJc w:val="left"/>
    </w:lvl>
    <w:lvl w:ilvl="7" w:tplc="22A8D4BA">
      <w:numFmt w:val="decimal"/>
      <w:lvlText w:val=""/>
      <w:lvlJc w:val="left"/>
    </w:lvl>
    <w:lvl w:ilvl="8" w:tplc="600ABDEE">
      <w:numFmt w:val="decimal"/>
      <w:lvlText w:val=""/>
      <w:lvlJc w:val="left"/>
    </w:lvl>
  </w:abstractNum>
  <w:abstractNum w:abstractNumId="1" w15:restartNumberingAfterBreak="0">
    <w:nsid w:val="768174C1"/>
    <w:multiLevelType w:val="hybridMultilevel"/>
    <w:tmpl w:val="D73A8D2A"/>
    <w:lvl w:ilvl="0" w:tplc="F6F0DD32">
      <w:start w:val="1"/>
      <w:numFmt w:val="bullet"/>
      <w:lvlText w:val="●"/>
      <w:lvlJc w:val="left"/>
      <w:pPr>
        <w:ind w:left="720" w:hanging="360"/>
      </w:pPr>
    </w:lvl>
    <w:lvl w:ilvl="1" w:tplc="4282EC2A">
      <w:start w:val="1"/>
      <w:numFmt w:val="bullet"/>
      <w:lvlText w:val="○"/>
      <w:lvlJc w:val="left"/>
      <w:pPr>
        <w:ind w:left="1440" w:hanging="360"/>
      </w:pPr>
    </w:lvl>
    <w:lvl w:ilvl="2" w:tplc="CFBCE4CA">
      <w:start w:val="1"/>
      <w:numFmt w:val="bullet"/>
      <w:lvlText w:val="■"/>
      <w:lvlJc w:val="left"/>
      <w:pPr>
        <w:ind w:left="2160" w:hanging="360"/>
      </w:pPr>
    </w:lvl>
    <w:lvl w:ilvl="3" w:tplc="98A446EE">
      <w:start w:val="1"/>
      <w:numFmt w:val="bullet"/>
      <w:lvlText w:val="●"/>
      <w:lvlJc w:val="left"/>
      <w:pPr>
        <w:ind w:left="2880" w:hanging="360"/>
      </w:pPr>
    </w:lvl>
    <w:lvl w:ilvl="4" w:tplc="983237C0">
      <w:start w:val="1"/>
      <w:numFmt w:val="bullet"/>
      <w:lvlText w:val="○"/>
      <w:lvlJc w:val="left"/>
      <w:pPr>
        <w:ind w:left="3600" w:hanging="360"/>
      </w:pPr>
    </w:lvl>
    <w:lvl w:ilvl="5" w:tplc="0CA2039E">
      <w:start w:val="1"/>
      <w:numFmt w:val="bullet"/>
      <w:lvlText w:val="■"/>
      <w:lvlJc w:val="left"/>
      <w:pPr>
        <w:ind w:left="4320" w:hanging="360"/>
      </w:pPr>
    </w:lvl>
    <w:lvl w:ilvl="6" w:tplc="0A163F14">
      <w:start w:val="1"/>
      <w:numFmt w:val="bullet"/>
      <w:lvlText w:val="●"/>
      <w:lvlJc w:val="left"/>
      <w:pPr>
        <w:ind w:left="5040" w:hanging="360"/>
      </w:pPr>
    </w:lvl>
    <w:lvl w:ilvl="7" w:tplc="66A07FC4">
      <w:start w:val="1"/>
      <w:numFmt w:val="bullet"/>
      <w:lvlText w:val="●"/>
      <w:lvlJc w:val="left"/>
      <w:pPr>
        <w:ind w:left="5760" w:hanging="360"/>
      </w:pPr>
    </w:lvl>
    <w:lvl w:ilvl="8" w:tplc="24C056B4">
      <w:start w:val="1"/>
      <w:numFmt w:val="bullet"/>
      <w:lvlText w:val="●"/>
      <w:lvlJc w:val="left"/>
      <w:pPr>
        <w:ind w:left="6480" w:hanging="360"/>
      </w:pPr>
    </w:lvl>
  </w:abstractNum>
  <w:num w:numId="1" w16cid:durableId="1624118868">
    <w:abstractNumId w:val="1"/>
    <w:lvlOverride w:ilvl="0">
      <w:startOverride w:val="1"/>
    </w:lvlOverride>
  </w:num>
  <w:num w:numId="2" w16cid:durableId="5459915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2CC"/>
    <w:rsid w:val="000962CC"/>
    <w:rsid w:val="004716ED"/>
    <w:rsid w:val="0069062A"/>
    <w:rsid w:val="0088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BBE62C"/>
  <w15:docId w15:val="{4424B56A-59BA-374C-84F8-E3D5C48B6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140</Words>
  <Characters>746</Characters>
  <Application>Microsoft Office Word</Application>
  <DocSecurity>0</DocSecurity>
  <Lines>46</Lines>
  <Paragraphs>29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BIDDLE, Rebecca (rbidd9)</cp:lastModifiedBy>
  <cp:revision>3</cp:revision>
  <dcterms:created xsi:type="dcterms:W3CDTF">2026-03-05T09:34:00Z</dcterms:created>
  <dcterms:modified xsi:type="dcterms:W3CDTF">2026-03-05T10:29:00Z</dcterms:modified>
</cp:coreProperties>
</file>