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300" w:lineRule="auto"/>
      </w:pPr>
      <w:r>
        <w:rPr>
          <w:rFonts w:ascii="Calibri" w:hAnsi="Calibri"/>
          <w:b/>
          <w:i w:val="0"/>
          <w:color w:val="007C83"/>
          <w:sz w:val="17"/>
        </w:rPr>
        <w:t>SELONG BAY SCHOOL  ·  CAMBRIDGE PRIMARY ENGLISH 6</w:t>
      </w:r>
    </w:p>
    <w:p>
      <w:pPr>
        <w:spacing w:after="40" w:before="0" w:line="300" w:lineRule="auto"/>
      </w:pPr>
      <w:r>
        <w:rPr>
          <w:rFonts w:ascii="Calibri" w:hAnsi="Calibri"/>
          <w:b/>
          <w:i w:val="0"/>
          <w:color w:val="A65F06"/>
          <w:sz w:val="17"/>
        </w:rPr>
        <w:t>HOMEWORK  ·  WORKSHEET 2</w:t>
      </w:r>
    </w:p>
    <w:p>
      <w:pPr>
        <w:spacing w:after="60" w:before="0" w:line="300" w:lineRule="auto"/>
      </w:pPr>
      <w:r>
        <w:rPr>
          <w:rFonts w:ascii="Calibri" w:hAnsi="Calibri"/>
          <w:b/>
          <w:i w:val="0"/>
          <w:color w:val="46280A"/>
          <w:sz w:val="38"/>
        </w:rPr>
        <w:t>Read Like a Detective: Clues, Mood and Word Origins</w:t>
      </w:r>
    </w:p>
    <w:p>
      <w:pPr>
        <w:spacing w:after="200" w:before="0" w:line="300" w:lineRule="auto"/>
      </w:pPr>
      <w:r>
        <w:rPr>
          <w:rFonts w:ascii="Calibri" w:hAnsi="Calibri"/>
          <w:b w:val="0"/>
          <w:i w:val="0"/>
          <w:color w:val="7A6450"/>
          <w:sz w:val="20"/>
        </w:rPr>
        <w:t>Unit 1: Different voices – different times  ·  Lesson 2  ·  Objectives 6Ri.14, 6Rv.04, 6Rv.02</w:t>
      </w:r>
    </w:p>
    <w:p>
      <w:pPr>
        <w:spacing w:after="240" w:before="0" w:line="300" w:lineRule="auto"/>
      </w:pPr>
      <w:r>
        <w:rPr>
          <w:rFonts w:ascii="Calibri" w:hAnsi="Calibri"/>
          <w:b/>
          <w:i w:val="0"/>
          <w:color w:val="46280A"/>
          <w:sz w:val="21"/>
        </w:rPr>
        <w:t xml:space="preserve">Name: </w:t>
      </w:r>
      <w:r>
        <w:rPr>
          <w:rFonts w:ascii="Calibri" w:hAnsi="Calibri"/>
          <w:b w:val="0"/>
          <w:i w:val="0"/>
          <w:color w:val="7A6450"/>
          <w:sz w:val="21"/>
        </w:rPr>
        <w:t xml:space="preserve">________________________________          </w:t>
      </w:r>
      <w:r>
        <w:rPr>
          <w:rFonts w:ascii="Calibri" w:hAnsi="Calibri"/>
          <w:b/>
          <w:i w:val="0"/>
          <w:color w:val="46280A"/>
          <w:sz w:val="21"/>
        </w:rPr>
        <w:t xml:space="preserve">Date: </w:t>
      </w:r>
      <w:r>
        <w:rPr>
          <w:rFonts w:ascii="Calibri" w:hAnsi="Calibri"/>
          <w:b w:val="0"/>
          <w:i w:val="0"/>
          <w:color w:val="7A6450"/>
          <w:sz w:val="21"/>
        </w:rPr>
        <w:t>____________________</w:t>
      </w:r>
    </w:p>
    <w:tbl>
      <w:tblPr>
        <w:tblW w:type="auto" w:w="0"/>
        <w:jc w:val="left"/>
        <w:tblLook w:firstColumn="1" w:firstRow="1" w:lastColumn="0" w:lastRow="0" w:noHBand="0" w:noVBand="1" w:val="04A0"/>
        <w:tblBorders>
          <w:top w:val="single" w:sz="6" w:color="007C83"/>
          <w:left w:val="single" w:sz="6" w:color="007C83"/>
          <w:bottom w:val="single" w:sz="6" w:color="007C83"/>
          <w:right w:val="single" w:sz="6" w:color="007C83"/>
          <w:insideH w:val="single" w:sz="6" w:color="007C83"/>
          <w:insideV w:val="single" w:sz="6" w:color="007C83"/>
        </w:tblBorders>
      </w:tblPr>
      <w:tblGrid>
        <w:gridCol w:w="9792"/>
      </w:tblGrid>
      <w:tr>
        <w:tc>
          <w:tcPr>
            <w:tcW w:type="dxa" w:w="9792"/>
            <w:shd w:val="clear" w:fill="D7EDEC"/>
          </w:tcPr>
          <w:p>
            <w:pPr>
              <w:spacing w:after="100" w:line="312" w:lineRule="auto"/>
            </w:pPr>
            <w:r>
              <w:rPr>
                <w:rFonts w:ascii="Calibri" w:hAnsi="Calibri"/>
                <w:b w:val="0"/>
                <w:i w:val="0"/>
                <w:color w:val="2B2B2B"/>
                <w:sz w:val="21"/>
              </w:rPr>
              <w:t>In our lesson we learned that a prologue does not just set a scene: it plants clues about the story to come. A good reader is a detective: you take a clue that is really there, add what you already know, and work out something the writer never actually wrote down. That is called an inference.</w:t>
            </w:r>
          </w:p>
          <w:p>
            <w:pPr>
              <w:spacing w:after="0" w:line="312" w:lineRule="auto"/>
            </w:pPr>
            <w:r>
              <w:rPr>
                <w:rFonts w:ascii="Calibri" w:hAnsi="Calibri"/>
                <w:b/>
                <w:i w:val="0"/>
                <w:color w:val="005F65"/>
                <w:sz w:val="21"/>
              </w:rPr>
              <w:t>The golden rule, every single time: never just say what you think. Show where in the text you got it from.</w:t>
            </w:r>
          </w:p>
        </w:tc>
      </w:tr>
    </w:tbl>
    <w:p>
      <w:pPr>
        <w:spacing w:after="80" w:before="0" w:line="300" w:lineRule="auto"/>
      </w:pPr>
    </w:p>
    <w:p>
      <w:pPr>
        <w:spacing w:after="80" w:before="280" w:line="300" w:lineRule="auto"/>
      </w:pPr>
      <w:r>
        <w:rPr>
          <w:rFonts w:ascii="Calibri" w:hAnsi="Calibri"/>
          <w:b/>
          <w:i w:val="0"/>
          <w:color w:val="46280A"/>
          <w:sz w:val="26"/>
        </w:rPr>
        <w:t xml:space="preserve">1.  </w:t>
      </w:r>
      <w:r>
        <w:rPr>
          <w:rFonts w:ascii="Calibri" w:hAnsi="Calibri"/>
          <w:b/>
          <w:i w:val="0"/>
          <w:color w:val="46280A"/>
          <w:sz w:val="26"/>
        </w:rPr>
        <w:t>Be the detective</w:t>
      </w:r>
    </w:p>
    <w:p>
      <w:pPr>
        <w:spacing w:after="160" w:before="0" w:line="300" w:lineRule="auto"/>
      </w:pPr>
      <w:r>
        <w:rPr>
          <w:rFonts w:ascii="Calibri" w:hAnsi="Calibri"/>
          <w:b w:val="0"/>
          <w:i w:val="0"/>
          <w:color w:val="7A6450"/>
          <w:sz w:val="21"/>
        </w:rPr>
        <w:t>Read this prologue twice: once quickly, then once slowly, hunting for anything the writer has planted on purpose.</w:t>
      </w:r>
    </w:p>
    <w:tbl>
      <w:tblPr>
        <w:tblW w:type="auto" w:w="0"/>
        <w:jc w:val="left"/>
        <w:tblLook w:firstColumn="1" w:firstRow="1" w:lastColumn="0" w:lastRow="0" w:noHBand="0" w:noVBand="1" w:val="04A0"/>
        <w:tblBorders>
          <w:top w:val="single" w:sz="6" w:color="EADFCD"/>
          <w:left w:val="single" w:sz="6" w:color="EADFCD"/>
          <w:bottom w:val="single" w:sz="6" w:color="EADFCD"/>
          <w:right w:val="single" w:sz="6" w:color="EADFCD"/>
          <w:insideH w:val="single" w:sz="6" w:color="EADFCD"/>
          <w:insideV w:val="single" w:sz="6" w:color="EADFCD"/>
        </w:tblBorders>
      </w:tblPr>
      <w:tblGrid>
        <w:gridCol w:w="9792"/>
      </w:tblGrid>
      <w:tr>
        <w:tc>
          <w:tcPr>
            <w:tcW w:type="dxa" w:w="9792"/>
            <w:shd w:val="clear" w:fill="FFFFFF"/>
          </w:tcPr>
          <w:p>
            <w:pPr>
              <w:spacing w:after="40" w:line="312" w:lineRule="auto"/>
            </w:pPr>
            <w:r>
              <w:rPr>
                <w:rFonts w:ascii="Calibri" w:hAnsi="Calibri"/>
                <w:b/>
                <w:i w:val="0"/>
                <w:color w:val="7A6450"/>
                <w:sz w:val="18"/>
              </w:rPr>
              <w:t>PROLOGUE</w:t>
            </w:r>
          </w:p>
          <w:p>
            <w:pPr>
              <w:spacing w:after="140" w:line="312" w:lineRule="auto"/>
            </w:pPr>
            <w:r>
              <w:rPr>
                <w:rFonts w:ascii="Calibri" w:hAnsi="Calibri"/>
                <w:b w:val="0"/>
                <w:i/>
                <w:color w:val="7A6450"/>
                <w:sz w:val="21"/>
              </w:rPr>
              <w:t>Two days before the festival.</w:t>
            </w:r>
          </w:p>
          <w:p>
            <w:pPr>
              <w:spacing w:after="100" w:line="312" w:lineRule="auto"/>
            </w:pPr>
            <w:r>
              <w:rPr>
                <w:rFonts w:ascii="Calibri" w:hAnsi="Calibri"/>
                <w:b w:val="0"/>
                <w:i w:val="0"/>
                <w:color w:val="2B2B2B"/>
                <w:sz w:val="22"/>
              </w:rPr>
              <w:t>The bus dropped Lena at the bottom of the hill, and she stood for a moment with her case in one hand and her grandmother's letter in the other. She had read it eleven times on the journey and she still did not understand the last line.</w:t>
            </w:r>
          </w:p>
          <w:p>
            <w:pPr>
              <w:spacing w:after="100" w:line="312" w:lineRule="auto"/>
            </w:pPr>
            <w:r>
              <w:rPr>
                <w:rFonts w:ascii="Calibri" w:hAnsi="Calibri"/>
                <w:b w:val="0"/>
                <w:i w:val="0"/>
                <w:color w:val="2B2B2B"/>
                <w:sz w:val="22"/>
              </w:rPr>
              <w:t>Above her, the village was already awake. She could hear drums being tuned, and somebody laughing, and underneath all of it the sea.</w:t>
            </w:r>
          </w:p>
          <w:p>
            <w:pPr>
              <w:spacing w:after="100" w:line="312" w:lineRule="auto"/>
            </w:pPr>
            <w:r>
              <w:rPr>
                <w:rFonts w:ascii="Calibri" w:hAnsi="Calibri"/>
                <w:b w:val="0"/>
                <w:i w:val="0"/>
                <w:color w:val="2B2B2B"/>
                <w:sz w:val="22"/>
              </w:rPr>
              <w:t>She had been told never to come here. She had come anyway.</w:t>
            </w:r>
          </w:p>
          <w:p>
            <w:pPr>
              <w:spacing w:after="0" w:line="312" w:lineRule="auto"/>
            </w:pPr>
            <w:r>
              <w:rPr>
                <w:rFonts w:ascii="Calibri" w:hAnsi="Calibri"/>
                <w:b w:val="0"/>
                <w:i/>
                <w:color w:val="1E4664"/>
                <w:sz w:val="22"/>
              </w:rPr>
              <w:t>Whatever they tell you at the festival, do not dance the third dance. Promise me.  R.</w:t>
            </w:r>
          </w:p>
        </w:tc>
      </w:tr>
    </w:tbl>
    <w:p>
      <w:pPr>
        <w:spacing w:after="80" w:before="0" w:line="300" w:lineRule="auto"/>
      </w:pPr>
    </w:p>
    <w:p>
      <w:pPr>
        <w:spacing w:after="180" w:before="0" w:line="300" w:lineRule="auto"/>
      </w:pPr>
      <w:r>
        <w:rPr>
          <w:rFonts w:ascii="Calibri" w:hAnsi="Calibri"/>
          <w:b/>
          <w:i w:val="0"/>
          <w:color w:val="A65F06"/>
          <w:sz w:val="21"/>
        </w:rPr>
        <w:t>For each question, write your answer AND the exact words from the text that prove it.</w:t>
      </w:r>
    </w:p>
    <w:p>
      <w:pPr>
        <w:spacing w:after="100" w:before="140" w:line="300" w:lineRule="auto"/>
      </w:pPr>
      <w:r>
        <w:rPr>
          <w:rFonts w:ascii="Calibri" w:hAnsi="Calibri"/>
          <w:b/>
          <w:i w:val="0"/>
          <w:color w:val="005F65"/>
          <w:sz w:val="22"/>
        </w:rPr>
        <w:t xml:space="preserve">a)  </w:t>
      </w:r>
      <w:r>
        <w:rPr>
          <w:rFonts w:ascii="Calibri" w:hAnsi="Calibri"/>
          <w:b w:val="0"/>
          <w:i w:val="0"/>
          <w:color w:val="2B2B2B"/>
          <w:sz w:val="22"/>
        </w:rPr>
        <w:t>What kind of person is Lena? Choose one word, then prove it.</w:t>
      </w:r>
    </w:p>
    <w:p>
      <w:pPr>
        <w:spacing w:after="40" w:before="0" w:line="300" w:lineRule="auto"/>
      </w:pPr>
      <w:r>
        <w:rPr>
          <w:rFonts w:ascii="Calibri" w:hAnsi="Calibri"/>
          <w:b/>
          <w:i w:val="0"/>
          <w:color w:val="7A6450"/>
          <w:sz w:val="20"/>
        </w:rPr>
        <w:t xml:space="preserve">My answer: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40" w:before="0" w:line="300" w:lineRule="auto"/>
      </w:pPr>
      <w:r>
        <w:rPr>
          <w:rFonts w:ascii="Calibri" w:hAnsi="Calibri"/>
          <w:b/>
          <w:i w:val="0"/>
          <w:color w:val="7A6450"/>
          <w:sz w:val="20"/>
        </w:rPr>
        <w:t xml:space="preserve">The text says: </w:t>
      </w:r>
      <w:r>
        <w:rPr>
          <w:rFonts w:ascii="Calibri" w:hAnsi="Calibri"/>
          <w:b w:val="0"/>
          <w:i/>
          <w:color w:val="7A6450"/>
          <w:sz w:val="19"/>
        </w:rPr>
        <w:t>(copy the exact words, inside quotation marks)</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bl>
    <w:p>
      <w:pPr>
        <w:spacing w:after="120" w:before="0" w:line="300" w:lineRule="auto"/>
      </w:pPr>
    </w:p>
    <w:p>
      <w:pPr>
        <w:spacing w:after="100" w:before="140" w:line="300" w:lineRule="auto"/>
      </w:pPr>
      <w:r>
        <w:rPr>
          <w:rFonts w:ascii="Calibri" w:hAnsi="Calibri"/>
          <w:b/>
          <w:i w:val="0"/>
          <w:color w:val="005F65"/>
          <w:sz w:val="22"/>
        </w:rPr>
        <w:t xml:space="preserve">b)  </w:t>
      </w:r>
      <w:r>
        <w:rPr>
          <w:rFonts w:ascii="Calibri" w:hAnsi="Calibri"/>
          <w:b w:val="0"/>
          <w:i w:val="0"/>
          <w:color w:val="2B2B2B"/>
          <w:sz w:val="22"/>
        </w:rPr>
        <w:t>How do you know the letter is worrying her?</w:t>
      </w:r>
    </w:p>
    <w:p>
      <w:pPr>
        <w:spacing w:after="40" w:before="0" w:line="300" w:lineRule="auto"/>
      </w:pPr>
      <w:r>
        <w:rPr>
          <w:rFonts w:ascii="Calibri" w:hAnsi="Calibri"/>
          <w:b/>
          <w:i w:val="0"/>
          <w:color w:val="7A6450"/>
          <w:sz w:val="20"/>
        </w:rPr>
        <w:t xml:space="preserve">My answer: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40" w:before="0" w:line="300" w:lineRule="auto"/>
      </w:pPr>
      <w:r>
        <w:rPr>
          <w:rFonts w:ascii="Calibri" w:hAnsi="Calibri"/>
          <w:b/>
          <w:i w:val="0"/>
          <w:color w:val="7A6450"/>
          <w:sz w:val="20"/>
        </w:rPr>
        <w:t xml:space="preserve">The text says: </w:t>
      </w:r>
      <w:r>
        <w:rPr>
          <w:rFonts w:ascii="Calibri" w:hAnsi="Calibri"/>
          <w:b w:val="0"/>
          <w:i/>
          <w:color w:val="7A6450"/>
          <w:sz w:val="19"/>
        </w:rPr>
        <w:t>(copy the exact words, inside quotation marks)</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bl>
    <w:p>
      <w:pPr>
        <w:spacing w:after="120" w:before="0" w:line="300" w:lineRule="auto"/>
      </w:pPr>
    </w:p>
    <w:p>
      <w:pPr>
        <w:spacing w:after="100" w:before="140" w:line="300" w:lineRule="auto"/>
      </w:pPr>
      <w:r>
        <w:rPr>
          <w:rFonts w:ascii="Calibri" w:hAnsi="Calibri"/>
          <w:b/>
          <w:i w:val="0"/>
          <w:color w:val="005F65"/>
          <w:sz w:val="22"/>
        </w:rPr>
        <w:t xml:space="preserve">c)  </w:t>
      </w:r>
      <w:r>
        <w:rPr>
          <w:rFonts w:ascii="Calibri" w:hAnsi="Calibri"/>
          <w:b w:val="0"/>
          <w:i w:val="0"/>
          <w:color w:val="2B2B2B"/>
          <w:sz w:val="22"/>
        </w:rPr>
        <w:t>What do you think is going to happen at the festival?</w:t>
      </w:r>
    </w:p>
    <w:p>
      <w:pPr>
        <w:spacing w:after="40" w:before="0" w:line="300" w:lineRule="auto"/>
      </w:pPr>
      <w:r>
        <w:rPr>
          <w:rFonts w:ascii="Calibri" w:hAnsi="Calibri"/>
          <w:b/>
          <w:i w:val="0"/>
          <w:color w:val="7A6450"/>
          <w:sz w:val="20"/>
        </w:rPr>
        <w:t xml:space="preserve">My answer: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40" w:before="0" w:line="300" w:lineRule="auto"/>
      </w:pPr>
      <w:r>
        <w:rPr>
          <w:rFonts w:ascii="Calibri" w:hAnsi="Calibri"/>
          <w:b/>
          <w:i w:val="0"/>
          <w:color w:val="7A6450"/>
          <w:sz w:val="20"/>
        </w:rPr>
        <w:t xml:space="preserve">The text says: </w:t>
      </w:r>
      <w:r>
        <w:rPr>
          <w:rFonts w:ascii="Calibri" w:hAnsi="Calibri"/>
          <w:b w:val="0"/>
          <w:i/>
          <w:color w:val="7A6450"/>
          <w:sz w:val="19"/>
        </w:rPr>
        <w:t>(copy the exact words, inside quotation marks)</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bl>
    <w:p>
      <w:pPr>
        <w:spacing w:after="120" w:before="0" w:line="300" w:lineRule="auto"/>
      </w:pPr>
    </w:p>
    <w:p>
      <w:pPr>
        <w:spacing w:after="100" w:before="140" w:line="300" w:lineRule="auto"/>
      </w:pPr>
      <w:r>
        <w:rPr>
          <w:rFonts w:ascii="Calibri" w:hAnsi="Calibri"/>
          <w:b/>
          <w:i w:val="0"/>
          <w:color w:val="005F65"/>
          <w:sz w:val="22"/>
        </w:rPr>
        <w:t xml:space="preserve">d)  </w:t>
      </w:r>
      <w:r>
        <w:rPr>
          <w:rFonts w:ascii="Calibri" w:hAnsi="Calibri"/>
          <w:b w:val="0"/>
          <w:i w:val="0"/>
          <w:color w:val="2B2B2B"/>
          <w:sz w:val="22"/>
        </w:rPr>
        <w:t>Who do you think “R.” might be? There is more than one sensible answer. Give yours, with evidence.</w:t>
      </w:r>
    </w:p>
    <w:p>
      <w:pPr>
        <w:spacing w:after="40" w:before="0" w:line="300" w:lineRule="auto"/>
      </w:pPr>
      <w:r>
        <w:rPr>
          <w:rFonts w:ascii="Calibri" w:hAnsi="Calibri"/>
          <w:b/>
          <w:i w:val="0"/>
          <w:color w:val="7A6450"/>
          <w:sz w:val="20"/>
        </w:rPr>
        <w:t xml:space="preserve">My answer: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40" w:before="0" w:line="300" w:lineRule="auto"/>
      </w:pPr>
      <w:r>
        <w:rPr>
          <w:rFonts w:ascii="Calibri" w:hAnsi="Calibri"/>
          <w:b/>
          <w:i w:val="0"/>
          <w:color w:val="7A6450"/>
          <w:sz w:val="20"/>
        </w:rPr>
        <w:t xml:space="preserve">The text says: </w:t>
      </w:r>
      <w:r>
        <w:rPr>
          <w:rFonts w:ascii="Calibri" w:hAnsi="Calibri"/>
          <w:b w:val="0"/>
          <w:i/>
          <w:color w:val="7A6450"/>
          <w:sz w:val="19"/>
        </w:rPr>
        <w:t>(copy the exact words, inside quotation marks)</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bl>
    <w:p>
      <w:pPr>
        <w:spacing w:after="120" w:before="0" w:line="300" w:lineRule="auto"/>
      </w:pPr>
    </w:p>
    <w:p>
      <w:pPr>
        <w:spacing w:after="80" w:before="280" w:line="300" w:lineRule="auto"/>
      </w:pPr>
      <w:r>
        <w:rPr>
          <w:rFonts w:ascii="Calibri" w:hAnsi="Calibri"/>
          <w:b/>
          <w:i w:val="0"/>
          <w:color w:val="46280A"/>
          <w:sz w:val="26"/>
        </w:rPr>
        <w:t xml:space="preserve">2.  </w:t>
      </w:r>
      <w:r>
        <w:rPr>
          <w:rFonts w:ascii="Calibri" w:hAnsi="Calibri"/>
          <w:b/>
          <w:i w:val="0"/>
          <w:color w:val="46280A"/>
          <w:sz w:val="26"/>
        </w:rPr>
        <w:t>Mood: the words that build it</w:t>
      </w:r>
    </w:p>
    <w:p>
      <w:pPr>
        <w:spacing w:after="160" w:before="0" w:line="300" w:lineRule="auto"/>
      </w:pPr>
      <w:r>
        <w:rPr>
          <w:rFonts w:ascii="Calibri" w:hAnsi="Calibri"/>
          <w:b w:val="0"/>
          <w:i w:val="0"/>
          <w:color w:val="7A6450"/>
          <w:sz w:val="21"/>
        </w:rPr>
        <w:t>Mood is the feeling the writing gives YOU, the reader. The writer chooses it on purpose, one word at a time.</w:t>
      </w:r>
    </w:p>
    <w:tbl>
      <w:tblPr>
        <w:tblW w:type="auto" w:w="0"/>
        <w:jc w:val="left"/>
        <w:tblLook w:firstColumn="1" w:firstRow="1" w:lastColumn="0" w:lastRow="0" w:noHBand="0" w:noVBand="1" w:val="04A0"/>
        <w:tblBorders>
          <w:top w:val="single" w:sz="6" w:color="FEA74A"/>
          <w:left w:val="single" w:sz="6" w:color="FEA74A"/>
          <w:bottom w:val="single" w:sz="6" w:color="FEA74A"/>
          <w:right w:val="single" w:sz="6" w:color="FEA74A"/>
          <w:insideH w:val="single" w:sz="6" w:color="FEA74A"/>
          <w:insideV w:val="single" w:sz="6" w:color="FEA74A"/>
        </w:tblBorders>
      </w:tblPr>
      <w:tblGrid>
        <w:gridCol w:w="9792"/>
      </w:tblGrid>
      <w:tr>
        <w:tc>
          <w:tcPr>
            <w:tcW w:type="dxa" w:w="9792"/>
            <w:shd w:val="clear" w:fill="FFF0DC"/>
          </w:tcPr>
          <w:p>
            <w:pPr>
              <w:spacing w:after="80" w:line="312" w:lineRule="auto"/>
            </w:pPr>
            <w:r>
              <w:rPr>
                <w:rFonts w:ascii="Calibri" w:hAnsi="Calibri"/>
                <w:b/>
                <w:i w:val="0"/>
                <w:color w:val="A65F06"/>
                <w:sz w:val="19"/>
              </w:rPr>
              <w:t>Mood word bank</w:t>
            </w:r>
          </w:p>
          <w:p>
            <w:pPr>
              <w:spacing w:after="0" w:line="312" w:lineRule="auto"/>
            </w:pPr>
            <w:r>
              <w:rPr>
                <w:rFonts w:ascii="Calibri" w:hAnsi="Calibri"/>
                <w:b w:val="0"/>
                <w:i w:val="0"/>
                <w:color w:val="46280A"/>
                <w:sz w:val="21"/>
              </w:rPr>
              <w:t>mystery    ·    peace    ·    suspense    ·    fear    ·    excitement    ·    sorrow    ·    regret    ·    wistfulness    ·    curiosity    ·    anger    ·    thoughtfulness    ·    panic</w:t>
            </w:r>
          </w:p>
        </w:tc>
      </w:tr>
    </w:tbl>
    <w:p>
      <w:pPr>
        <w:spacing w:after="80" w:before="0" w:line="300" w:lineRule="auto"/>
      </w:pPr>
    </w:p>
    <w:p>
      <w:pPr>
        <w:spacing w:after="80" w:before="140" w:line="300" w:lineRule="auto"/>
      </w:pPr>
      <w:r>
        <w:rPr>
          <w:rFonts w:ascii="Calibri" w:hAnsi="Calibri"/>
          <w:b/>
          <w:i w:val="0"/>
          <w:color w:val="005F65"/>
          <w:sz w:val="22"/>
        </w:rPr>
        <w:t xml:space="preserve">a)  </w:t>
      </w:r>
      <w:r>
        <w:rPr>
          <w:rFonts w:ascii="Calibri" w:hAnsi="Calibri"/>
          <w:b w:val="0"/>
          <w:i w:val="0"/>
          <w:color w:val="2B2B2B"/>
          <w:sz w:val="22"/>
        </w:rPr>
        <w:t xml:space="preserve">Choose </w:t>
      </w:r>
      <w:r>
        <w:rPr>
          <w:rFonts w:ascii="Calibri" w:hAnsi="Calibri"/>
          <w:b/>
          <w:i w:val="0"/>
          <w:color w:val="2B2B2B"/>
          <w:sz w:val="22"/>
        </w:rPr>
        <w:t>three</w:t>
      </w:r>
      <w:r>
        <w:rPr>
          <w:rFonts w:ascii="Calibri" w:hAnsi="Calibri"/>
          <w:b w:val="0"/>
          <w:i w:val="0"/>
          <w:color w:val="2B2B2B"/>
          <w:sz w:val="22"/>
        </w:rPr>
        <w:t xml:space="preserve"> mood words that fit the prologue about Lena.</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80" w:before="120" w:line="300" w:lineRule="auto"/>
      </w:pPr>
      <w:r>
        <w:rPr>
          <w:rFonts w:ascii="Calibri" w:hAnsi="Calibri"/>
          <w:b/>
          <w:i w:val="0"/>
          <w:color w:val="005F65"/>
          <w:sz w:val="22"/>
        </w:rPr>
        <w:t xml:space="preserve">b)  </w:t>
      </w:r>
      <w:r>
        <w:rPr>
          <w:rFonts w:ascii="Calibri" w:hAnsi="Calibri"/>
          <w:b w:val="0"/>
          <w:i w:val="0"/>
          <w:color w:val="2B2B2B"/>
          <w:sz w:val="22"/>
        </w:rPr>
        <w:t>For each one, copy the exact words from the text that create it.</w:t>
      </w:r>
    </w:p>
    <w:p>
      <w:pPr>
        <w:spacing w:after="40" w:before="0" w:line="300" w:lineRule="auto"/>
      </w:pPr>
      <w:r>
        <w:rPr>
          <w:rFonts w:ascii="Calibri" w:hAnsi="Calibri"/>
          <w:b/>
          <w:i w:val="0"/>
          <w:color w:val="7A6450"/>
          <w:sz w:val="20"/>
        </w:rPr>
        <w:t xml:space="preserve">Mood 1: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40" w:before="0" w:line="300" w:lineRule="auto"/>
      </w:pPr>
      <w:r>
        <w:rPr>
          <w:rFonts w:ascii="Calibri" w:hAnsi="Calibri"/>
          <w:b/>
          <w:i w:val="0"/>
          <w:color w:val="7A6450"/>
          <w:sz w:val="20"/>
        </w:rPr>
        <w:t xml:space="preserve">Mood 2: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40" w:before="0" w:line="300" w:lineRule="auto"/>
      </w:pPr>
      <w:r>
        <w:rPr>
          <w:rFonts w:ascii="Calibri" w:hAnsi="Calibri"/>
          <w:b/>
          <w:i w:val="0"/>
          <w:color w:val="7A6450"/>
          <w:sz w:val="20"/>
        </w:rPr>
        <w:t xml:space="preserve">Mood 3: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80" w:before="120" w:line="300" w:lineRule="auto"/>
      </w:pPr>
      <w:r>
        <w:rPr>
          <w:rFonts w:ascii="Calibri" w:hAnsi="Calibri"/>
          <w:b/>
          <w:i w:val="0"/>
          <w:color w:val="005F65"/>
          <w:sz w:val="22"/>
        </w:rPr>
        <w:t xml:space="preserve">c)  </w:t>
      </w:r>
      <w:r>
        <w:rPr>
          <w:rFonts w:ascii="Calibri" w:hAnsi="Calibri"/>
          <w:b w:val="0"/>
          <w:i w:val="0"/>
          <w:color w:val="2B2B2B"/>
          <w:sz w:val="22"/>
        </w:rPr>
        <w:t xml:space="preserve">Now change the mood. Rewrite this sentence so it feels </w:t>
      </w:r>
      <w:r>
        <w:rPr>
          <w:rFonts w:ascii="Calibri" w:hAnsi="Calibri"/>
          <w:b/>
          <w:i w:val="0"/>
          <w:color w:val="2B2B2B"/>
          <w:sz w:val="22"/>
        </w:rPr>
        <w:t>peaceful and happy</w:t>
      </w:r>
      <w:r>
        <w:rPr>
          <w:rFonts w:ascii="Calibri" w:hAnsi="Calibri"/>
          <w:b w:val="0"/>
          <w:i w:val="0"/>
          <w:color w:val="2B2B2B"/>
          <w:sz w:val="22"/>
        </w:rPr>
        <w:t xml:space="preserve"> instead:</w:t>
      </w:r>
    </w:p>
    <w:tbl>
      <w:tblPr>
        <w:tblW w:type="auto" w:w="0"/>
        <w:jc w:val="left"/>
        <w:tblLook w:firstColumn="1" w:firstRow="1" w:lastColumn="0" w:lastRow="0" w:noHBand="0" w:noVBand="1" w:val="04A0"/>
        <w:tblBorders>
          <w:top w:val="single" w:sz="6" w:color="EADFCD"/>
          <w:left w:val="single" w:sz="6" w:color="EADFCD"/>
          <w:bottom w:val="single" w:sz="6" w:color="EADFCD"/>
          <w:right w:val="single" w:sz="6" w:color="EADFCD"/>
          <w:insideH w:val="single" w:sz="6" w:color="EADFCD"/>
          <w:insideV w:val="single" w:sz="6" w:color="EADFCD"/>
        </w:tblBorders>
      </w:tblPr>
      <w:tblGrid>
        <w:gridCol w:w="9792"/>
      </w:tblGrid>
      <w:tr>
        <w:tc>
          <w:tcPr>
            <w:tcW w:type="dxa" w:w="9792"/>
            <w:shd w:val="clear" w:fill="FDF7EE"/>
          </w:tcPr>
          <w:p>
            <w:pPr>
              <w:spacing w:after="0" w:line="312" w:lineRule="auto"/>
            </w:pPr>
            <w:r>
              <w:rPr>
                <w:rFonts w:ascii="Calibri" w:hAnsi="Calibri"/>
                <w:b w:val="0"/>
                <w:i/>
                <w:color w:val="A65F06"/>
                <w:sz w:val="21"/>
              </w:rPr>
              <w:t>“She had been told never to come here. She had come anyway.”</w:t>
            </w:r>
          </w:p>
        </w:tc>
      </w:tr>
    </w:tbl>
    <w:p>
      <w:pPr>
        <w:spacing w:after="80" w:before="0" w:line="300" w:lineRule="auto"/>
      </w:pP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bl>
    <w:p>
      <w:pPr>
        <w:spacing w:after="120" w:before="0" w:line="300" w:lineRule="auto"/>
      </w:pPr>
    </w:p>
    <w:p>
      <w:pPr>
        <w:spacing w:after="40" w:before="0" w:line="300" w:lineRule="auto"/>
      </w:pPr>
      <w:r>
        <w:rPr>
          <w:rFonts w:ascii="Calibri" w:hAnsi="Calibri"/>
          <w:b/>
          <w:i w:val="0"/>
          <w:color w:val="7A6450"/>
          <w:sz w:val="20"/>
        </w:rPr>
        <w:t xml:space="preserve">Which words did you change to do it?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80" w:before="280" w:line="300" w:lineRule="auto"/>
      </w:pPr>
      <w:r>
        <w:rPr>
          <w:rFonts w:ascii="Calibri" w:hAnsi="Calibri"/>
          <w:b/>
          <w:i w:val="0"/>
          <w:color w:val="46280A"/>
          <w:sz w:val="26"/>
        </w:rPr>
        <w:t xml:space="preserve">3.  </w:t>
      </w:r>
      <w:r>
        <w:rPr>
          <w:rFonts w:ascii="Calibri" w:hAnsi="Calibri"/>
          <w:b/>
          <w:i w:val="0"/>
          <w:color w:val="46280A"/>
          <w:sz w:val="26"/>
        </w:rPr>
        <w:t>Take the word apart</w:t>
      </w:r>
    </w:p>
    <w:p>
      <w:pPr>
        <w:spacing w:after="180" w:before="0" w:line="300" w:lineRule="auto"/>
      </w:pPr>
      <w:r>
        <w:rPr>
          <w:rFonts w:ascii="Calibri" w:hAnsi="Calibri"/>
          <w:b w:val="0"/>
          <w:i w:val="0"/>
          <w:color w:val="7A6450"/>
          <w:sz w:val="21"/>
        </w:rPr>
        <w:t>Many English words are built from ancient Greek and Latin parts. Once you know the parts, you can work out words you have never seen before. Fill in the table, with two examples for each.</w:t>
      </w:r>
    </w:p>
    <w:tbl>
      <w:tblPr>
        <w:tblW w:type="auto" w:w="0"/>
        <w:tblLook w:firstColumn="1" w:firstRow="1" w:lastColumn="0" w:lastRow="0" w:noHBand="0" w:noVBand="1" w:val="04A0"/>
        <w:tblBorders>
          <w:top w:val="single" w:sz="6" w:color="EADFCD"/>
          <w:left w:val="single" w:sz="6" w:color="EADFCD"/>
          <w:bottom w:val="single" w:sz="6" w:color="EADFCD"/>
          <w:right w:val="single" w:sz="6" w:color="EADFCD"/>
          <w:insideH w:val="single" w:sz="6" w:color="EADFCD"/>
          <w:insideV w:val="single" w:sz="6" w:color="EADFCD"/>
        </w:tblBorders>
      </w:tblPr>
      <w:tblGrid>
        <w:gridCol w:w="2448"/>
        <w:gridCol w:w="2448"/>
        <w:gridCol w:w="2448"/>
        <w:gridCol w:w="2448"/>
      </w:tblGrid>
      <w:tr>
        <w:tc>
          <w:tcPr>
            <w:tcW w:type="dxa" w:w="2448"/>
            <w:shd w:val="clear" w:fill="D7EDEC"/>
          </w:tcPr>
          <w:p>
            <w:pPr>
              <w:spacing w:after="60"/>
            </w:pPr>
            <w:r>
              <w:rPr>
                <w:rFonts w:ascii="Calibri" w:hAnsi="Calibri"/>
                <w:b/>
                <w:color w:val="005F65"/>
                <w:sz w:val="19"/>
              </w:rPr>
              <w:t>Word part</w:t>
            </w:r>
          </w:p>
        </w:tc>
        <w:tc>
          <w:tcPr>
            <w:tcW w:type="dxa" w:w="2448"/>
            <w:shd w:val="clear" w:fill="D7EDEC"/>
          </w:tcPr>
          <w:p>
            <w:pPr>
              <w:spacing w:after="60"/>
            </w:pPr>
            <w:r>
              <w:rPr>
                <w:rFonts w:ascii="Calibri" w:hAnsi="Calibri"/>
                <w:b/>
                <w:color w:val="005F65"/>
                <w:sz w:val="19"/>
              </w:rPr>
              <w:t>What it means</w:t>
            </w:r>
          </w:p>
        </w:tc>
        <w:tc>
          <w:tcPr>
            <w:tcW w:type="dxa" w:w="2448"/>
            <w:shd w:val="clear" w:fill="D7EDEC"/>
          </w:tcPr>
          <w:p>
            <w:pPr>
              <w:spacing w:after="60"/>
            </w:pPr>
            <w:r>
              <w:rPr>
                <w:rFonts w:ascii="Calibri" w:hAnsi="Calibri"/>
                <w:b/>
                <w:color w:val="005F65"/>
                <w:sz w:val="19"/>
              </w:rPr>
              <w:t>Example word 1</w:t>
            </w:r>
          </w:p>
        </w:tc>
        <w:tc>
          <w:tcPr>
            <w:tcW w:type="dxa" w:w="2448"/>
            <w:shd w:val="clear" w:fill="D7EDEC"/>
          </w:tcPr>
          <w:p>
            <w:pPr>
              <w:spacing w:after="60"/>
            </w:pPr>
            <w:r>
              <w:rPr>
                <w:rFonts w:ascii="Calibri" w:hAnsi="Calibri"/>
                <w:b/>
                <w:color w:val="005F65"/>
                <w:sz w:val="19"/>
              </w:rPr>
              <w:t>Example word 2</w:t>
            </w:r>
          </w:p>
        </w:tc>
      </w:tr>
      <w:tr>
        <w:tc>
          <w:tcPr>
            <w:tcW w:type="dxa" w:w="2448"/>
          </w:tcPr>
          <w:p>
            <w:pPr>
              <w:spacing w:after="100" w:before="60"/>
            </w:pPr>
            <w:r>
              <w:rPr>
                <w:rFonts w:ascii="Calibri" w:hAnsi="Calibri"/>
                <w:b/>
                <w:color w:val="46280A"/>
                <w:sz w:val="22"/>
              </w:rPr>
              <w:t>pro</w:t>
            </w:r>
          </w:p>
        </w:tc>
        <w:tc>
          <w:tcPr>
            <w:tcW w:type="dxa" w:w="2448"/>
          </w:tcPr>
          <w:p>
            <w:pPr>
              <w:spacing w:after="100" w:before="60"/>
            </w:pPr>
            <w:r>
              <w:rPr>
                <w:rFonts w:ascii="Calibri" w:hAnsi="Calibri"/>
                <w:b w:val="0"/>
                <w:color w:val="2B2B2B"/>
                <w:sz w:val="22"/>
              </w:rPr>
              <w:t>before  (and also: in favour of)</w:t>
            </w:r>
          </w:p>
        </w:tc>
        <w:tc>
          <w:tcPr>
            <w:tcW w:type="dxa" w:w="2448"/>
          </w:tcPr>
          <w:p>
            <w:pPr>
              <w:spacing w:after="100" w:before="60"/>
            </w:pPr>
            <w:r>
              <w:rPr>
                <w:rFonts w:ascii="Calibri" w:hAnsi="Calibri"/>
                <w:b w:val="0"/>
                <w:color w:val="2B2B2B"/>
                <w:sz w:val="22"/>
              </w:rPr>
              <w:t>prologue</w:t>
            </w:r>
          </w:p>
        </w:tc>
        <w:tc>
          <w:tcPr>
            <w:tcW w:type="dxa" w:w="2448"/>
          </w:tcPr>
          <w:p>
            <w:pPr>
              <w:spacing w:after="100" w:before="60"/>
            </w:pPr>
            <w:r>
              <w:rPr>
                <w:rFonts w:ascii="Calibri" w:hAnsi="Calibri"/>
                <w:b w:val="0"/>
                <w:color w:val="2B2B2B"/>
                <w:sz w:val="22"/>
              </w:rPr>
            </w:r>
          </w:p>
        </w:tc>
      </w:tr>
      <w:tr>
        <w:tc>
          <w:tcPr>
            <w:tcW w:type="dxa" w:w="2448"/>
          </w:tcPr>
          <w:p>
            <w:pPr>
              <w:spacing w:after="100" w:before="60"/>
            </w:pPr>
            <w:r>
              <w:rPr>
                <w:rFonts w:ascii="Calibri" w:hAnsi="Calibri"/>
                <w:b/>
                <w:color w:val="46280A"/>
                <w:sz w:val="22"/>
              </w:rPr>
              <w:t>epi</w:t>
            </w:r>
          </w:p>
        </w:tc>
        <w:tc>
          <w:tcPr>
            <w:tcW w:type="dxa" w:w="2448"/>
          </w:tcPr>
          <w:p>
            <w:pPr>
              <w:spacing w:after="100" w:before="60"/>
            </w:pPr>
            <w:r>
              <w:rPr>
                <w:rFonts w:ascii="Calibri" w:hAnsi="Calibri"/>
                <w:b w:val="0"/>
                <w:color w:val="2B2B2B"/>
                <w:sz w:val="22"/>
              </w:rPr>
            </w:r>
          </w:p>
        </w:tc>
        <w:tc>
          <w:tcPr>
            <w:tcW w:type="dxa" w:w="2448"/>
          </w:tcPr>
          <w:p>
            <w:pPr>
              <w:spacing w:after="100" w:before="60"/>
            </w:pPr>
            <w:r>
              <w:rPr>
                <w:rFonts w:ascii="Calibri" w:hAnsi="Calibri"/>
                <w:b w:val="0"/>
                <w:color w:val="2B2B2B"/>
                <w:sz w:val="22"/>
              </w:rPr>
              <w:t>epilogue</w:t>
            </w:r>
          </w:p>
        </w:tc>
        <w:tc>
          <w:tcPr>
            <w:tcW w:type="dxa" w:w="2448"/>
          </w:tcPr>
          <w:p>
            <w:pPr>
              <w:spacing w:after="100" w:before="60"/>
            </w:pPr>
            <w:r>
              <w:rPr>
                <w:rFonts w:ascii="Calibri" w:hAnsi="Calibri"/>
                <w:b w:val="0"/>
                <w:color w:val="2B2B2B"/>
                <w:sz w:val="22"/>
              </w:rPr>
            </w:r>
          </w:p>
        </w:tc>
      </w:tr>
      <w:tr>
        <w:tc>
          <w:tcPr>
            <w:tcW w:type="dxa" w:w="2448"/>
          </w:tcPr>
          <w:p>
            <w:pPr>
              <w:spacing w:after="100" w:before="60"/>
            </w:pPr>
            <w:r>
              <w:rPr>
                <w:rFonts w:ascii="Calibri" w:hAnsi="Calibri"/>
                <w:b/>
                <w:color w:val="46280A"/>
                <w:sz w:val="22"/>
              </w:rPr>
              <w:t>mono</w:t>
            </w:r>
          </w:p>
        </w:tc>
        <w:tc>
          <w:tcPr>
            <w:tcW w:type="dxa" w:w="2448"/>
          </w:tcPr>
          <w:p>
            <w:pPr>
              <w:spacing w:after="100" w:before="60"/>
            </w:pPr>
            <w:r>
              <w:rPr>
                <w:rFonts w:ascii="Calibri" w:hAnsi="Calibri"/>
                <w:b w:val="0"/>
                <w:color w:val="2B2B2B"/>
                <w:sz w:val="22"/>
              </w:rPr>
            </w:r>
          </w:p>
        </w:tc>
        <w:tc>
          <w:tcPr>
            <w:tcW w:type="dxa" w:w="2448"/>
          </w:tcPr>
          <w:p>
            <w:pPr>
              <w:spacing w:after="100" w:before="60"/>
            </w:pPr>
            <w:r>
              <w:rPr>
                <w:rFonts w:ascii="Calibri" w:hAnsi="Calibri"/>
                <w:b w:val="0"/>
                <w:color w:val="2B2B2B"/>
                <w:sz w:val="22"/>
              </w:rPr>
            </w:r>
          </w:p>
        </w:tc>
        <w:tc>
          <w:tcPr>
            <w:tcW w:type="dxa" w:w="2448"/>
          </w:tcPr>
          <w:p>
            <w:pPr>
              <w:spacing w:after="100" w:before="60"/>
            </w:pPr>
            <w:r>
              <w:rPr>
                <w:rFonts w:ascii="Calibri" w:hAnsi="Calibri"/>
                <w:b w:val="0"/>
                <w:color w:val="2B2B2B"/>
                <w:sz w:val="22"/>
              </w:rPr>
            </w:r>
          </w:p>
        </w:tc>
      </w:tr>
      <w:tr>
        <w:tc>
          <w:tcPr>
            <w:tcW w:type="dxa" w:w="2448"/>
          </w:tcPr>
          <w:p>
            <w:pPr>
              <w:spacing w:after="100" w:before="60"/>
            </w:pPr>
            <w:r>
              <w:rPr>
                <w:rFonts w:ascii="Calibri" w:hAnsi="Calibri"/>
                <w:b/>
                <w:color w:val="46280A"/>
                <w:sz w:val="22"/>
              </w:rPr>
              <w:t>auto</w:t>
            </w:r>
          </w:p>
        </w:tc>
        <w:tc>
          <w:tcPr>
            <w:tcW w:type="dxa" w:w="2448"/>
          </w:tcPr>
          <w:p>
            <w:pPr>
              <w:spacing w:after="100" w:before="60"/>
            </w:pPr>
            <w:r>
              <w:rPr>
                <w:rFonts w:ascii="Calibri" w:hAnsi="Calibri"/>
                <w:b w:val="0"/>
                <w:color w:val="2B2B2B"/>
                <w:sz w:val="22"/>
              </w:rPr>
            </w:r>
          </w:p>
        </w:tc>
        <w:tc>
          <w:tcPr>
            <w:tcW w:type="dxa" w:w="2448"/>
          </w:tcPr>
          <w:p>
            <w:pPr>
              <w:spacing w:after="100" w:before="60"/>
            </w:pPr>
            <w:r>
              <w:rPr>
                <w:rFonts w:ascii="Calibri" w:hAnsi="Calibri"/>
                <w:b w:val="0"/>
                <w:color w:val="2B2B2B"/>
                <w:sz w:val="22"/>
              </w:rPr>
            </w:r>
          </w:p>
        </w:tc>
        <w:tc>
          <w:tcPr>
            <w:tcW w:type="dxa" w:w="2448"/>
          </w:tcPr>
          <w:p>
            <w:pPr>
              <w:spacing w:after="100" w:before="60"/>
            </w:pPr>
            <w:r>
              <w:rPr>
                <w:rFonts w:ascii="Calibri" w:hAnsi="Calibri"/>
                <w:b w:val="0"/>
                <w:color w:val="2B2B2B"/>
                <w:sz w:val="22"/>
              </w:rPr>
            </w:r>
          </w:p>
        </w:tc>
      </w:tr>
      <w:tr>
        <w:tc>
          <w:tcPr>
            <w:tcW w:type="dxa" w:w="2448"/>
          </w:tcPr>
          <w:p>
            <w:pPr>
              <w:spacing w:after="100" w:before="60"/>
            </w:pPr>
            <w:r>
              <w:rPr>
                <w:rFonts w:ascii="Calibri" w:hAnsi="Calibri"/>
                <w:b/>
                <w:color w:val="46280A"/>
                <w:sz w:val="22"/>
              </w:rPr>
              <w:t>micro</w:t>
            </w:r>
          </w:p>
        </w:tc>
        <w:tc>
          <w:tcPr>
            <w:tcW w:type="dxa" w:w="2448"/>
          </w:tcPr>
          <w:p>
            <w:pPr>
              <w:spacing w:after="100" w:before="60"/>
            </w:pPr>
            <w:r>
              <w:rPr>
                <w:rFonts w:ascii="Calibri" w:hAnsi="Calibri"/>
                <w:b w:val="0"/>
                <w:color w:val="2B2B2B"/>
                <w:sz w:val="22"/>
              </w:rPr>
            </w:r>
          </w:p>
        </w:tc>
        <w:tc>
          <w:tcPr>
            <w:tcW w:type="dxa" w:w="2448"/>
          </w:tcPr>
          <w:p>
            <w:pPr>
              <w:spacing w:after="100" w:before="60"/>
            </w:pPr>
            <w:r>
              <w:rPr>
                <w:rFonts w:ascii="Calibri" w:hAnsi="Calibri"/>
                <w:b w:val="0"/>
                <w:color w:val="2B2B2B"/>
                <w:sz w:val="22"/>
              </w:rPr>
            </w:r>
          </w:p>
        </w:tc>
        <w:tc>
          <w:tcPr>
            <w:tcW w:type="dxa" w:w="2448"/>
          </w:tcPr>
          <w:p>
            <w:pPr>
              <w:spacing w:after="100" w:before="60"/>
            </w:pPr>
            <w:r>
              <w:rPr>
                <w:rFonts w:ascii="Calibri" w:hAnsi="Calibri"/>
                <w:b w:val="0"/>
                <w:color w:val="2B2B2B"/>
                <w:sz w:val="22"/>
              </w:rPr>
            </w:r>
          </w:p>
        </w:tc>
      </w:tr>
      <w:tr>
        <w:tc>
          <w:tcPr>
            <w:tcW w:type="dxa" w:w="2448"/>
          </w:tcPr>
          <w:p>
            <w:pPr>
              <w:spacing w:after="100" w:before="60"/>
            </w:pPr>
            <w:r>
              <w:rPr>
                <w:rFonts w:ascii="Calibri" w:hAnsi="Calibri"/>
                <w:b/>
                <w:color w:val="46280A"/>
                <w:sz w:val="22"/>
              </w:rPr>
              <w:t>trans</w:t>
            </w:r>
          </w:p>
        </w:tc>
        <w:tc>
          <w:tcPr>
            <w:tcW w:type="dxa" w:w="2448"/>
          </w:tcPr>
          <w:p>
            <w:pPr>
              <w:spacing w:after="100" w:before="60"/>
            </w:pPr>
            <w:r>
              <w:rPr>
                <w:rFonts w:ascii="Calibri" w:hAnsi="Calibri"/>
                <w:b w:val="0"/>
                <w:color w:val="2B2B2B"/>
                <w:sz w:val="22"/>
              </w:rPr>
            </w:r>
          </w:p>
        </w:tc>
        <w:tc>
          <w:tcPr>
            <w:tcW w:type="dxa" w:w="2448"/>
          </w:tcPr>
          <w:p>
            <w:pPr>
              <w:spacing w:after="100" w:before="60"/>
            </w:pPr>
            <w:r>
              <w:rPr>
                <w:rFonts w:ascii="Calibri" w:hAnsi="Calibri"/>
                <w:b w:val="0"/>
                <w:color w:val="2B2B2B"/>
                <w:sz w:val="22"/>
              </w:rPr>
            </w:r>
          </w:p>
        </w:tc>
        <w:tc>
          <w:tcPr>
            <w:tcW w:type="dxa" w:w="2448"/>
          </w:tcPr>
          <w:p>
            <w:pPr>
              <w:spacing w:after="100" w:before="60"/>
            </w:pPr>
            <w:r>
              <w:rPr>
                <w:rFonts w:ascii="Calibri" w:hAnsi="Calibri"/>
                <w:b w:val="0"/>
                <w:color w:val="2B2B2B"/>
                <w:sz w:val="22"/>
              </w:rPr>
            </w:r>
          </w:p>
        </w:tc>
      </w:tr>
      <w:tr>
        <w:tc>
          <w:tcPr>
            <w:tcW w:type="dxa" w:w="2448"/>
          </w:tcPr>
          <w:p>
            <w:pPr>
              <w:spacing w:after="100" w:before="60"/>
            </w:pPr>
            <w:r>
              <w:rPr>
                <w:rFonts w:ascii="Calibri" w:hAnsi="Calibri"/>
                <w:b/>
                <w:color w:val="46280A"/>
                <w:sz w:val="22"/>
              </w:rPr>
              <w:t>sub</w:t>
            </w:r>
          </w:p>
        </w:tc>
        <w:tc>
          <w:tcPr>
            <w:tcW w:type="dxa" w:w="2448"/>
          </w:tcPr>
          <w:p>
            <w:pPr>
              <w:spacing w:after="100" w:before="60"/>
            </w:pPr>
            <w:r>
              <w:rPr>
                <w:rFonts w:ascii="Calibri" w:hAnsi="Calibri"/>
                <w:b w:val="0"/>
                <w:color w:val="2B2B2B"/>
                <w:sz w:val="22"/>
              </w:rPr>
            </w:r>
          </w:p>
        </w:tc>
        <w:tc>
          <w:tcPr>
            <w:tcW w:type="dxa" w:w="2448"/>
          </w:tcPr>
          <w:p>
            <w:pPr>
              <w:spacing w:after="100" w:before="60"/>
            </w:pPr>
            <w:r>
              <w:rPr>
                <w:rFonts w:ascii="Calibri" w:hAnsi="Calibri"/>
                <w:b w:val="0"/>
                <w:color w:val="2B2B2B"/>
                <w:sz w:val="22"/>
              </w:rPr>
            </w:r>
          </w:p>
        </w:tc>
        <w:tc>
          <w:tcPr>
            <w:tcW w:type="dxa" w:w="2448"/>
          </w:tcPr>
          <w:p>
            <w:pPr>
              <w:spacing w:after="100" w:before="60"/>
            </w:pPr>
            <w:r>
              <w:rPr>
                <w:rFonts w:ascii="Calibri" w:hAnsi="Calibri"/>
                <w:b w:val="0"/>
                <w:color w:val="2B2B2B"/>
                <w:sz w:val="22"/>
              </w:rPr>
            </w:r>
          </w:p>
        </w:tc>
      </w:tr>
    </w:tbl>
    <w:p>
      <w:pPr>
        <w:spacing w:after="200" w:before="0" w:line="300" w:lineRule="auto"/>
      </w:pPr>
    </w:p>
    <w:p>
      <w:pPr>
        <w:spacing w:after="140" w:before="120" w:line="300" w:lineRule="auto"/>
      </w:pPr>
      <w:r>
        <w:rPr>
          <w:rFonts w:ascii="Calibri" w:hAnsi="Calibri"/>
          <w:b/>
          <w:i w:val="0"/>
          <w:color w:val="46280A"/>
          <w:sz w:val="22"/>
        </w:rPr>
        <w:t xml:space="preserve">The </w:t>
      </w:r>
      <w:r>
        <w:rPr>
          <w:rFonts w:ascii="Calibri" w:hAnsi="Calibri"/>
          <w:b/>
          <w:i/>
          <w:color w:val="46280A"/>
          <w:sz w:val="22"/>
        </w:rPr>
        <w:t>logos</w:t>
      </w:r>
      <w:r>
        <w:rPr>
          <w:rFonts w:ascii="Calibri" w:hAnsi="Calibri"/>
          <w:b/>
          <w:i w:val="0"/>
          <w:color w:val="46280A"/>
          <w:sz w:val="22"/>
        </w:rPr>
        <w:t xml:space="preserve"> family. </w:t>
      </w:r>
      <w:r>
        <w:rPr>
          <w:rFonts w:ascii="Calibri" w:hAnsi="Calibri"/>
          <w:b w:val="0"/>
          <w:i/>
          <w:color w:val="2B2B2B"/>
          <w:sz w:val="22"/>
        </w:rPr>
        <w:t>logos</w:t>
      </w:r>
      <w:r>
        <w:rPr>
          <w:rFonts w:ascii="Calibri" w:hAnsi="Calibri"/>
          <w:b w:val="0"/>
          <w:i w:val="0"/>
          <w:color w:val="2B2B2B"/>
          <w:sz w:val="22"/>
        </w:rPr>
        <w:t xml:space="preserve"> is Greek for </w:t>
      </w:r>
      <w:r>
        <w:rPr>
          <w:rFonts w:ascii="Calibri" w:hAnsi="Calibri"/>
          <w:b/>
          <w:i w:val="0"/>
          <w:color w:val="2B2B2B"/>
          <w:sz w:val="22"/>
        </w:rPr>
        <w:t>word</w:t>
      </w:r>
      <w:r>
        <w:rPr>
          <w:rFonts w:ascii="Calibri" w:hAnsi="Calibri"/>
          <w:b w:val="0"/>
          <w:i w:val="0"/>
          <w:color w:val="2B2B2B"/>
          <w:sz w:val="22"/>
        </w:rPr>
        <w:t xml:space="preserve"> or </w:t>
      </w:r>
      <w:r>
        <w:rPr>
          <w:rFonts w:ascii="Calibri" w:hAnsi="Calibri"/>
          <w:b/>
          <w:i w:val="0"/>
          <w:color w:val="2B2B2B"/>
          <w:sz w:val="22"/>
        </w:rPr>
        <w:t>speech</w:t>
      </w:r>
      <w:r>
        <w:rPr>
          <w:rFonts w:ascii="Calibri" w:hAnsi="Calibri"/>
          <w:b w:val="0"/>
          <w:i w:val="0"/>
          <w:color w:val="2B2B2B"/>
          <w:sz w:val="22"/>
        </w:rPr>
        <w:t>. Explain what each of these means, using the parts:</w:t>
      </w:r>
    </w:p>
    <w:p>
      <w:pPr>
        <w:spacing w:after="120" w:before="0" w:line="300" w:lineRule="auto"/>
      </w:pPr>
      <w:r>
        <w:rPr>
          <w:rFonts w:ascii="Calibri" w:hAnsi="Calibri"/>
          <w:b/>
          <w:i w:val="0"/>
          <w:color w:val="005F65"/>
          <w:sz w:val="22"/>
        </w:rPr>
        <w:t>prologue</w:t>
      </w:r>
      <w:r>
        <w:rPr>
          <w:rFonts w:ascii="Calibri" w:hAnsi="Calibri"/>
          <w:b w:val="0"/>
          <w:i w:val="0"/>
          <w:color w:val="7A6450"/>
          <w:sz w:val="22"/>
        </w:rPr>
        <w:t xml:space="preserve">  =  </w:t>
      </w:r>
      <w:r>
        <w:rPr>
          <w:rFonts w:ascii="Calibri" w:hAnsi="Calibri"/>
          <w:b w:val="0"/>
          <w:i/>
          <w:color w:val="7A6450"/>
          <w:sz w:val="20"/>
        </w:rPr>
        <w:t>pro + logos</w:t>
      </w:r>
      <w:r>
        <w:rPr>
          <w:rFonts w:ascii="Calibri" w:hAnsi="Calibri"/>
          <w:b w:val="0"/>
          <w:i w:val="0"/>
          <w:color w:val="7A6450"/>
          <w:sz w:val="22"/>
        </w:rPr>
        <w:t xml:space="preserve">  →  </w:t>
      </w:r>
      <w:r>
        <w:rPr>
          <w:rFonts w:ascii="Calibri" w:hAnsi="Calibri"/>
          <w:b w:val="0"/>
          <w:i w:val="0"/>
          <w:color w:val="7A6450"/>
          <w:sz w:val="22"/>
        </w:rPr>
        <w:t>_______________________________________________</w:t>
      </w:r>
    </w:p>
    <w:p>
      <w:pPr>
        <w:spacing w:after="120" w:before="0" w:line="300" w:lineRule="auto"/>
      </w:pPr>
      <w:r>
        <w:rPr>
          <w:rFonts w:ascii="Calibri" w:hAnsi="Calibri"/>
          <w:b/>
          <w:i w:val="0"/>
          <w:color w:val="005F65"/>
          <w:sz w:val="22"/>
        </w:rPr>
        <w:t>epilogue</w:t>
      </w:r>
      <w:r>
        <w:rPr>
          <w:rFonts w:ascii="Calibri" w:hAnsi="Calibri"/>
          <w:b w:val="0"/>
          <w:i w:val="0"/>
          <w:color w:val="7A6450"/>
          <w:sz w:val="22"/>
        </w:rPr>
        <w:t xml:space="preserve">  =  </w:t>
      </w:r>
      <w:r>
        <w:rPr>
          <w:rFonts w:ascii="Calibri" w:hAnsi="Calibri"/>
          <w:b w:val="0"/>
          <w:i/>
          <w:color w:val="7A6450"/>
          <w:sz w:val="20"/>
        </w:rPr>
        <w:t>epi + logos</w:t>
      </w:r>
      <w:r>
        <w:rPr>
          <w:rFonts w:ascii="Calibri" w:hAnsi="Calibri"/>
          <w:b w:val="0"/>
          <w:i w:val="0"/>
          <w:color w:val="7A6450"/>
          <w:sz w:val="22"/>
        </w:rPr>
        <w:t xml:space="preserve">  →  </w:t>
      </w:r>
      <w:r>
        <w:rPr>
          <w:rFonts w:ascii="Calibri" w:hAnsi="Calibri"/>
          <w:b w:val="0"/>
          <w:i w:val="0"/>
          <w:color w:val="7A6450"/>
          <w:sz w:val="22"/>
        </w:rPr>
        <w:t>_______________________________________________</w:t>
      </w:r>
    </w:p>
    <w:p>
      <w:pPr>
        <w:spacing w:after="120" w:before="0" w:line="300" w:lineRule="auto"/>
      </w:pPr>
      <w:r>
        <w:rPr>
          <w:rFonts w:ascii="Calibri" w:hAnsi="Calibri"/>
          <w:b/>
          <w:i w:val="0"/>
          <w:color w:val="005F65"/>
          <w:sz w:val="22"/>
        </w:rPr>
        <w:t>monologue</w:t>
      </w:r>
      <w:r>
        <w:rPr>
          <w:rFonts w:ascii="Calibri" w:hAnsi="Calibri"/>
          <w:b w:val="0"/>
          <w:i w:val="0"/>
          <w:color w:val="7A6450"/>
          <w:sz w:val="22"/>
        </w:rPr>
        <w:t xml:space="preserve">  =  </w:t>
      </w:r>
      <w:r>
        <w:rPr>
          <w:rFonts w:ascii="Calibri" w:hAnsi="Calibri"/>
          <w:b w:val="0"/>
          <w:i/>
          <w:color w:val="7A6450"/>
          <w:sz w:val="20"/>
        </w:rPr>
        <w:t>mono + logos</w:t>
      </w:r>
      <w:r>
        <w:rPr>
          <w:rFonts w:ascii="Calibri" w:hAnsi="Calibri"/>
          <w:b w:val="0"/>
          <w:i w:val="0"/>
          <w:color w:val="7A6450"/>
          <w:sz w:val="22"/>
        </w:rPr>
        <w:t xml:space="preserve">  →  </w:t>
      </w:r>
      <w:r>
        <w:rPr>
          <w:rFonts w:ascii="Calibri" w:hAnsi="Calibri"/>
          <w:b w:val="0"/>
          <w:i w:val="0"/>
          <w:color w:val="7A6450"/>
          <w:sz w:val="22"/>
        </w:rPr>
        <w:t>_______________________________________________</w:t>
      </w:r>
    </w:p>
    <w:p>
      <w:pPr>
        <w:spacing w:after="120" w:before="0" w:line="300" w:lineRule="auto"/>
      </w:pPr>
      <w:r>
        <w:rPr>
          <w:rFonts w:ascii="Calibri" w:hAnsi="Calibri"/>
          <w:b/>
          <w:i w:val="0"/>
          <w:color w:val="005F65"/>
          <w:sz w:val="22"/>
        </w:rPr>
        <w:t>dialogue</w:t>
      </w:r>
      <w:r>
        <w:rPr>
          <w:rFonts w:ascii="Calibri" w:hAnsi="Calibri"/>
          <w:b w:val="0"/>
          <w:i w:val="0"/>
          <w:color w:val="7A6450"/>
          <w:sz w:val="22"/>
        </w:rPr>
        <w:t xml:space="preserve">  =  </w:t>
      </w:r>
      <w:r>
        <w:rPr>
          <w:rFonts w:ascii="Calibri" w:hAnsi="Calibri"/>
          <w:b w:val="0"/>
          <w:i/>
          <w:color w:val="7A6450"/>
          <w:sz w:val="20"/>
        </w:rPr>
        <w:t>dia (between) + logos</w:t>
      </w:r>
      <w:r>
        <w:rPr>
          <w:rFonts w:ascii="Calibri" w:hAnsi="Calibri"/>
          <w:b w:val="0"/>
          <w:i w:val="0"/>
          <w:color w:val="7A6450"/>
          <w:sz w:val="22"/>
        </w:rPr>
        <w:t xml:space="preserve">  →  </w:t>
      </w:r>
      <w:r>
        <w:rPr>
          <w:rFonts w:ascii="Calibri" w:hAnsi="Calibri"/>
          <w:b w:val="0"/>
          <w:i w:val="0"/>
          <w:color w:val="7A6450"/>
          <w:sz w:val="22"/>
        </w:rPr>
        <w:t>_______________________________________________</w:t>
      </w:r>
    </w:p>
    <w:p>
      <w:pPr>
        <w:spacing w:after="120" w:before="0" w:line="300" w:lineRule="auto"/>
      </w:pPr>
      <w:r>
        <w:rPr>
          <w:rFonts w:ascii="Calibri" w:hAnsi="Calibri"/>
          <w:b/>
          <w:i w:val="0"/>
          <w:color w:val="005F65"/>
          <w:sz w:val="22"/>
        </w:rPr>
        <w:t>biology</w:t>
      </w:r>
      <w:r>
        <w:rPr>
          <w:rFonts w:ascii="Calibri" w:hAnsi="Calibri"/>
          <w:b w:val="0"/>
          <w:i w:val="0"/>
          <w:color w:val="7A6450"/>
          <w:sz w:val="22"/>
        </w:rPr>
        <w:t xml:space="preserve">  =  </w:t>
      </w:r>
      <w:r>
        <w:rPr>
          <w:rFonts w:ascii="Calibri" w:hAnsi="Calibri"/>
          <w:b w:val="0"/>
          <w:i/>
          <w:color w:val="7A6450"/>
          <w:sz w:val="20"/>
        </w:rPr>
        <w:t>bio (life) + logos</w:t>
      </w:r>
      <w:r>
        <w:rPr>
          <w:rFonts w:ascii="Calibri" w:hAnsi="Calibri"/>
          <w:b w:val="0"/>
          <w:i w:val="0"/>
          <w:color w:val="7A6450"/>
          <w:sz w:val="22"/>
        </w:rPr>
        <w:t xml:space="preserve">  →  </w:t>
      </w:r>
      <w:r>
        <w:rPr>
          <w:rFonts w:ascii="Calibri" w:hAnsi="Calibri"/>
          <w:b w:val="0"/>
          <w:i w:val="0"/>
          <w:color w:val="7A6450"/>
          <w:sz w:val="22"/>
        </w:rPr>
        <w:t>_______________________________________________</w:t>
      </w:r>
    </w:p>
    <w:tbl>
      <w:tblPr>
        <w:tblW w:type="auto" w:w="0"/>
        <w:jc w:val="left"/>
        <w:tblLook w:firstColumn="1" w:firstRow="1" w:lastColumn="0" w:lastRow="0" w:noHBand="0" w:noVBand="1" w:val="04A0"/>
        <w:tblBorders>
          <w:top w:val="single" w:sz="6" w:color="FEA74A"/>
          <w:left w:val="single" w:sz="6" w:color="FEA74A"/>
          <w:bottom w:val="single" w:sz="6" w:color="FEA74A"/>
          <w:right w:val="single" w:sz="6" w:color="FEA74A"/>
          <w:insideH w:val="single" w:sz="6" w:color="FEA74A"/>
          <w:insideV w:val="single" w:sz="6" w:color="FEA74A"/>
        </w:tblBorders>
      </w:tblPr>
      <w:tblGrid>
        <w:gridCol w:w="9792"/>
      </w:tblGrid>
      <w:tr>
        <w:tc>
          <w:tcPr>
            <w:tcW w:type="dxa" w:w="9792"/>
            <w:shd w:val="clear" w:fill="FFF0DC"/>
          </w:tcPr>
          <w:p>
            <w:pPr>
              <w:spacing w:after="60" w:line="312" w:lineRule="auto"/>
            </w:pPr>
            <w:r>
              <w:rPr>
                <w:rFonts w:ascii="Calibri" w:hAnsi="Calibri"/>
                <w:b/>
                <w:i w:val="0"/>
                <w:color w:val="A65F06"/>
                <w:sz w:val="21"/>
              </w:rPr>
              <w:t>Bonus, for a dancer.</w:t>
            </w:r>
          </w:p>
          <w:p>
            <w:pPr>
              <w:spacing w:after="0" w:line="312" w:lineRule="auto"/>
            </w:pPr>
            <w:r>
              <w:rPr>
                <w:rFonts w:ascii="Calibri" w:hAnsi="Calibri"/>
                <w:b w:val="0"/>
                <w:i w:val="0"/>
                <w:color w:val="A65F06"/>
                <w:sz w:val="21"/>
              </w:rPr>
              <w:t>choreography = khoreia (dancing) + graphein (to write). A choreographer literally writes a dance down. Can you find two more English words built on graphein?</w:t>
            </w:r>
          </w:p>
        </w:tc>
      </w:tr>
    </w:tbl>
    <w:p>
      <w:pPr>
        <w:spacing w:after="80" w:before="0" w:line="300" w:lineRule="auto"/>
      </w:pP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80" w:before="280" w:line="300" w:lineRule="auto"/>
      </w:pPr>
      <w:r>
        <w:rPr>
          <w:rFonts w:ascii="Calibri" w:hAnsi="Calibri"/>
          <w:b/>
          <w:i w:val="0"/>
          <w:color w:val="46280A"/>
          <w:sz w:val="26"/>
        </w:rPr>
        <w:t xml:space="preserve">4.  </w:t>
      </w:r>
      <w:r>
        <w:rPr>
          <w:rFonts w:ascii="Calibri" w:hAnsi="Calibri"/>
          <w:b/>
          <w:i w:val="0"/>
          <w:color w:val="46280A"/>
          <w:sz w:val="26"/>
        </w:rPr>
        <w:t>Write your own prologue</w:t>
      </w:r>
    </w:p>
    <w:p>
      <w:pPr>
        <w:spacing w:after="120" w:before="0" w:line="300" w:lineRule="auto"/>
      </w:pPr>
      <w:r>
        <w:rPr>
          <w:rFonts w:ascii="Calibri" w:hAnsi="Calibri"/>
          <w:b w:val="0"/>
          <w:i w:val="0"/>
          <w:color w:val="7A6450"/>
          <w:sz w:val="21"/>
        </w:rPr>
        <w:t>This is the big one. Write a prologue in TWO parts, like the ones we have read:</w:t>
      </w:r>
    </w:p>
    <w:tbl>
      <w:tblPr>
        <w:tblW w:type="auto" w:w="0"/>
        <w:jc w:val="left"/>
        <w:tblLook w:firstColumn="1" w:firstRow="1" w:lastColumn="0" w:lastRow="0" w:noHBand="0" w:noVBand="1" w:val="04A0"/>
        <w:tblBorders>
          <w:top w:val="single" w:sz="6" w:color="D1481F"/>
          <w:left w:val="single" w:sz="6" w:color="D1481F"/>
          <w:bottom w:val="single" w:sz="6" w:color="D1481F"/>
          <w:right w:val="single" w:sz="6" w:color="D1481F"/>
          <w:insideH w:val="single" w:sz="6" w:color="D1481F"/>
          <w:insideV w:val="single" w:sz="6" w:color="D1481F"/>
        </w:tblBorders>
      </w:tblPr>
      <w:tblGrid>
        <w:gridCol w:w="9792"/>
      </w:tblGrid>
      <w:tr>
        <w:tc>
          <w:tcPr>
            <w:tcW w:type="dxa" w:w="9792"/>
            <w:shd w:val="clear" w:fill="FBE3D8"/>
          </w:tcPr>
          <w:p>
            <w:pPr>
              <w:spacing w:after="100" w:line="312" w:lineRule="auto"/>
            </w:pPr>
            <w:r>
              <w:rPr>
                <w:rFonts w:ascii="Calibri" w:hAnsi="Calibri"/>
                <w:b w:val="0"/>
                <w:i w:val="0"/>
                <w:color w:val="2B2B2B"/>
                <w:sz w:val="21"/>
              </w:rPr>
              <w:t>Part 1: a scene, written about someone else (use “she” or “he”). Set the character, the place and the time. Two or three short paragraphs.</w:t>
            </w:r>
          </w:p>
          <w:p>
            <w:pPr>
              <w:spacing w:after="80" w:line="312" w:lineRule="auto"/>
            </w:pPr>
            <w:r>
              <w:rPr>
                <w:rFonts w:ascii="Calibri" w:hAnsi="Calibri"/>
                <w:b w:val="0"/>
                <w:i w:val="0"/>
                <w:color w:val="2B2B2B"/>
                <w:sz w:val="21"/>
              </w:rPr>
              <w:t>Part 2: a short note, written by someone else, speaking straight to the reader (use “I” and “you”). Three or four sentences, signed with a single letter.</w:t>
            </w:r>
          </w:p>
          <w:p>
            <w:pPr>
              <w:spacing w:after="0" w:line="312" w:lineRule="auto"/>
            </w:pPr>
            <w:r>
              <w:rPr>
                <w:rFonts w:ascii="Calibri" w:hAnsi="Calibri"/>
                <w:b/>
                <w:i w:val="0"/>
                <w:color w:val="A6330F"/>
                <w:sz w:val="21"/>
              </w:rPr>
              <w:t>You must plant THREE clues on purpose. Do not explain them. Make your reader work them out.</w:t>
            </w:r>
          </w:p>
        </w:tc>
      </w:tr>
    </w:tbl>
    <w:p>
      <w:pPr>
        <w:spacing w:after="80" w:before="0" w:line="300" w:lineRule="auto"/>
      </w:pPr>
    </w:p>
    <w:p>
      <w:pPr>
        <w:spacing w:after="100" w:before="0" w:line="300" w:lineRule="auto"/>
      </w:pPr>
      <w:r>
        <w:rPr>
          <w:rFonts w:ascii="Calibri" w:hAnsi="Calibri"/>
          <w:b w:val="0"/>
          <w:i w:val="0"/>
          <w:color w:val="7A6450"/>
          <w:sz w:val="20"/>
        </w:rPr>
        <w:t>Write your prologue here (continue on the back or in your book if you need more room):</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bl>
    <w:p>
      <w:pPr>
        <w:spacing w:after="120" w:before="0" w:line="300" w:lineRule="auto"/>
      </w:pPr>
    </w:p>
    <w:p>
      <w:pPr>
        <w:spacing w:after="120" w:before="120" w:line="300" w:lineRule="auto"/>
      </w:pPr>
      <w:r>
        <w:rPr>
          <w:rFonts w:ascii="Calibri" w:hAnsi="Calibri"/>
          <w:b/>
          <w:i w:val="0"/>
          <w:color w:val="46280A"/>
          <w:sz w:val="22"/>
        </w:rPr>
        <w:t xml:space="preserve">Now give your clues away. </w:t>
      </w:r>
      <w:r>
        <w:rPr>
          <w:rFonts w:ascii="Calibri" w:hAnsi="Calibri"/>
          <w:b w:val="0"/>
          <w:i w:val="0"/>
          <w:color w:val="2B2B2B"/>
          <w:sz w:val="22"/>
        </w:rPr>
        <w:t>For each one, write what you planted and what you wanted the reader to work out.</w:t>
      </w:r>
    </w:p>
    <w:p>
      <w:pPr>
        <w:spacing w:after="40" w:before="0" w:line="300" w:lineRule="auto"/>
      </w:pPr>
      <w:r>
        <w:rPr>
          <w:rFonts w:ascii="Calibri" w:hAnsi="Calibri"/>
          <w:b/>
          <w:i w:val="0"/>
          <w:color w:val="7A6450"/>
          <w:sz w:val="20"/>
        </w:rPr>
        <w:t xml:space="preserve">Clue 1 · I wrote: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40" w:before="0" w:line="300" w:lineRule="auto"/>
      </w:pPr>
      <w:r>
        <w:rPr>
          <w:rFonts w:ascii="Calibri" w:hAnsi="Calibri"/>
          <w:b/>
          <w:i w:val="0"/>
          <w:color w:val="7A6450"/>
          <w:sz w:val="20"/>
        </w:rPr>
        <w:t xml:space="preserve">          I wanted the reader to think: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40" w:before="0" w:line="300" w:lineRule="auto"/>
      </w:pPr>
      <w:r>
        <w:rPr>
          <w:rFonts w:ascii="Calibri" w:hAnsi="Calibri"/>
          <w:b/>
          <w:i w:val="0"/>
          <w:color w:val="7A6450"/>
          <w:sz w:val="20"/>
        </w:rPr>
        <w:t xml:space="preserve">Clue 2 · I wrote: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40" w:before="0" w:line="300" w:lineRule="auto"/>
      </w:pPr>
      <w:r>
        <w:rPr>
          <w:rFonts w:ascii="Calibri" w:hAnsi="Calibri"/>
          <w:b/>
          <w:i w:val="0"/>
          <w:color w:val="7A6450"/>
          <w:sz w:val="20"/>
        </w:rPr>
        <w:t xml:space="preserve">          I wanted the reader to think: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40" w:before="0" w:line="300" w:lineRule="auto"/>
      </w:pPr>
      <w:r>
        <w:rPr>
          <w:rFonts w:ascii="Calibri" w:hAnsi="Calibri"/>
          <w:b/>
          <w:i w:val="0"/>
          <w:color w:val="7A6450"/>
          <w:sz w:val="20"/>
        </w:rPr>
        <w:t xml:space="preserve">Clue 3 · I wrote: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40" w:before="0" w:line="300" w:lineRule="auto"/>
      </w:pPr>
      <w:r>
        <w:rPr>
          <w:rFonts w:ascii="Calibri" w:hAnsi="Calibri"/>
          <w:b/>
          <w:i w:val="0"/>
          <w:color w:val="7A6450"/>
          <w:sz w:val="20"/>
        </w:rPr>
        <w:t xml:space="preserve">          I wanted the reader to think: </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bl>
    <w:p>
      <w:pPr>
        <w:spacing w:after="120" w:before="0" w:line="300" w:lineRule="auto"/>
      </w:pPr>
    </w:p>
    <w:p>
      <w:pPr>
        <w:spacing w:after="80" w:before="280" w:line="300" w:lineRule="auto"/>
      </w:pPr>
      <w:r>
        <w:rPr>
          <w:rFonts w:ascii="Calibri" w:hAnsi="Calibri"/>
          <w:b/>
          <w:i w:val="0"/>
          <w:color w:val="46280A"/>
          <w:sz w:val="26"/>
        </w:rPr>
        <w:t xml:space="preserve">5.  </w:t>
      </w:r>
      <w:r>
        <w:rPr>
          <w:rFonts w:ascii="Calibri" w:hAnsi="Calibri"/>
          <w:b/>
          <w:i w:val="0"/>
          <w:color w:val="46280A"/>
          <w:sz w:val="26"/>
        </w:rPr>
        <w:t>One honest question</w:t>
      </w:r>
    </w:p>
    <w:p>
      <w:pPr>
        <w:spacing w:after="120" w:before="0" w:line="300" w:lineRule="auto"/>
      </w:pPr>
      <w:r>
        <w:rPr>
          <w:rFonts w:ascii="Calibri" w:hAnsi="Calibri"/>
          <w:b w:val="0"/>
          <w:i w:val="0"/>
          <w:color w:val="7A6450"/>
          <w:sz w:val="21"/>
        </w:rPr>
        <w:t>Which of your three clues are you proudest of, and why? Give this a proper answer rather than one line. Explaining your own choices is how you get better at making them.</w:t>
      </w:r>
    </w:p>
    <w:tbl>
      <w:tblPr>
        <w:tblW w:type="auto" w:w="0"/>
        <w:tblLook w:firstColumn="1" w:firstRow="1" w:lastColumn="0" w:lastRow="0" w:noHBand="0" w:noVBand="1" w:val="04A0"/>
        <w:tblBorders>
          <w:top w:val="single" w:sz="4" w:color="D9D2C6"/>
          <w:left w:val="single" w:sz="4" w:color="D9D2C6"/>
          <w:bottom w:val="single" w:sz="4" w:color="D9D2C6"/>
          <w:right w:val="single" w:sz="4" w:color="D9D2C6"/>
          <w:insideH w:val="single" w:sz="4" w:color="D9D2C6"/>
          <w:insideV w:val="single" w:sz="4" w:color="D9D2C6"/>
        </w:tblBorders>
      </w:tblPr>
      <w:tblGrid>
        <w:gridCol w:w="9792"/>
      </w:tblGrid>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r>
        <w:tc>
          <w:tcPr>
            <w:tcW w:type="dxa" w:w="9792"/>
          </w:tcPr>
          <w:p>
            <w:pPr>
              <w:spacing w:after="40"/>
            </w:pPr>
            <w:r>
              <w:rPr>
                <w:rFonts w:ascii="Calibri" w:hAnsi="Calibri"/>
                <w:sz w:val="23"/>
              </w:rPr>
              <w:t xml:space="preserve"> </w:t>
            </w:r>
          </w:p>
        </w:tc>
      </w:tr>
    </w:tbl>
    <w:p>
      <w:pPr>
        <w:spacing w:after="120" w:before="0" w:line="300" w:lineRule="auto"/>
      </w:pPr>
    </w:p>
    <w:p>
      <w:pPr>
        <w:spacing w:after="120" w:before="0" w:line="300" w:lineRule="auto"/>
      </w:pPr>
    </w:p>
    <w:tbl>
      <w:tblPr>
        <w:tblW w:type="auto" w:w="0"/>
        <w:jc w:val="left"/>
        <w:tblLook w:firstColumn="1" w:firstRow="1" w:lastColumn="0" w:lastRow="0" w:noHBand="0" w:noVBand="1" w:val="04A0"/>
        <w:tblBorders>
          <w:top w:val="single" w:sz="6" w:color="007C83"/>
          <w:left w:val="single" w:sz="6" w:color="007C83"/>
          <w:bottom w:val="single" w:sz="6" w:color="007C83"/>
          <w:right w:val="single" w:sz="6" w:color="007C83"/>
          <w:insideH w:val="single" w:sz="6" w:color="007C83"/>
          <w:insideV w:val="single" w:sz="6" w:color="007C83"/>
        </w:tblBorders>
      </w:tblPr>
      <w:tblGrid>
        <w:gridCol w:w="9792"/>
      </w:tblGrid>
      <w:tr>
        <w:tc>
          <w:tcPr>
            <w:tcW w:type="dxa" w:w="9792"/>
            <w:shd w:val="clear" w:fill="D7EDEC"/>
          </w:tcPr>
          <w:p>
            <w:pPr>
              <w:spacing w:after="0" w:line="312" w:lineRule="auto"/>
            </w:pPr>
            <w:r>
              <w:rPr>
                <w:rFonts w:ascii="Calibri" w:hAnsi="Calibri"/>
                <w:b/>
                <w:i w:val="0"/>
                <w:color w:val="005F65"/>
                <w:sz w:val="21"/>
              </w:rPr>
              <w:t>Before you hand in:  check that every answer in Task 1 has a quotation with it. An answer without evidence is only an opinion, and in Cambridge reading papers it is worth far fewer marks.</w:t>
            </w:r>
          </w:p>
        </w:tc>
      </w:tr>
    </w:tbl>
    <w:p>
      <w:pPr>
        <w:spacing w:after="80" w:before="0" w:line="300" w:lineRule="auto"/>
      </w:pP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