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Review 2 Worksheet — Full Recap, Lessons 1–8</w:t>
      </w:r>
    </w:p>
    <w:p>
      <w:pPr>
        <w:spacing w:after="160"/>
      </w:pPr>
      <w:r>
        <w:rPr>
          <w:b/>
          <w:bCs/>
        </w:rPr>
        <w:t xml:space="preserve">Syllabus ref: 1.2, 2.4–2.10</w:t>
      </w:r>
      <w:r>
        <w:t xml:space="preserve"> · One or two questions per lesson. Complete during your self-directed time.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1 — Factors of production</w:t>
      </w:r>
    </w:p>
    <w:p>
      <w:pPr>
        <w:spacing w:after="160"/>
      </w:pPr>
      <w:r>
        <w:rPr>
          <w:b/>
          <w:bCs/>
        </w:rPr>
        <w:t xml:space="preserve">1.</w:t>
      </w:r>
      <w:r>
        <w:t xml:space="preserve"> Tom buys a second 3D printer. Which factor of production is this, and what's its reward?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2 — Disequilibrium &amp; price changes</w:t>
      </w:r>
    </w:p>
    <w:p>
      <w:pPr>
        <w:spacing w:after="160"/>
      </w:pPr>
      <w:r>
        <w:rPr>
          <w:b/>
          <w:bCs/>
        </w:rPr>
        <w:t xml:space="preserve">2.</w:t>
      </w:r>
      <w:r>
        <w:t xml:space="preserve"> The padel club sets a price below equilibrium for peak-time courts. What results — a shortage or a surplus? Explain.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Lessons 3–4 — PED &amp; total revenue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Tom's grips: price $8 → $10 (+25%), weekly sales 60 → 51 (−15%). Calculate the PED and classify it.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Using your answer to 3a, would raising the price further increase or decrease Tom's total revenue? Explain.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5 — PES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Padel club court-booking system: price $5 → $6 (+20%), quantity of bookable slots offered 50 → 51 (+2%). Calculate the PES and classify it.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6 — Market economic system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Explain, in your own words, why a market economic system doesn't need a central planner to decide what gets produced.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7 — Market failure</w:t>
      </w:r>
    </w:p>
    <w:p>
      <w:pPr>
        <w:spacing w:after="160"/>
      </w:pPr>
      <w:r>
        <w:rPr>
          <w:b/>
          <w:bCs/>
        </w:rPr>
        <w:t xml:space="preserve">6a.</w:t>
      </w:r>
      <w:r>
        <w:t xml:space="preserve"> Define social cost, using private cost and external cost.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6b.</w:t>
      </w:r>
      <w:r>
        <w:t xml:space="preserve"> A free flu-vaccination clinic reaches fewer people than would benefit society. Is this over-provided, under-provided, or not provided at all? Explain.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Lesson 8 — Mixed economy</w:t>
      </w:r>
    </w:p>
    <w:p>
      <w:pPr>
        <w:spacing w:after="160"/>
      </w:pPr>
      <w:r>
        <w:rPr>
          <w:b/>
          <w:bCs/>
        </w:rPr>
        <w:t xml:space="preserve">7.</w:t>
      </w:r>
      <w:r>
        <w:t xml:space="preserve"> Government sets a minimum price for milk, above the free-market price. Explain what results in that market.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Exam-style practice</w:t>
      </w:r>
    </w:p>
    <w:p>
      <w:pPr>
        <w:spacing w:after="160"/>
      </w:pPr>
      <w:r>
        <w:rPr>
          <w:b/>
          <w:bCs/>
        </w:rPr>
        <w:t xml:space="preserve">8.</w:t>
      </w:r>
      <w:r>
        <w:t xml:space="preserve"> *(Paper 2 style, 6 marks)* Choose </w:t>
      </w:r>
      <w:r>
        <w:rPr>
          <w:b/>
          <w:bCs/>
        </w:rPr>
        <w:t xml:space="preserve">two</w:t>
      </w:r>
      <w:r>
        <w:t xml:space="preserve"> topics from this term (e.g. PED, market failure, price controls) and explain, using examples from Tom's Print Co or the padel club, how each affects a business decision or a government decision.</w:t>
      </w:r>
    </w:p>
    <w:p>
      <w:pPr>
        <w:spacing w:after="160"/>
      </w:pPr>
      <w:r>
        <w:t xml:space="preserve">Answer: </w:t>
      </w:r>
    </w:p>
    <w:p>
      <w:pPr>
        <w:pStyle w:val="Heading2"/>
        <w:shd w:fill="FDF1DE" w:val="clear"/>
        <w:spacing w:after="140" w:before="360"/>
      </w:pPr>
      <w:r>
        <w:rPr>
          <w:b/>
          <w:bCs/>
          <w:color w:val="EB6834"/>
        </w:rPr>
        <w:t xml:space="preserve">Answer key (tutor copy — not for Tom)</w:t>
      </w:r>
    </w:p>
    <w:p>
      <w:pPr>
        <w:shd w:fill="FDF1DE" w:val="clear"/>
        <w:spacing w:after="160"/>
      </w:pPr>
      <w:r>
        <w:rPr>
          <w:b/>
          <w:bCs/>
        </w:rPr>
        <w:t xml:space="preserve">1.</w:t>
      </w:r>
      <w:r>
        <w:t xml:space="preserve"> Capital — a manufactured good used to produce other goods. Reward: interest.</w:t>
      </w:r>
    </w:p>
    <w:p>
      <w:pPr>
        <w:shd w:fill="FDF1DE" w:val="clear"/>
        <w:spacing w:after="160"/>
      </w:pPr>
      <w:r>
        <w:rPr>
          <w:b/>
          <w:bCs/>
        </w:rPr>
        <w:t xml:space="preserve">2.</w:t>
      </w:r>
      <w:r>
        <w:t xml:space="preserve"> A shortage — below equilibrium, quantity demanded exceeds quantity supplied, so courts run out and some demand goes unmet.</w:t>
      </w:r>
    </w:p>
    <w:p>
      <w:pPr>
        <w:shd w:fill="FDF1DE" w:val="clear"/>
        <w:spacing w:after="160"/>
      </w:pPr>
      <w:r>
        <w:rPr>
          <w:b/>
          <w:bCs/>
        </w:rPr>
        <w:t xml:space="preserve">3a.</w:t>
      </w:r>
      <w:r>
        <w:t xml:space="preserve"> % price = +25%, % quantity = −15%. PED = −15 ÷ 25 = −0.6 → Inelastic.</w:t>
      </w:r>
    </w:p>
    <w:p>
      <w:pPr>
        <w:shd w:fill="FDF1DE" w:val="clear"/>
        <w:spacing w:after="160"/>
      </w:pPr>
      <w:r>
        <w:rPr>
          <w:b/>
          <w:bCs/>
        </w:rPr>
        <w:t xml:space="preserve">3b.</w:t>
      </w:r>
      <w:r>
        <w:t xml:space="preserve"> Increase it — with inelastic demand, a further price rise causes a proportionally smaller fall in quantity, so total revenue rises.</w:t>
      </w:r>
    </w:p>
    <w:p>
      <w:pPr>
        <w:shd w:fill="FDF1DE" w:val="clear"/>
        <w:spacing w:after="160"/>
      </w:pPr>
      <w:r>
        <w:rPr>
          <w:b/>
          <w:bCs/>
        </w:rPr>
        <w:t xml:space="preserve">4.</w:t>
      </w:r>
      <w:r>
        <w:t xml:space="preserve"> % price = +20%, % quantity supplied = +2%. PES = 2 ÷ 20 = 0.1 → Very inelastic (close to perfectly inelastic) — the club can't add meaningfully more bookable slots even at a higher price, since court numbers are essentially fixed.</w:t>
      </w:r>
    </w:p>
    <w:p>
      <w:pPr>
        <w:shd w:fill="FDF1DE" w:val="clear"/>
        <w:spacing w:after="160"/>
      </w:pPr>
      <w:r>
        <w:rPr>
          <w:b/>
          <w:bCs/>
        </w:rPr>
        <w:t xml:space="preserve">5.</w:t>
      </w:r>
      <w:r>
        <w:t xml:space="preserve"> The price mechanism alone coordinates what gets produced (whatever earns profit), how (however keeps costs lowest), and for whom (whoever can pay) — supply and demand adjust prices to balance the market without anyone directing it centrally.</w:t>
      </w:r>
    </w:p>
    <w:p>
      <w:pPr>
        <w:shd w:fill="FDF1DE" w:val="clear"/>
        <w:spacing w:after="160"/>
      </w:pPr>
      <w:r>
        <w:rPr>
          <w:b/>
          <w:bCs/>
        </w:rPr>
        <w:t xml:space="preserve">6a.</w:t>
      </w:r>
      <w:r>
        <w:t xml:space="preserve"> Social cost is private cost (what the producer/consumer pays) plus external cost (the cost dumped on third parties not involved in the transaction) — the full, true cost to society.</w:t>
      </w:r>
    </w:p>
    <w:p>
      <w:pPr>
        <w:shd w:fill="FDF1DE" w:val="clear"/>
        <w:spacing w:after="160"/>
      </w:pPr>
      <w:r>
        <w:rPr>
          <w:b/>
          <w:bCs/>
        </w:rPr>
        <w:t xml:space="preserve">6b.</w:t>
      </w:r>
      <w:r>
        <w:t xml:space="preserve"> Under-provided — a positive externality/merit good means the market ignores the wider benefit to society, so less gets provided than would be socially efficient.</w:t>
      </w:r>
    </w:p>
    <w:p>
      <w:pPr>
        <w:shd w:fill="FDF1DE" w:val="clear"/>
        <w:spacing w:after="160"/>
      </w:pPr>
      <w:r>
        <w:rPr>
          <w:b/>
          <w:bCs/>
        </w:rPr>
        <w:t xml:space="preserve">7.</w:t>
      </w:r>
      <w:r>
        <w:t xml:space="preserve"> A surplus — above equilibrium, quantity supplied exceeds quantity demanded, so there's unsold milk at that price (which government may need to buy up or otherwise manage).</w:t>
      </w:r>
    </w:p>
    <w:p>
      <w:pPr>
        <w:shd w:fill="FDF1DE" w:val="clear"/>
        <w:spacing w:after="160"/>
      </w:pPr>
      <w:r>
        <w:rPr>
          <w:b/>
          <w:bCs/>
        </w:rPr>
        <w:t xml:space="preserve">8.</w:t>
      </w:r>
      <w:r>
        <w:t xml:space="preserve"> Open-ended; look for </w:t>
      </w:r>
      <w:r>
        <w:rPr>
          <w:b/>
          <w:bCs/>
        </w:rPr>
        <w:t xml:space="preserve">two</w:t>
      </w:r>
      <w:r>
        <w:t xml:space="preserve"> distinct topics, each with a clear mechanism and a Tom's Print Co/padel club example, e.g.: (i) PED — Tom uses PED to judge whether a price rise on inelastic-demand grips would raise revenue; (ii) price controls — a padel court rental cap set by the council causes a shortage at peak times, since quantity demanded exceeds the fixed number of courts. Full marks need identification + mechanism + a specific applied example for each of the two topics chosen.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2026-09-21T19:15:05.195Z</dcterms:created>
  <dcterms:modified xsi:type="dcterms:W3CDTF">2026-09-21T19:15:05.195Z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