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Cambridge IGCSE Economics 0455 — Assessment 1: Topics 1-2 Mock Test</w:t>
      </w:r>
    </w:p>
    <w:p>
      <w:pPr>
        <w:spacing w:after="160"/>
      </w:pPr>
      <w:r>
        <w:rPr>
          <w:b/>
          <w:bCs/>
        </w:rPr>
        <w:t xml:space="preserve">Syllabus ref: 1.1-1.4, 2.1-2.10</w:t>
      </w:r>
      <w:r>
        <w:t xml:space="preserve"> · Tutor copy — answer key only, not for Tom.</w:t>
      </w:r>
    </w:p>
    <w:p>
      <w:pPr>
        <w:spacing w:after="160"/>
      </w:pPr>
      <w:r>
        <w:rPr>
          <w:b/>
          <w:bCs/>
        </w:rPr>
        <w:t xml:space="preserve">Section A — Multiple Choice</w:t>
      </w:r>
    </w:p>
    <w:p>
      <w:pPr>
        <w:spacing w:after="160"/>
      </w:pPr>
      <w:r>
        <w:t xml:space="preserve">1. A — fresh air has no opportunity cost and isn't scarce; the others all require resources to produce or provide.</w:t>
      </w:r>
    </w:p>
    <w:p>
      <w:pPr>
        <w:spacing w:after="160"/>
      </w:pPr>
      <w:r>
        <w:t xml:space="preserve">2. B — the opportunity cost is the value of the next best alternative forgone, i.e. the $120 keyring revenue.</w:t>
      </w:r>
    </w:p>
    <w:p>
      <w:pPr>
        <w:spacing w:after="160"/>
      </w:pPr>
      <w:r>
        <w:t xml:space="preserve">3. B — producing more of both goods at once (a point beyond the original PPC) needs the curve itself to shift outward, caused by more/better resources or improved technology.</w:t>
      </w:r>
    </w:p>
    <w:p>
      <w:pPr>
        <w:spacing w:after="160"/>
      </w:pPr>
      <w:r>
        <w:t xml:space="preserve">4. C — a change in the good's own price causes a movement ALONG the existing demand curve, not a shift of the whole curve.</w:t>
      </w:r>
    </w:p>
    <w:p>
      <w:pPr>
        <w:spacing w:after="160"/>
      </w:pPr>
      <w:r>
        <w:t xml:space="preserve">5. C — an increase in supply shifts the supply curve right, lowering the equilibrium price (all other options would raise price or have an unclear/opposite effect).</w:t>
      </w:r>
    </w:p>
    <w:p>
      <w:pPr>
        <w:spacing w:after="160"/>
      </w:pPr>
      <w:r>
        <w:t xml:space="preserve">6. B — % price = +20%, % quantity = −30%. PED = −30 ÷ 20 = −1.5.</w:t>
      </w:r>
    </w:p>
    <w:p>
      <w:pPr>
        <w:spacing w:after="160"/>
      </w:pPr>
      <w:r>
        <w:t xml:space="preserve">7. B — a price cut only raises revenue if quantity demanded rises proportionally more than the price falls, which is the definition of elastic demand (PED greater than 1 ignoring sign).</w:t>
      </w:r>
    </w:p>
    <w:p>
      <w:pPr>
        <w:spacing w:after="160"/>
      </w:pPr>
      <w:r>
        <w:t xml:space="preserve">8. C — that describes a purely planned/command economy; a mixed economy always retains some role for the market.</w:t>
      </w:r>
    </w:p>
    <w:p>
      <w:pPr>
        <w:spacing w:after="160"/>
      </w:pPr>
      <w:r>
        <w:t xml:space="preserve">9. B — a demerit good is one consumers underestimate the harm of; A describes a positive externality good, C and D are incorrect/too absolute.</w:t>
      </w:r>
    </w:p>
    <w:p>
      <w:pPr>
        <w:spacing w:after="160"/>
      </w:pPr>
      <w:r>
        <w:t xml:space="preserve">10. D — non-excludable and non-rivalrous is the definition of a public good.</w:t>
      </w:r>
    </w:p>
    <w:p>
      <w:pPr>
        <w:spacing w:after="160"/>
      </w:pPr>
      <w:r>
        <w:t xml:space="preserve">11. B — a tax raises the producer's cost, shifting supply left and raising the equilibrium price.</w:t>
      </w:r>
    </w:p>
    <w:p>
      <w:pPr>
        <w:spacing w:after="160"/>
      </w:pPr>
      <w:r>
        <w:t xml:space="preserve">12. B — a subsidy lowers the producer's cost, shifting supply right and lowering the equilibrium price.</w:t>
      </w:r>
    </w:p>
    <w:p>
      <w:pPr>
        <w:spacing w:after="160"/>
      </w:pPr>
      <w:r>
        <w:t xml:space="preserve">13. B — below equilibrium, quantity demanded exceeds quantity supplied, causing a shortage.</w:t>
      </w:r>
    </w:p>
    <w:p>
      <w:pPr>
        <w:spacing w:after="160"/>
      </w:pPr>
      <w:r>
        <w:t xml:space="preserve">14. B — above the market-clearing wage, quantity of labour supplied exceeds quantity demanded, causing a surplus (unemployment).</w:t>
      </w:r>
    </w:p>
    <w:p>
      <w:pPr>
        <w:spacing w:after="160"/>
      </w:pPr>
      <w:r>
        <w:t xml:space="preserve">15. A — % price = +20%, % quantity supplied = +15%. PES = 15 ÷ 20 = 0.75.</w:t>
      </w:r>
    </w:p>
    <w:p>
      <w:pPr>
        <w:spacing w:after="160"/>
      </w:pPr>
      <w:r>
        <w:rPr>
          <w:b/>
          <w:bCs/>
        </w:rPr>
        <w:t xml:space="preserve">Section B — Question 16</w:t>
      </w:r>
    </w:p>
    <w:p>
      <w:pPr>
        <w:spacing w:after="160"/>
      </w:pPr>
      <w:r>
        <w:rPr>
          <w:b/>
          <w:bCs/>
        </w:rPr>
        <w:t xml:space="preserve">(a)</w:t>
      </w:r>
      <w:r>
        <w:t xml:space="preserve"> The basic economic problem is that human wants are unlimited, but the resources available to satisfy them are limited (scarce) — forcing individuals, firms, and governments to make choices about how resources are allocated.</w:t>
      </w:r>
    </w:p>
    <w:p>
      <w:pPr>
        <w:spacing w:after="160"/>
      </w:pPr>
      <w:r>
        <w:rPr>
          <w:b/>
          <w:bCs/>
        </w:rPr>
        <w:t xml:space="preserve">(b)</w:t>
      </w:r>
      <w:r>
        <w:t xml:space="preserve"> Land → rent. Labour → wages. Capital → interest. Enterprise → profit.</w:t>
      </w:r>
    </w:p>
    <w:p>
      <w:pPr>
        <w:spacing w:after="160"/>
      </w:pPr>
      <w:r>
        <w:rPr>
          <w:b/>
          <w:bCs/>
        </w:rPr>
        <w:t xml:space="preserve">(c)</w:t>
      </w:r>
      <w:r>
        <w:t xml:space="preserve"> $120 — the opportunity cost is the value of the next best alternative forgone, the revenue Tom would have earned from keyrings.</w:t>
      </w:r>
    </w:p>
    <w:p>
      <w:pPr>
        <w:spacing w:after="160"/>
      </w:pPr>
      <w:r>
        <w:rPr>
          <w:b/>
          <w:bCs/>
        </w:rPr>
        <w:t xml:space="preserve">(d)</w:t>
      </w:r>
      <w:r>
        <w:t xml:space="preserve"> The PPC shifts outward (rather than moving along the same curve) if the quantity or quality of Tom's factors of production increases — e.g. buying a second 3D printer (more capital), or Tom becoming faster/more skilled at designing and printing (better quality labour). This lets him produce more of both grips and keyrings than before, rather than only being able to trade one off against the other.</w:t>
      </w:r>
    </w:p>
    <w:p>
      <w:pPr>
        <w:spacing w:after="160"/>
      </w:pPr>
      <w:r>
        <w:rPr>
          <w:b/>
          <w:bCs/>
        </w:rPr>
        <w:t xml:space="preserve">(e)</w:t>
      </w:r>
      <w:r>
        <w:t xml:space="preserve"> Look for a balanced answer with a reasoned conclusion. For specialising: Tom could become faster and more efficient at producing grips specifically (learning by doing), potentially benefiting from any economies of scale, and focus his limited machine time on his most profitable product. Against specialising: he loses the diversified revenue keyrings provide, becomes entirely dependent on demand for one product (risky if padel's popularity falls or a competitor enters), and loses existing keyring customers. A good answer weighs these and reaches a justified judgement, e.g. depending on how reliable grip demand is relative to keyring demand.</w:t>
      </w:r>
    </w:p>
    <w:p>
      <w:pPr>
        <w:spacing w:after="160"/>
      </w:pPr>
      <w:r>
        <w:rPr>
          <w:b/>
          <w:bCs/>
        </w:rPr>
        <w:t xml:space="preserve">Section B — Question 17</w:t>
      </w:r>
    </w:p>
    <w:p>
      <w:pPr>
        <w:spacing w:after="160"/>
      </w:pPr>
      <w:r>
        <w:rPr>
          <w:b/>
          <w:bCs/>
        </w:rPr>
        <w:t xml:space="preserve">(a)</w:t>
      </w:r>
      <w:r>
        <w:t xml:space="preserve"> Equilibrium price is the price at which quantity demanded exactly equals quantity supplied, so there is no shortage or surplus and no pressure for price to change.</w:t>
      </w:r>
    </w:p>
    <w:p>
      <w:pPr>
        <w:spacing w:after="160"/>
      </w:pPr>
      <w:r>
        <w:rPr>
          <w:b/>
          <w:bCs/>
        </w:rPr>
        <w:t xml:space="preserve">(b)</w:t>
      </w:r>
      <w:r>
        <w:t xml:space="preserve"> % price = +20%, % quantity = −30%. PED = −30 ÷ 20 = −1.5 → Elastic.</w:t>
      </w:r>
    </w:p>
    <w:p>
      <w:pPr>
        <w:spacing w:after="160"/>
      </w:pPr>
      <w:r>
        <w:rPr>
          <w:b/>
          <w:bCs/>
        </w:rPr>
        <w:t xml:space="preserve">(c)</w:t>
      </w:r>
      <w:r>
        <w:t xml:space="preserve"> Since demand is elastic, a further price rise would cause total revenue to FALL — the proportional fall in quantity demanded would be larger than the proportional rise in price.</w:t>
      </w:r>
    </w:p>
    <w:p>
      <w:pPr>
        <w:spacing w:after="160"/>
      </w:pPr>
      <w:r>
        <w:rPr>
          <w:b/>
          <w:bCs/>
        </w:rPr>
        <w:t xml:space="preserve">(d)</w:t>
      </w:r>
      <w:r>
        <w:t xml:space="preserve"> % price = +20%, % quantity supplied = +15%. PES = 15 ÷ 20 = 0.75 → Inelastic.</w:t>
      </w:r>
    </w:p>
    <w:p>
      <w:pPr>
        <w:spacing w:after="160"/>
      </w:pPr>
      <w:r>
        <w:rPr>
          <w:b/>
          <w:bCs/>
        </w:rPr>
        <w:t xml:space="preserve">(e)</w:t>
      </w:r>
      <w:r>
        <w:t xml:space="preserve"> Accept any two well-explained factors, e.g.: (i) the club could build additional courts, giving it spare capacity to increase bookable slots more readily when price rises; (ii) the club could hire more staff or extend opening hours, making it easier to offer more slots quickly; (iii) over a longer time period, the club has more ability to adjust (e.g. build new facilities), so supply becomes more elastic. Each point needs an explanation of why it raises responsiveness, not just a label.</w:t>
      </w:r>
    </w:p>
    <w:p>
      <w:pPr>
        <w:spacing w:after="160"/>
      </w:pPr>
      <w:r>
        <w:rPr>
          <w:b/>
          <w:bCs/>
        </w:rPr>
        <w:t xml:space="preserve">Section B — Question 18</w:t>
      </w:r>
    </w:p>
    <w:p>
      <w:pPr>
        <w:spacing w:after="160"/>
      </w:pPr>
      <w:r>
        <w:rPr>
          <w:b/>
          <w:bCs/>
        </w:rPr>
        <w:t xml:space="preserve">(a)</w:t>
      </w:r>
      <w:r>
        <w:t xml:space="preserve"> Market failure is when the price mechanism fails to allocate resources efficiently, leading to over- or under-production of a good or service compared to what's best for society.</w:t>
      </w:r>
    </w:p>
    <w:p>
      <w:pPr>
        <w:spacing w:after="160"/>
      </w:pPr>
      <w:r>
        <w:rPr>
          <w:b/>
          <w:bCs/>
        </w:rPr>
        <w:t xml:space="preserve">(b)</w:t>
      </w:r>
      <w:r>
        <w:t xml:space="preserve"> A negative production externality — the pollution cost is created while Tom is producing (manufacturing) grips, and is imposed on people near the stream who are not involved in the transaction.</w:t>
      </w:r>
    </w:p>
    <w:p>
      <w:pPr>
        <w:spacing w:after="160"/>
      </w:pPr>
      <w:r>
        <w:rPr>
          <w:b/>
          <w:bCs/>
        </w:rPr>
        <w:t xml:space="preserve">(c)</w:t>
      </w:r>
      <w:r>
        <w:t xml:space="preserve"> A public good is non-excludable (nobody can be stopped from benefiting even without paying) and non-rivalrous (one person's use doesn't reduce another's). Because a private firm can't charge non-payers for a non-excludable good, there is no profit incentive to provide it — the free-rider problem — so the market supplies none at all, even though people want it.</w:t>
      </w:r>
    </w:p>
    <w:p>
      <w:pPr>
        <w:spacing w:after="160"/>
      </w:pPr>
      <w:r>
        <w:rPr>
          <w:b/>
          <w:bCs/>
        </w:rPr>
        <w:t xml:space="preserve">(d)</w:t>
      </w:r>
      <w:r>
        <w:t xml:space="preserve"> A tax on Tom's plastic filament (or on the pollution itself) raises his cost of production, shifting his supply curve left. This raises the market price of grips and reduces the quantity produced, bringing his output down closer to the socially efficient level by making him account for at least part of the external cost he previously ignored.</w:t>
      </w:r>
    </w:p>
    <w:p>
      <w:pPr>
        <w:spacing w:after="160"/>
      </w:pPr>
      <w:r>
        <w:rPr>
          <w:b/>
          <w:bCs/>
        </w:rPr>
        <w:t xml:space="preserve">(e)</w:t>
      </w:r>
      <w:r>
        <w:t xml:space="preserve"> Look for a balanced answer with a reasoned conclusion. For: a maximum price can make an essential good more affordable and accessible to lower-income consumers who might otherwise be priced out. Against: setting it below equilibrium causes a shortage, meaning some consumers who want the good at that price can't get it at all, and it can reduce sellers' incentive to maintain quality or supply in the long run, potentially leading to black markets. A good answer concludes that the outcome depends on factors like how far below equilibrium the price is set, and whether government also addresses the resulting shortage (e.g. through direct provision or rationing).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2026-09-29T00:39:38.127Z</dcterms:created>
  <dcterms:modified xsi:type="dcterms:W3CDTF">2026-09-29T00:39:38.127Z</dcterms:modified>
</cp:coreProperties>
</file>

<file path=docProps/custom.xml><?xml version="1.0" encoding="utf-8"?>
<Properties xmlns="http://schemas.openxmlformats.org/officeDocument/2006/custom-properties" xmlns:vt="http://schemas.openxmlformats.org/officeDocument/2006/docPropsVTypes"/>
</file>