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8 Worksheet — Mixed Economy: Price Controls, Tax &amp; Subsidies</w:t>
      </w:r>
    </w:p>
    <w:p>
      <w:pPr>
        <w:spacing w:after="160"/>
      </w:pPr>
      <w:r>
        <w:rPr>
          <w:b/>
          <w:bCs/>
        </w:rPr>
        <w:t xml:space="preserve">Syllabus ref: 2.10</w:t>
      </w:r>
      <w:r>
        <w:t xml:space="preserve"> · Complete during your 30 min self-directed time. Answers are in a separate tutor copy.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a mixed economic system.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Define an indirect tax, and explain its effect on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Define a subsidy, and explain its effect on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Define a maximum price (price ceiling) and a minimum price (price floor).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Which effect is this?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 government adds a tax to every bottle of a sugary soft drink sold. What happens to the price and quantity sold?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government pays a subsidy to bus companies to lower ticket prices. What happens to the price and quantity of bus journeys?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A government sets a maximum price for bread, below the free-market price. What happens in that market?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A government sets a minimum price for milk, above the free-market price. What happens in that market?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Apply it: Tom's Print Co &amp; the padel club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Government adds a tax to the plastic filament Tom uses in his printer. Using the ideas of cost and supply, explain what happens to the price and quantity of grips he sells.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The council offers Tom a subsidy for every free coding workshop he runs. Explain why this addresses the underproduction problem from last lesson.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The council caps padel court rental at $10/hour, well below the market rate at peak times. Explain, using the idea of a shortage, what happens at 6–8pm on weekdays.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3d.</w:t>
      </w:r>
      <w:r>
        <w:t xml:space="preserve"> Explain why a minimum wage set above the market-clearing wage can cause unemployment.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An indirect tax on a good will most likely:</w:t>
      </w:r>
    </w:p>
    <w:p>
      <w:pPr>
        <w:spacing w:after="160"/>
      </w:pPr>
      <w:r>
        <w:t xml:space="preserve">A. Increase supply and lower the price</w:t>
      </w:r>
    </w:p>
    <w:p>
      <w:pPr>
        <w:spacing w:after="160"/>
      </w:pPr>
      <w:r>
        <w:t xml:space="preserve">B. Decrease supply and raise the price</w:t>
      </w:r>
    </w:p>
    <w:p>
      <w:pPr>
        <w:spacing w:after="160"/>
      </w:pPr>
      <w:r>
        <w:t xml:space="preserve">C. Have no effect on price or quantity</w:t>
      </w:r>
    </w:p>
    <w:p>
      <w:pPr>
        <w:spacing w:after="160"/>
      </w:pPr>
      <w:r>
        <w:t xml:space="preserve">D. Increase demand for the good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minimum price set above the equilibrium price will most likely cause:</w:t>
      </w:r>
    </w:p>
    <w:p>
      <w:pPr>
        <w:spacing w:after="160"/>
      </w:pPr>
      <w:r>
        <w:t xml:space="preserve">A. A shortage</w:t>
      </w:r>
    </w:p>
    <w:p>
      <w:pPr>
        <w:spacing w:after="160"/>
      </w:pPr>
      <w:r>
        <w:t xml:space="preserve">B. A surplus</w:t>
      </w:r>
    </w:p>
    <w:p>
      <w:pPr>
        <w:spacing w:after="160"/>
      </w:pPr>
      <w:r>
        <w:t xml:space="preserve">C. Prices to fall further</w:t>
      </w:r>
    </w:p>
    <w:p>
      <w:pPr>
        <w:spacing w:after="160"/>
      </w:pPr>
      <w:r>
        <w:t xml:space="preserve">D. No change in the market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Explain, using examples, how a government could use </w:t>
      </w:r>
      <w:r>
        <w:rPr>
          <w:b/>
          <w:bCs/>
        </w:rPr>
        <w:t xml:space="preserve">two</w:t>
      </w:r>
      <w:r>
        <w:t xml:space="preserve"> different interventions (choose from tax, subsidy, maximum price, minimum price) to address problems in a market. Use examples from Tom's Print Co or the padel club in your answer.</w:t>
      </w:r>
    </w:p>
    <w:p>
      <w:pPr>
        <w:spacing w:after="160"/>
      </w:pPr>
      <w:r>
        <w:t xml:space="preserve">Answer: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2026-09-29T00:39:38.051Z</dcterms:created>
  <dcterms:modified xsi:type="dcterms:W3CDTF">2026-09-29T00:39:38.051Z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