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5 Worksheet — Price Elasticity of Supply (PES)</w:t>
      </w:r>
    </w:p>
    <w:p>
      <w:pPr>
        <w:spacing w:after="160"/>
      </w:pPr>
      <w:r>
        <w:rPr>
          <w:b/>
          <w:bCs/>
        </w:rPr>
        <w:t xml:space="preserve">Syllabus ref: 2.7</w:t>
      </w:r>
      <w:r>
        <w:t xml:space="preserve"> · Complete during your 30 min self-directed time.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A — Definitions</w:t>
      </w:r>
    </w:p>
    <w:p>
      <w:pPr>
        <w:spacing w:after="160"/>
      </w:pPr>
      <w:r>
        <w:rPr>
          <w:b/>
          <w:bCs/>
        </w:rPr>
        <w:t xml:space="preserve">1a.</w:t>
      </w:r>
      <w:r>
        <w:t xml:space="preserve"> Define price elasticity of supply (PES).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1b.</w:t>
      </w:r>
      <w:r>
        <w:t xml:space="preserve"> Write out the formula for PES.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1c.</w:t>
      </w:r>
      <w:r>
        <w:t xml:space="preserve"> Is PES usually positive or negative? Explain why, using the law of supply.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1d.</w:t>
      </w:r>
      <w:r>
        <w:t xml:space="preserve"> Fill in the table: match each PES value range to its category.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PES value</w:t>
            </w:r>
          </w:p>
        </w:tc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4500"/>
          </w:tcPr>
          <w:p>
            <w:r>
              <w:t xml:space="preserve">0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Between 0 and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Exactly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Greater than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Infinite</w:t>
            </w:r>
          </w:p>
        </w:tc>
        <w:tc>
          <w:tcPr>
            <w:tcW w:type="dxa" w:w="4500"/>
          </w:tcPr>
          <w:p/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 — Worked calculations</w:t>
      </w:r>
    </w:p>
    <w:p>
      <w:pPr>
        <w:spacing w:after="160"/>
      </w:pPr>
      <w:r>
        <w:rPr>
          <w:b/>
          <w:bCs/>
        </w:rPr>
        <w:t xml:space="preserve">2a.</w:t>
      </w:r>
      <w:r>
        <w:t xml:space="preserve"> An order surge pushes the price of Tom's padel grips from $8 to $10. He ramps up weekly production from 60 to 90. Calculate PES and state whether supply is elastic or inelastic.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2b.</w:t>
      </w:r>
      <w:r>
        <w:t xml:space="preserve"> Court hire prices at the padel club rise 15% for the peak evening slot, but the club cannot add courts before next year — quantity supplied stays unchanged. Calculate PES and state whether supply is elastic or inelastic.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2c.</w:t>
      </w:r>
      <w:r>
        <w:t xml:space="preserve"> The price of a limited-edition padel paddle rises from $150 to $180 in the resale market. Because no more will ever be made, quantity supplied stays fixed. Calculate PES and state whether supply is elastic or inelastic.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C — Determinants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Explain why Tom's grip supply is more elastic than the padel club's court supply, using the idea of spare capacity.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Explain why a padel coaching session (a service) is harder to supply elastically than a padel grip (a physical good), using the idea of ability to store stock.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3c.</w:t>
      </w:r>
      <w:r>
        <w:t xml:space="preserve"> Give one reason why supply tends to become more elastic over a longer time period.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D — Exam-style practice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*(Paper 1 style MCQ)* A 5% rise in price causes quantity supplied to rise by 15%. This good's supply is:</w:t>
      </w:r>
    </w:p>
    <w:p>
      <w:pPr>
        <w:spacing w:after="160"/>
      </w:pPr>
      <w:r>
        <w:t xml:space="preserve">A. Perfectly inelastic</w:t>
      </w:r>
    </w:p>
    <w:p>
      <w:pPr>
        <w:spacing w:after="160"/>
      </w:pPr>
      <w:r>
        <w:t xml:space="preserve">B. Inelastic</w:t>
      </w:r>
    </w:p>
    <w:p>
      <w:pPr>
        <w:spacing w:after="160"/>
      </w:pPr>
      <w:r>
        <w:t xml:space="preserve">C. Unitary</w:t>
      </w:r>
    </w:p>
    <w:p>
      <w:pPr>
        <w:spacing w:after="160"/>
      </w:pPr>
      <w:r>
        <w:t xml:space="preserve">D. Elastic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*(Paper 1 style MCQ)* Which of the following would most likely make a firm's supply MORE elastic?</w:t>
      </w:r>
    </w:p>
    <w:p>
      <w:pPr>
        <w:spacing w:after="160"/>
      </w:pPr>
      <w:r>
        <w:t xml:space="preserve">A. The firm is already running at full capacity</w:t>
      </w:r>
    </w:p>
    <w:p>
      <w:pPr>
        <w:spacing w:after="160"/>
      </w:pPr>
      <w:r>
        <w:t xml:space="preserve">B. The firm has spare machinery capacity it isn't using</w:t>
      </w:r>
    </w:p>
    <w:p>
      <w:pPr>
        <w:spacing w:after="160"/>
      </w:pPr>
      <w:r>
        <w:t xml:space="preserve">C. The good takes many months to produce</w:t>
      </w:r>
    </w:p>
    <w:p>
      <w:pPr>
        <w:spacing w:after="160"/>
      </w:pPr>
      <w:r>
        <w:t xml:space="preserve">D. The firm has no way to store finished stock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*(Paper 2 style, 6 marks)* Explain </w:t>
      </w:r>
      <w:r>
        <w:rPr>
          <w:b/>
          <w:bCs/>
        </w:rPr>
        <w:t xml:space="preserve">three</w:t>
      </w:r>
      <w:r>
        <w:t xml:space="preserve"> factors that determine whether supply of a good is elastic or inelastic. Use examples from Tom's Print Co., the padel club, or Lego in your answer.</w:t>
      </w:r>
    </w:p>
    <w:p>
      <w:pPr>
        <w:spacing w:after="160"/>
      </w:pPr>
      <w:r>
        <w:t xml:space="preserve">Answer: </w:t>
      </w:r>
    </w:p>
    <w:p>
      <w:pPr>
        <w:pStyle w:val="Heading2"/>
        <w:shd w:fill="FDF1DE" w:val="clear"/>
        <w:spacing w:after="140" w:before="360"/>
      </w:pPr>
      <w:r>
        <w:rPr>
          <w:b/>
          <w:bCs/>
          <w:color w:val="EB6834"/>
        </w:rPr>
        <w:t xml:space="preserve">Answer key (tutor copy — not for Tom)</w:t>
      </w:r>
    </w:p>
    <w:p>
      <w:pPr>
        <w:shd w:fill="FDF1DE" w:val="clear"/>
        <w:spacing w:after="160"/>
      </w:pPr>
      <w:r>
        <w:rPr>
          <w:b/>
          <w:bCs/>
        </w:rPr>
        <w:t xml:space="preserve">1a.</w:t>
      </w:r>
      <w:r>
        <w:t xml:space="preserve"> A measure of how responsive quantity supplied is to a change in price.</w:t>
      </w:r>
    </w:p>
    <w:p>
      <w:pPr>
        <w:shd w:fill="FDF1DE" w:val="clear"/>
        <w:spacing w:after="160"/>
      </w:pPr>
      <w:r>
        <w:rPr>
          <w:b/>
          <w:bCs/>
        </w:rPr>
        <w:t xml:space="preserve">1b.</w:t>
      </w:r>
      <w:r>
        <w:t xml:space="preserve"> PES = % change in quantity supplied ÷ % change in price.</w:t>
      </w:r>
    </w:p>
    <w:p>
      <w:pPr>
        <w:shd w:fill="FDF1DE" w:val="clear"/>
        <w:spacing w:after="160"/>
      </w:pPr>
      <w:r>
        <w:rPr>
          <w:b/>
          <w:bCs/>
        </w:rPr>
        <w:t xml:space="preserve">1c.</w:t>
      </w:r>
      <w:r>
        <w:t xml:space="preserve"> Almost always positive. The law of supply says a higher price gives producers a stronger incentive to supply more, so price and quantity supplied move in the same direction — unlike demand, there's no sign to strip out.</w:t>
      </w:r>
    </w:p>
    <w:p>
      <w:pPr>
        <w:shd w:fill="FDF1DE" w:val="clear"/>
        <w:spacing w:after="160"/>
      </w:pPr>
      <w:r>
        <w:rPr>
          <w:b/>
          <w:bCs/>
        </w:rPr>
        <w:t xml:space="preserve">1d.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PES value</w:t>
            </w:r>
          </w:p>
        </w:tc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4500"/>
          </w:tcPr>
          <w:p>
            <w:r>
              <w:t xml:space="preserve">0</w:t>
            </w:r>
          </w:p>
        </w:tc>
        <w:tc>
          <w:tcPr>
            <w:tcW w:type="dxa" w:w="4500"/>
          </w:tcPr>
          <w:p>
            <w:r>
              <w:t xml:space="preserve">Perfectly inelastic</w:t>
            </w:r>
          </w:p>
        </w:tc>
      </w:tr>
      <w:tr>
        <w:tc>
          <w:tcPr>
            <w:tcW w:type="dxa" w:w="4500"/>
          </w:tcPr>
          <w:p>
            <w:r>
              <w:t xml:space="preserve">Between 0 and 1</w:t>
            </w:r>
          </w:p>
        </w:tc>
        <w:tc>
          <w:tcPr>
            <w:tcW w:type="dxa" w:w="4500"/>
          </w:tcPr>
          <w:p>
            <w:r>
              <w:t xml:space="preserve">Inelastic</w:t>
            </w:r>
          </w:p>
        </w:tc>
      </w:tr>
      <w:tr>
        <w:tc>
          <w:tcPr>
            <w:tcW w:type="dxa" w:w="4500"/>
          </w:tcPr>
          <w:p>
            <w:r>
              <w:t xml:space="preserve">Exactly 1</w:t>
            </w:r>
          </w:p>
        </w:tc>
        <w:tc>
          <w:tcPr>
            <w:tcW w:type="dxa" w:w="4500"/>
          </w:tcPr>
          <w:p>
            <w:r>
              <w:t xml:space="preserve">Unitary</w:t>
            </w:r>
          </w:p>
        </w:tc>
      </w:tr>
      <w:tr>
        <w:tc>
          <w:tcPr>
            <w:tcW w:type="dxa" w:w="4500"/>
          </w:tcPr>
          <w:p>
            <w:r>
              <w:t xml:space="preserve">Greater than 1</w:t>
            </w:r>
          </w:p>
        </w:tc>
        <w:tc>
          <w:tcPr>
            <w:tcW w:type="dxa" w:w="4500"/>
          </w:tcPr>
          <w:p>
            <w:r>
              <w:t xml:space="preserve">Elastic</w:t>
            </w:r>
          </w:p>
        </w:tc>
      </w:tr>
      <w:tr>
        <w:tc>
          <w:tcPr>
            <w:tcW w:type="dxa" w:w="4500"/>
          </w:tcPr>
          <w:p>
            <w:r>
              <w:t xml:space="preserve">Infinite</w:t>
            </w:r>
          </w:p>
        </w:tc>
        <w:tc>
          <w:tcPr>
            <w:tcW w:type="dxa" w:w="4500"/>
          </w:tcPr>
          <w:p>
            <w:r>
              <w:t xml:space="preserve">Perfectly elastic</w:t>
            </w:r>
          </w:p>
        </w:tc>
      </w:tr>
    </w:tbl>
    <w:p>
      <w:pPr>
        <w:shd w:fill="FDF1DE" w:val="clear"/>
        <w:spacing w:after="120"/>
      </w:pPr>
    </w:p>
    <w:p>
      <w:pPr>
        <w:shd w:fill="FDF1DE" w:val="clear"/>
        <w:spacing w:after="160"/>
      </w:pPr>
      <w:r>
        <w:rPr>
          <w:b/>
          <w:bCs/>
        </w:rPr>
        <w:t xml:space="preserve">2a.</w:t>
      </w:r>
      <w:r>
        <w:t xml:space="preserve"> % change in price = +25%. % change in quantity supplied = +50%. PES = 50/25 = 2. Elastic (greater than 1).</w:t>
      </w:r>
    </w:p>
    <w:p>
      <w:pPr>
        <w:shd w:fill="FDF1DE" w:val="clear"/>
        <w:spacing w:after="160"/>
      </w:pPr>
      <w:r>
        <w:rPr>
          <w:b/>
          <w:bCs/>
        </w:rPr>
        <w:t xml:space="preserve">2b.</w:t>
      </w:r>
      <w:r>
        <w:t xml:space="preserve"> % change in price = +15%. % change in quantity supplied = 0%. PES = 0/15 = 0. Perfectly inelastic.</w:t>
      </w:r>
    </w:p>
    <w:p>
      <w:pPr>
        <w:shd w:fill="FDF1DE" w:val="clear"/>
        <w:spacing w:after="160"/>
      </w:pPr>
      <w:r>
        <w:rPr>
          <w:b/>
          <w:bCs/>
        </w:rPr>
        <w:t xml:space="preserve">2c.</w:t>
      </w:r>
      <w:r>
        <w:t xml:space="preserve"> % change in price = +20%. % change in quantity supplied = 0%. PES = 0/20 = 0. Perfectly inelastic.</w:t>
      </w:r>
    </w:p>
    <w:p>
      <w:pPr>
        <w:shd w:fill="FDF1DE" w:val="clear"/>
        <w:spacing w:after="160"/>
      </w:pPr>
      <w:r>
        <w:rPr>
          <w:b/>
          <w:bCs/>
        </w:rPr>
        <w:t xml:space="preserve">3a.</w:t>
      </w:r>
      <w:r>
        <w:t xml:space="preserve"> Tom has an idle second printer he can switch on immediately, so a price rise lets him increase output fast with no new investment needed. The padel club has no spare courts sitting unused — every court is already in use — so it has no equivalent way to respond quickly.</w:t>
      </w:r>
    </w:p>
    <w:p>
      <w:pPr>
        <w:shd w:fill="FDF1DE" w:val="clear"/>
        <w:spacing w:after="160"/>
      </w:pPr>
      <w:r>
        <w:rPr>
          <w:b/>
          <w:bCs/>
        </w:rPr>
        <w:t xml:space="preserve">3b.</w:t>
      </w:r>
      <w:r>
        <w:t xml:space="preserve"> A grip can be 3D-printed in advance and held as stock, ready to sell the moment price rises. A coaching session can't be produced ahead of time and stored — it only exists when a coach is actually delivering it — so supply is limited to however many coaches are available right now, whatever the price.</w:t>
      </w:r>
    </w:p>
    <w:p>
      <w:pPr>
        <w:shd w:fill="FDF1DE" w:val="clear"/>
        <w:spacing w:after="160"/>
      </w:pPr>
      <w:r>
        <w:rPr>
          <w:b/>
          <w:bCs/>
        </w:rPr>
        <w:t xml:space="preserve">3c.</w:t>
      </w:r>
      <w:r>
        <w:t xml:space="preserve"> Over a longer time period, producers have more opportunity to build new capacity, retrain or hire staff, and new firms have time to enter the market — all of which let quantity supplied respond more fully to a price change.</w:t>
      </w:r>
    </w:p>
    <w:p>
      <w:pPr>
        <w:shd w:fill="FDF1DE" w:val="clear"/>
        <w:spacing w:after="160"/>
      </w:pPr>
      <w:r>
        <w:rPr>
          <w:b/>
          <w:bCs/>
        </w:rPr>
        <w:t xml:space="preserve">4.</w:t>
      </w:r>
      <w:r>
        <w:t xml:space="preserve"> D — the percentage change in quantity supplied (15%) is larger than the percentage change in price (5%), so PES's size is greater than 1.</w:t>
      </w:r>
    </w:p>
    <w:p>
      <w:pPr>
        <w:shd w:fill="FDF1DE" w:val="clear"/>
        <w:spacing w:after="160"/>
      </w:pPr>
      <w:r>
        <w:rPr>
          <w:b/>
          <w:bCs/>
        </w:rPr>
        <w:t xml:space="preserve">5.</w:t>
      </w:r>
      <w:r>
        <w:t xml:space="preserve"> B — spare machinery capacity lets a firm increase output quickly when price rises, without needing new investment, making supply more responsive (elastic). A, C and D all point toward inelastic supply.</w:t>
      </w:r>
    </w:p>
    <w:p>
      <w:pPr>
        <w:shd w:fill="FDF1DE" w:val="clear"/>
        <w:spacing w:after="160"/>
      </w:pPr>
      <w:r>
        <w:rPr>
          <w:b/>
          <w:bCs/>
        </w:rPr>
        <w:t xml:space="preserve">6.</w:t>
      </w:r>
      <w:r>
        <w:t xml:space="preserve"> Look for </w:t>
      </w:r>
      <w:r>
        <w:rPr>
          <w:b/>
          <w:bCs/>
        </w:rPr>
        <w:t xml:space="preserve">three</w:t>
      </w:r>
      <w:r>
        <w:t xml:space="preserve"> developed points (AO2 chains), each identifying a determinant and explaining why it affects responsiveness, e.g.: (i) spare capacity — Tom's idle second printer lets him ramp up output fast, making his supply elastic; (ii) length of production/gestation period — building a new padel court takes months, making court supply inelastic in the short run; (iii) ability to store stock — a Lego minifigure accessory can be produced in advance and stockpiled, making its supply more elastic than a service like coaching that can't be stored. Full marks need identification + explanation of the effect on responsiveness, not just a list of factors.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2026-09-14T07:01:41.070Z</dcterms:created>
  <dcterms:modified xsi:type="dcterms:W3CDTF">2026-09-14T07:01:41.070Z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