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993AA" w14:textId="77777777" w:rsidR="00CB5B16" w:rsidRPr="000569F9" w:rsidRDefault="00CB5B16" w:rsidP="00CB5B16">
      <w:pPr>
        <w:pStyle w:val="Header"/>
        <w:rPr>
          <w:rFonts w:cs="Arial"/>
          <w:color w:val="548DD4" w:themeColor="text2" w:themeTint="99"/>
          <w:sz w:val="22"/>
          <w:szCs w:val="22"/>
        </w:rPr>
      </w:pPr>
    </w:p>
    <w:p w14:paraId="0482B6DB" w14:textId="77777777" w:rsidR="00F73FCF" w:rsidRPr="000569F9" w:rsidRDefault="00F73FCF" w:rsidP="00CB5B16">
      <w:pPr>
        <w:pStyle w:val="Header"/>
        <w:rPr>
          <w:rFonts w:cs="Arial"/>
          <w:i/>
          <w:sz w:val="22"/>
          <w:szCs w:val="22"/>
        </w:rPr>
      </w:pPr>
    </w:p>
    <w:p w14:paraId="2413100A" w14:textId="77777777" w:rsidR="000652B4" w:rsidRPr="000569F9" w:rsidRDefault="000652B4" w:rsidP="00CB5B16">
      <w:pPr>
        <w:pStyle w:val="Header"/>
        <w:rPr>
          <w:rFonts w:cs="Arial"/>
          <w:color w:val="FF0000"/>
          <w:sz w:val="22"/>
          <w:szCs w:val="22"/>
        </w:rPr>
      </w:pPr>
    </w:p>
    <w:p w14:paraId="09AAEEC8" w14:textId="77777777" w:rsidR="000652B4" w:rsidRPr="000569F9" w:rsidRDefault="000652B4" w:rsidP="00CB5B16">
      <w:pPr>
        <w:pStyle w:val="Header"/>
        <w:rPr>
          <w:rFonts w:cs="Arial"/>
          <w:color w:val="FF0000"/>
          <w:sz w:val="22"/>
          <w:szCs w:val="22"/>
        </w:rPr>
      </w:pPr>
    </w:p>
    <w:p w14:paraId="39B7EAB3" w14:textId="77777777" w:rsidR="000652B4" w:rsidRPr="000569F9" w:rsidRDefault="000652B4" w:rsidP="00CB5B16">
      <w:pPr>
        <w:pStyle w:val="Header"/>
        <w:rPr>
          <w:rFonts w:cs="Arial"/>
          <w:color w:val="FF0000"/>
          <w:sz w:val="22"/>
          <w:szCs w:val="22"/>
        </w:rPr>
      </w:pPr>
    </w:p>
    <w:p w14:paraId="25AD97B9" w14:textId="1A0AC602" w:rsidR="00CB5B16" w:rsidRPr="00B572BA" w:rsidRDefault="00DA65A8" w:rsidP="00CB5B16">
      <w:pPr>
        <w:pStyle w:val="Header"/>
        <w:rPr>
          <w:rFonts w:cs="Arial"/>
          <w:color w:val="FF0000"/>
          <w:sz w:val="28"/>
          <w:szCs w:val="28"/>
        </w:rPr>
      </w:pPr>
      <w:r w:rsidRPr="00B572BA">
        <w:rPr>
          <w:rFonts w:cs="Arial"/>
          <w:sz w:val="28"/>
          <w:szCs w:val="28"/>
        </w:rPr>
        <w:t>Natural Experiment of the impact of supervised Opiate Agonist Therapy (OAT) consumption on drug related harm and treatment outcomes</w:t>
      </w:r>
    </w:p>
    <w:p w14:paraId="26983CA1" w14:textId="77777777" w:rsidR="00B572BA" w:rsidRDefault="00B572BA" w:rsidP="00CB5B16">
      <w:pPr>
        <w:pStyle w:val="Header"/>
        <w:rPr>
          <w:rFonts w:cs="Arial"/>
          <w:sz w:val="28"/>
          <w:szCs w:val="28"/>
        </w:rPr>
      </w:pPr>
    </w:p>
    <w:p w14:paraId="599DDB7A" w14:textId="77777777" w:rsidR="00B572BA" w:rsidRDefault="00B572BA" w:rsidP="00CB5B16">
      <w:pPr>
        <w:pStyle w:val="Header"/>
        <w:rPr>
          <w:rFonts w:cs="Arial"/>
          <w:sz w:val="28"/>
          <w:szCs w:val="28"/>
        </w:rPr>
      </w:pPr>
    </w:p>
    <w:p w14:paraId="380C5B4B" w14:textId="431D644E" w:rsidR="00A51A36" w:rsidRPr="00B572BA" w:rsidRDefault="00A51A36" w:rsidP="00CB5B16">
      <w:pPr>
        <w:pStyle w:val="Header"/>
        <w:rPr>
          <w:rFonts w:cs="Arial"/>
          <w:sz w:val="28"/>
          <w:szCs w:val="28"/>
        </w:rPr>
      </w:pPr>
      <w:r w:rsidRPr="00B572BA">
        <w:rPr>
          <w:rFonts w:cs="Arial"/>
          <w:sz w:val="28"/>
          <w:szCs w:val="28"/>
        </w:rPr>
        <w:t>Statistical Analysis Plan</w:t>
      </w:r>
    </w:p>
    <w:p w14:paraId="0FA25579" w14:textId="77777777" w:rsidR="00CB5B16" w:rsidRPr="000569F9" w:rsidRDefault="00CB5B16" w:rsidP="00CB5B16">
      <w:pPr>
        <w:pStyle w:val="Title"/>
        <w:spacing w:before="0" w:after="0"/>
        <w:rPr>
          <w:rFonts w:cs="Arial"/>
          <w:b w:val="0"/>
          <w:sz w:val="22"/>
          <w:szCs w:val="22"/>
        </w:rPr>
      </w:pPr>
    </w:p>
    <w:p w14:paraId="190E3FF1" w14:textId="438FCA54" w:rsidR="000652B4" w:rsidRPr="000569F9" w:rsidRDefault="000652B4" w:rsidP="00CB5B16">
      <w:pPr>
        <w:pStyle w:val="Title"/>
        <w:spacing w:before="0" w:after="0"/>
        <w:rPr>
          <w:rFonts w:cs="Arial"/>
          <w:b w:val="0"/>
          <w:sz w:val="22"/>
          <w:szCs w:val="22"/>
        </w:rPr>
      </w:pPr>
    </w:p>
    <w:p w14:paraId="7E51DC2B" w14:textId="687C5214" w:rsidR="000652B4" w:rsidRPr="000569F9" w:rsidRDefault="000652B4" w:rsidP="00CB5B16">
      <w:pPr>
        <w:pStyle w:val="Title"/>
        <w:spacing w:before="0" w:after="0"/>
        <w:rPr>
          <w:rFonts w:cs="Arial"/>
          <w:b w:val="0"/>
          <w:sz w:val="22"/>
          <w:szCs w:val="22"/>
        </w:rPr>
      </w:pPr>
    </w:p>
    <w:p w14:paraId="0465BA7C" w14:textId="77C3014F" w:rsidR="000652B4" w:rsidRPr="000569F9" w:rsidRDefault="000652B4" w:rsidP="00CB5B16">
      <w:pPr>
        <w:pStyle w:val="Title"/>
        <w:spacing w:before="0" w:after="0"/>
        <w:rPr>
          <w:rFonts w:cs="Arial"/>
          <w:b w:val="0"/>
          <w:sz w:val="22"/>
          <w:szCs w:val="22"/>
        </w:rPr>
      </w:pPr>
    </w:p>
    <w:p w14:paraId="0F163C4C" w14:textId="76DC9555" w:rsidR="000652B4" w:rsidRPr="000569F9" w:rsidRDefault="000652B4" w:rsidP="00CB5B16">
      <w:pPr>
        <w:pStyle w:val="Title"/>
        <w:spacing w:before="0" w:after="0"/>
        <w:rPr>
          <w:rFonts w:cs="Arial"/>
          <w:b w:val="0"/>
          <w:sz w:val="22"/>
          <w:szCs w:val="22"/>
        </w:rPr>
      </w:pPr>
    </w:p>
    <w:p w14:paraId="0759E461" w14:textId="7A98A079" w:rsidR="000652B4" w:rsidRPr="000569F9" w:rsidRDefault="000652B4" w:rsidP="00CB5B16">
      <w:pPr>
        <w:pStyle w:val="Title"/>
        <w:spacing w:before="0" w:after="0"/>
        <w:rPr>
          <w:rFonts w:cs="Arial"/>
          <w:b w:val="0"/>
          <w:sz w:val="22"/>
          <w:szCs w:val="22"/>
        </w:rPr>
      </w:pPr>
    </w:p>
    <w:p w14:paraId="4C514BFA" w14:textId="33EB9062" w:rsidR="000652B4" w:rsidRPr="000569F9" w:rsidRDefault="000652B4" w:rsidP="00CB5B16">
      <w:pPr>
        <w:pStyle w:val="Title"/>
        <w:spacing w:before="0" w:after="0"/>
        <w:rPr>
          <w:rFonts w:cs="Arial"/>
          <w:b w:val="0"/>
          <w:sz w:val="22"/>
          <w:szCs w:val="22"/>
        </w:rPr>
      </w:pPr>
    </w:p>
    <w:p w14:paraId="6F0EDE29" w14:textId="3186BA61" w:rsidR="000652B4" w:rsidRPr="000569F9" w:rsidRDefault="000652B4" w:rsidP="00CB5B16">
      <w:pPr>
        <w:pStyle w:val="Title"/>
        <w:spacing w:before="0" w:after="0"/>
        <w:rPr>
          <w:rFonts w:cs="Arial"/>
          <w:b w:val="0"/>
          <w:sz w:val="22"/>
          <w:szCs w:val="22"/>
        </w:rPr>
      </w:pPr>
    </w:p>
    <w:p w14:paraId="18A8F382" w14:textId="2C789269" w:rsidR="000652B4" w:rsidRPr="000569F9" w:rsidRDefault="000652B4" w:rsidP="00CB5B16">
      <w:pPr>
        <w:pStyle w:val="Title"/>
        <w:spacing w:before="0" w:after="0"/>
        <w:rPr>
          <w:rFonts w:cs="Arial"/>
          <w:b w:val="0"/>
          <w:sz w:val="22"/>
          <w:szCs w:val="22"/>
        </w:rPr>
      </w:pPr>
    </w:p>
    <w:p w14:paraId="28957FFE" w14:textId="7FA00236" w:rsidR="000652B4" w:rsidRPr="000569F9" w:rsidRDefault="000652B4" w:rsidP="00CB5B16">
      <w:pPr>
        <w:pStyle w:val="Title"/>
        <w:spacing w:before="0" w:after="0"/>
        <w:rPr>
          <w:rFonts w:cs="Arial"/>
          <w:b w:val="0"/>
          <w:sz w:val="22"/>
          <w:szCs w:val="22"/>
        </w:rPr>
      </w:pPr>
    </w:p>
    <w:p w14:paraId="3881C95A" w14:textId="0E268ED2" w:rsidR="000652B4" w:rsidRPr="000569F9" w:rsidRDefault="000652B4" w:rsidP="00CB5B16">
      <w:pPr>
        <w:pStyle w:val="Title"/>
        <w:spacing w:before="0" w:after="0"/>
        <w:rPr>
          <w:rFonts w:cs="Arial"/>
          <w:b w:val="0"/>
          <w:sz w:val="22"/>
          <w:szCs w:val="22"/>
        </w:rPr>
      </w:pPr>
    </w:p>
    <w:p w14:paraId="7841C98E" w14:textId="5DE3F4B4" w:rsidR="000652B4" w:rsidRPr="000569F9" w:rsidRDefault="000652B4" w:rsidP="00CB5B16">
      <w:pPr>
        <w:pStyle w:val="Title"/>
        <w:spacing w:before="0" w:after="0"/>
        <w:rPr>
          <w:rFonts w:cs="Arial"/>
          <w:b w:val="0"/>
          <w:sz w:val="22"/>
          <w:szCs w:val="22"/>
        </w:rPr>
      </w:pPr>
    </w:p>
    <w:p w14:paraId="0D2F8AB7" w14:textId="7C8E9EEF" w:rsidR="000652B4" w:rsidRPr="000569F9" w:rsidRDefault="000652B4" w:rsidP="00CB5B16">
      <w:pPr>
        <w:pStyle w:val="Title"/>
        <w:spacing w:before="0" w:after="0"/>
        <w:rPr>
          <w:rFonts w:cs="Arial"/>
          <w:b w:val="0"/>
          <w:sz w:val="22"/>
          <w:szCs w:val="22"/>
        </w:rPr>
      </w:pPr>
    </w:p>
    <w:p w14:paraId="0674439E" w14:textId="261E23E7" w:rsidR="000652B4" w:rsidRPr="000569F9" w:rsidRDefault="000652B4" w:rsidP="00CB5B16">
      <w:pPr>
        <w:pStyle w:val="Title"/>
        <w:spacing w:before="0" w:after="0"/>
        <w:rPr>
          <w:rFonts w:cs="Arial"/>
          <w:b w:val="0"/>
          <w:sz w:val="22"/>
          <w:szCs w:val="22"/>
        </w:rPr>
      </w:pPr>
    </w:p>
    <w:p w14:paraId="6D54150E" w14:textId="4A28B432" w:rsidR="000652B4" w:rsidRPr="000569F9" w:rsidRDefault="000652B4" w:rsidP="00CB5B16">
      <w:pPr>
        <w:pStyle w:val="Title"/>
        <w:spacing w:before="0" w:after="0"/>
        <w:rPr>
          <w:rFonts w:cs="Arial"/>
          <w:b w:val="0"/>
          <w:sz w:val="22"/>
          <w:szCs w:val="22"/>
        </w:rPr>
      </w:pPr>
    </w:p>
    <w:p w14:paraId="1695C838" w14:textId="687565C1" w:rsidR="000652B4" w:rsidRPr="000569F9" w:rsidRDefault="000652B4" w:rsidP="00CB5B16">
      <w:pPr>
        <w:pStyle w:val="Title"/>
        <w:spacing w:before="0" w:after="0"/>
        <w:rPr>
          <w:rFonts w:cs="Arial"/>
          <w:b w:val="0"/>
          <w:sz w:val="22"/>
          <w:szCs w:val="22"/>
        </w:rPr>
      </w:pPr>
    </w:p>
    <w:p w14:paraId="7ACD978B" w14:textId="0653B941" w:rsidR="000652B4" w:rsidRPr="000569F9" w:rsidRDefault="000652B4" w:rsidP="00CB5B16">
      <w:pPr>
        <w:pStyle w:val="Title"/>
        <w:spacing w:before="0" w:after="0"/>
        <w:rPr>
          <w:rFonts w:cs="Arial"/>
          <w:b w:val="0"/>
          <w:sz w:val="22"/>
          <w:szCs w:val="22"/>
        </w:rPr>
      </w:pPr>
    </w:p>
    <w:p w14:paraId="54F6AA0F" w14:textId="567158C7" w:rsidR="000652B4" w:rsidRPr="000569F9" w:rsidRDefault="000652B4" w:rsidP="00CB5B16">
      <w:pPr>
        <w:pStyle w:val="Title"/>
        <w:spacing w:before="0" w:after="0"/>
        <w:rPr>
          <w:rFonts w:cs="Arial"/>
          <w:b w:val="0"/>
          <w:sz w:val="22"/>
          <w:szCs w:val="22"/>
        </w:rPr>
      </w:pPr>
    </w:p>
    <w:p w14:paraId="5567C074" w14:textId="52FA2504" w:rsidR="000652B4" w:rsidRPr="000569F9" w:rsidRDefault="000652B4" w:rsidP="00CB5B16">
      <w:pPr>
        <w:pStyle w:val="Title"/>
        <w:spacing w:before="0" w:after="0"/>
        <w:rPr>
          <w:rFonts w:cs="Arial"/>
          <w:b w:val="0"/>
          <w:sz w:val="22"/>
          <w:szCs w:val="22"/>
        </w:rPr>
      </w:pPr>
    </w:p>
    <w:p w14:paraId="616AF42D" w14:textId="55232CA3" w:rsidR="000652B4" w:rsidRPr="000569F9" w:rsidRDefault="000652B4" w:rsidP="00CB5B16">
      <w:pPr>
        <w:pStyle w:val="Title"/>
        <w:spacing w:before="0" w:after="0"/>
        <w:rPr>
          <w:rFonts w:cs="Arial"/>
          <w:b w:val="0"/>
          <w:sz w:val="22"/>
          <w:szCs w:val="22"/>
        </w:rPr>
      </w:pPr>
    </w:p>
    <w:p w14:paraId="41743D0F" w14:textId="4E8B0E23" w:rsidR="000652B4" w:rsidRPr="000569F9" w:rsidRDefault="000652B4" w:rsidP="00CB5B16">
      <w:pPr>
        <w:pStyle w:val="Title"/>
        <w:spacing w:before="0" w:after="0"/>
        <w:rPr>
          <w:rFonts w:cs="Arial"/>
          <w:b w:val="0"/>
          <w:sz w:val="22"/>
          <w:szCs w:val="22"/>
        </w:rPr>
      </w:pPr>
    </w:p>
    <w:p w14:paraId="47AA40FC" w14:textId="590D644A" w:rsidR="000652B4" w:rsidRPr="000569F9" w:rsidRDefault="000652B4" w:rsidP="00CB5B16">
      <w:pPr>
        <w:pStyle w:val="Title"/>
        <w:spacing w:before="0" w:after="0"/>
        <w:rPr>
          <w:rFonts w:cs="Arial"/>
          <w:b w:val="0"/>
          <w:sz w:val="22"/>
          <w:szCs w:val="22"/>
        </w:rPr>
      </w:pPr>
    </w:p>
    <w:p w14:paraId="71CD4C5D" w14:textId="34A0C4F7" w:rsidR="000652B4" w:rsidRPr="000569F9" w:rsidRDefault="000652B4" w:rsidP="00CB5B16">
      <w:pPr>
        <w:pStyle w:val="Title"/>
        <w:spacing w:before="0" w:after="0"/>
        <w:rPr>
          <w:rFonts w:cs="Arial"/>
          <w:b w:val="0"/>
          <w:sz w:val="22"/>
          <w:szCs w:val="22"/>
        </w:rPr>
      </w:pPr>
    </w:p>
    <w:p w14:paraId="16B10D27" w14:textId="77777777" w:rsidR="000652B4" w:rsidRPr="000569F9" w:rsidRDefault="000652B4" w:rsidP="00CB5B16">
      <w:pPr>
        <w:pStyle w:val="Title"/>
        <w:spacing w:before="0" w:after="0"/>
        <w:rPr>
          <w:rFonts w:cs="Arial"/>
          <w:b w:val="0"/>
          <w:sz w:val="22"/>
          <w:szCs w:val="22"/>
        </w:rPr>
      </w:pPr>
    </w:p>
    <w:p w14:paraId="34AEECCD" w14:textId="77777777" w:rsidR="00CB5B16" w:rsidRPr="000569F9" w:rsidRDefault="00CB5B16" w:rsidP="00CB5B16">
      <w:pPr>
        <w:pStyle w:val="Title"/>
        <w:spacing w:before="0" w:after="0"/>
        <w:rPr>
          <w:rFonts w:cs="Arial"/>
          <w:b w:val="0"/>
          <w:sz w:val="22"/>
          <w:szCs w:val="22"/>
        </w:rPr>
      </w:pPr>
    </w:p>
    <w:p w14:paraId="35BF54C2" w14:textId="77777777" w:rsidR="00CB5B16" w:rsidRPr="000569F9" w:rsidRDefault="00CB5B16" w:rsidP="00CB5B16">
      <w:pPr>
        <w:pStyle w:val="Title"/>
        <w:spacing w:before="0" w:after="0"/>
        <w:rPr>
          <w:rFonts w:cs="Arial"/>
          <w:b w:val="0"/>
          <w:sz w:val="22"/>
          <w:szCs w:val="22"/>
        </w:rPr>
      </w:pPr>
    </w:p>
    <w:tbl>
      <w:tblPr>
        <w:tblW w:w="967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990"/>
        <w:gridCol w:w="2263"/>
        <w:gridCol w:w="2126"/>
        <w:gridCol w:w="1423"/>
      </w:tblGrid>
      <w:tr w:rsidR="004B563D" w:rsidRPr="000569F9" w14:paraId="66942CA9" w14:textId="77777777" w:rsidTr="00D177C1">
        <w:tc>
          <w:tcPr>
            <w:tcW w:w="1872" w:type="dxa"/>
            <w:tcBorders>
              <w:top w:val="single" w:sz="4" w:space="0" w:color="auto"/>
              <w:left w:val="single" w:sz="4" w:space="0" w:color="auto"/>
              <w:bottom w:val="single" w:sz="4" w:space="0" w:color="auto"/>
              <w:right w:val="single" w:sz="4" w:space="0" w:color="auto"/>
            </w:tcBorders>
          </w:tcPr>
          <w:p w14:paraId="260DC7BF" w14:textId="77777777" w:rsidR="00BF3FD9" w:rsidRPr="000569F9" w:rsidRDefault="00BF3FD9" w:rsidP="003B4126">
            <w:pPr>
              <w:rPr>
                <w:rFonts w:cs="Arial"/>
                <w:b/>
                <w:szCs w:val="22"/>
              </w:rPr>
            </w:pPr>
          </w:p>
        </w:tc>
        <w:tc>
          <w:tcPr>
            <w:tcW w:w="1990" w:type="dxa"/>
            <w:tcBorders>
              <w:left w:val="nil"/>
            </w:tcBorders>
          </w:tcPr>
          <w:p w14:paraId="79B4AF05" w14:textId="36B5B600" w:rsidR="00BF3FD9" w:rsidRPr="000569F9" w:rsidRDefault="00A86632" w:rsidP="003B4126">
            <w:pPr>
              <w:rPr>
                <w:rFonts w:cs="Arial"/>
                <w:b/>
                <w:szCs w:val="22"/>
              </w:rPr>
            </w:pPr>
            <w:r w:rsidRPr="000569F9">
              <w:rPr>
                <w:rFonts w:cs="Arial"/>
                <w:b/>
                <w:szCs w:val="22"/>
              </w:rPr>
              <w:t>Name</w:t>
            </w:r>
          </w:p>
        </w:tc>
        <w:tc>
          <w:tcPr>
            <w:tcW w:w="2263" w:type="dxa"/>
            <w:tcBorders>
              <w:left w:val="nil"/>
              <w:right w:val="single" w:sz="4" w:space="0" w:color="auto"/>
            </w:tcBorders>
          </w:tcPr>
          <w:p w14:paraId="23AB3B58" w14:textId="6834BC96" w:rsidR="00BF3FD9" w:rsidRPr="000569F9" w:rsidRDefault="00A86632" w:rsidP="003B4126">
            <w:pPr>
              <w:rPr>
                <w:rFonts w:cs="Arial"/>
                <w:b/>
                <w:szCs w:val="22"/>
              </w:rPr>
            </w:pPr>
            <w:r w:rsidRPr="000569F9">
              <w:rPr>
                <w:rFonts w:cs="Arial"/>
                <w:b/>
                <w:szCs w:val="22"/>
              </w:rPr>
              <w:t>Title</w:t>
            </w:r>
          </w:p>
        </w:tc>
        <w:tc>
          <w:tcPr>
            <w:tcW w:w="2126" w:type="dxa"/>
            <w:tcBorders>
              <w:left w:val="single" w:sz="4" w:space="0" w:color="auto"/>
            </w:tcBorders>
          </w:tcPr>
          <w:p w14:paraId="7B10616D" w14:textId="1A28EED2" w:rsidR="00BF3FD9" w:rsidRPr="000569F9" w:rsidRDefault="00A86632" w:rsidP="003B4126">
            <w:pPr>
              <w:rPr>
                <w:rFonts w:cs="Arial"/>
                <w:b/>
                <w:szCs w:val="22"/>
              </w:rPr>
            </w:pPr>
            <w:r w:rsidRPr="000569F9">
              <w:rPr>
                <w:rFonts w:cs="Arial"/>
                <w:b/>
                <w:szCs w:val="22"/>
              </w:rPr>
              <w:t>Signature</w:t>
            </w:r>
          </w:p>
        </w:tc>
        <w:tc>
          <w:tcPr>
            <w:tcW w:w="1423" w:type="dxa"/>
          </w:tcPr>
          <w:p w14:paraId="3E769739" w14:textId="2900E66F" w:rsidR="00BF3FD9" w:rsidRPr="000569F9" w:rsidRDefault="00A86632" w:rsidP="003B4126">
            <w:pPr>
              <w:rPr>
                <w:rFonts w:cs="Arial"/>
                <w:b/>
                <w:szCs w:val="22"/>
              </w:rPr>
            </w:pPr>
            <w:r w:rsidRPr="000569F9">
              <w:rPr>
                <w:rFonts w:cs="Arial"/>
                <w:b/>
                <w:szCs w:val="22"/>
              </w:rPr>
              <w:t>Date</w:t>
            </w:r>
          </w:p>
        </w:tc>
      </w:tr>
      <w:tr w:rsidR="004B563D" w:rsidRPr="000569F9" w14:paraId="0F3DD5FF" w14:textId="77777777" w:rsidTr="00D177C1">
        <w:trPr>
          <w:trHeight w:val="567"/>
        </w:trPr>
        <w:tc>
          <w:tcPr>
            <w:tcW w:w="1872" w:type="dxa"/>
            <w:tcBorders>
              <w:top w:val="single" w:sz="4" w:space="0" w:color="auto"/>
              <w:left w:val="single" w:sz="4" w:space="0" w:color="auto"/>
              <w:bottom w:val="single" w:sz="4" w:space="0" w:color="auto"/>
            </w:tcBorders>
          </w:tcPr>
          <w:p w14:paraId="5D82501F" w14:textId="4D01E2DC" w:rsidR="00BF3FD9" w:rsidRPr="000569F9" w:rsidRDefault="00A86632" w:rsidP="003B4126">
            <w:pPr>
              <w:rPr>
                <w:rFonts w:cs="Arial"/>
                <w:b/>
                <w:szCs w:val="22"/>
              </w:rPr>
            </w:pPr>
            <w:r w:rsidRPr="000569F9">
              <w:rPr>
                <w:rFonts w:cs="Arial"/>
                <w:b/>
                <w:szCs w:val="22"/>
              </w:rPr>
              <w:t xml:space="preserve">SAP </w:t>
            </w:r>
            <w:r w:rsidR="00D177C1" w:rsidRPr="000569F9">
              <w:rPr>
                <w:rFonts w:cs="Arial"/>
                <w:b/>
                <w:szCs w:val="22"/>
              </w:rPr>
              <w:t>a</w:t>
            </w:r>
            <w:r w:rsidR="00BF3FD9" w:rsidRPr="000569F9">
              <w:rPr>
                <w:rFonts w:cs="Arial"/>
                <w:b/>
                <w:szCs w:val="22"/>
              </w:rPr>
              <w:t>uthor</w:t>
            </w:r>
          </w:p>
        </w:tc>
        <w:tc>
          <w:tcPr>
            <w:tcW w:w="1990" w:type="dxa"/>
          </w:tcPr>
          <w:p w14:paraId="6B489159" w14:textId="66061652" w:rsidR="00F014E7" w:rsidRPr="000569F9" w:rsidRDefault="00DA65A8" w:rsidP="003B4126">
            <w:pPr>
              <w:rPr>
                <w:rFonts w:cs="Arial"/>
                <w:szCs w:val="22"/>
              </w:rPr>
            </w:pPr>
            <w:r w:rsidRPr="000569F9">
              <w:rPr>
                <w:rFonts w:cs="Arial"/>
                <w:szCs w:val="22"/>
              </w:rPr>
              <w:t>Rebecca Wilson</w:t>
            </w:r>
          </w:p>
        </w:tc>
        <w:tc>
          <w:tcPr>
            <w:tcW w:w="2263" w:type="dxa"/>
          </w:tcPr>
          <w:p w14:paraId="59FCE63C" w14:textId="64922DB6" w:rsidR="00D20E79" w:rsidRPr="000569F9" w:rsidRDefault="00DA65A8" w:rsidP="003B4126">
            <w:pPr>
              <w:rPr>
                <w:rFonts w:cs="Arial"/>
                <w:szCs w:val="22"/>
              </w:rPr>
            </w:pPr>
            <w:r w:rsidRPr="000569F9">
              <w:rPr>
                <w:rFonts w:cs="Arial"/>
                <w:szCs w:val="22"/>
              </w:rPr>
              <w:t>Dr</w:t>
            </w:r>
          </w:p>
        </w:tc>
        <w:tc>
          <w:tcPr>
            <w:tcW w:w="2126" w:type="dxa"/>
          </w:tcPr>
          <w:p w14:paraId="56198302" w14:textId="77777777" w:rsidR="00BF3FD9" w:rsidRPr="000569F9" w:rsidRDefault="00BF3FD9" w:rsidP="003B4126">
            <w:pPr>
              <w:rPr>
                <w:rFonts w:cs="Arial"/>
                <w:szCs w:val="22"/>
              </w:rPr>
            </w:pPr>
          </w:p>
        </w:tc>
        <w:tc>
          <w:tcPr>
            <w:tcW w:w="1423" w:type="dxa"/>
          </w:tcPr>
          <w:p w14:paraId="2BC3BD31" w14:textId="77777777" w:rsidR="00BF3FD9" w:rsidRPr="000569F9" w:rsidRDefault="00BF3FD9" w:rsidP="003B4126">
            <w:pPr>
              <w:rPr>
                <w:rFonts w:cs="Arial"/>
                <w:szCs w:val="22"/>
              </w:rPr>
            </w:pPr>
          </w:p>
        </w:tc>
      </w:tr>
      <w:tr w:rsidR="00B71B79" w:rsidRPr="000569F9" w14:paraId="2BB7A94D" w14:textId="77777777" w:rsidTr="00D177C1">
        <w:trPr>
          <w:trHeight w:val="567"/>
        </w:trPr>
        <w:tc>
          <w:tcPr>
            <w:tcW w:w="1872" w:type="dxa"/>
            <w:tcBorders>
              <w:top w:val="single" w:sz="4" w:space="0" w:color="auto"/>
              <w:left w:val="single" w:sz="4" w:space="0" w:color="auto"/>
              <w:bottom w:val="single" w:sz="4" w:space="0" w:color="auto"/>
              <w:right w:val="single" w:sz="4" w:space="0" w:color="auto"/>
            </w:tcBorders>
          </w:tcPr>
          <w:p w14:paraId="484C9F10" w14:textId="295689B1" w:rsidR="00B71B79" w:rsidRPr="000569F9" w:rsidRDefault="00A86632" w:rsidP="003B4126">
            <w:pPr>
              <w:rPr>
                <w:rFonts w:cs="Arial"/>
                <w:b/>
                <w:szCs w:val="22"/>
              </w:rPr>
            </w:pPr>
            <w:r w:rsidRPr="000569F9">
              <w:rPr>
                <w:rFonts w:cs="Arial"/>
                <w:b/>
                <w:szCs w:val="22"/>
              </w:rPr>
              <w:t xml:space="preserve">SAP </w:t>
            </w:r>
            <w:r w:rsidR="00D177C1" w:rsidRPr="000569F9">
              <w:rPr>
                <w:rFonts w:cs="Arial"/>
                <w:b/>
                <w:szCs w:val="22"/>
              </w:rPr>
              <w:t>a</w:t>
            </w:r>
            <w:r w:rsidR="00B71B79" w:rsidRPr="000569F9">
              <w:rPr>
                <w:rFonts w:cs="Arial"/>
                <w:b/>
                <w:szCs w:val="22"/>
              </w:rPr>
              <w:t>uthoriser</w:t>
            </w:r>
          </w:p>
        </w:tc>
        <w:tc>
          <w:tcPr>
            <w:tcW w:w="1990" w:type="dxa"/>
            <w:tcBorders>
              <w:left w:val="nil"/>
            </w:tcBorders>
          </w:tcPr>
          <w:p w14:paraId="5337492B" w14:textId="77777777" w:rsidR="00B71B79" w:rsidRPr="000569F9" w:rsidRDefault="00DA65A8" w:rsidP="003B4126">
            <w:pPr>
              <w:rPr>
                <w:rFonts w:cs="Arial"/>
                <w:szCs w:val="22"/>
              </w:rPr>
            </w:pPr>
            <w:r w:rsidRPr="000569F9">
              <w:rPr>
                <w:rFonts w:cs="Arial"/>
                <w:szCs w:val="22"/>
              </w:rPr>
              <w:t>Theresa Redaniel</w:t>
            </w:r>
          </w:p>
          <w:p w14:paraId="3E7EF47E" w14:textId="69B61D7E" w:rsidR="00DA65A8" w:rsidRPr="000569F9" w:rsidRDefault="00DA65A8" w:rsidP="003B4126">
            <w:pPr>
              <w:rPr>
                <w:rFonts w:cs="Arial"/>
                <w:szCs w:val="22"/>
              </w:rPr>
            </w:pPr>
            <w:r w:rsidRPr="000569F9">
              <w:rPr>
                <w:rFonts w:cs="Arial"/>
                <w:szCs w:val="22"/>
              </w:rPr>
              <w:t>Matthew Hickman</w:t>
            </w:r>
          </w:p>
        </w:tc>
        <w:tc>
          <w:tcPr>
            <w:tcW w:w="2263" w:type="dxa"/>
            <w:tcBorders>
              <w:left w:val="nil"/>
              <w:right w:val="single" w:sz="4" w:space="0" w:color="auto"/>
            </w:tcBorders>
          </w:tcPr>
          <w:p w14:paraId="19A0A457" w14:textId="77777777" w:rsidR="00B71B79" w:rsidRPr="000569F9" w:rsidRDefault="00DA65A8" w:rsidP="003B4126">
            <w:pPr>
              <w:rPr>
                <w:rFonts w:cs="Arial"/>
                <w:szCs w:val="22"/>
              </w:rPr>
            </w:pPr>
            <w:r w:rsidRPr="000569F9">
              <w:rPr>
                <w:rFonts w:cs="Arial"/>
                <w:szCs w:val="22"/>
              </w:rPr>
              <w:t>Dr</w:t>
            </w:r>
          </w:p>
          <w:p w14:paraId="27764AC9" w14:textId="51D0E0EA" w:rsidR="00DA65A8" w:rsidRPr="000569F9" w:rsidRDefault="00DA65A8" w:rsidP="003B4126">
            <w:pPr>
              <w:rPr>
                <w:rFonts w:cs="Arial"/>
                <w:szCs w:val="22"/>
              </w:rPr>
            </w:pPr>
            <w:r w:rsidRPr="000569F9">
              <w:rPr>
                <w:rFonts w:cs="Arial"/>
                <w:szCs w:val="22"/>
              </w:rPr>
              <w:t>Prof</w:t>
            </w:r>
            <w:r w:rsidR="009C6F26">
              <w:rPr>
                <w:rFonts w:cs="Arial"/>
                <w:szCs w:val="22"/>
              </w:rPr>
              <w:t>essor</w:t>
            </w:r>
          </w:p>
        </w:tc>
        <w:tc>
          <w:tcPr>
            <w:tcW w:w="2126" w:type="dxa"/>
            <w:tcBorders>
              <w:left w:val="single" w:sz="4" w:space="0" w:color="auto"/>
            </w:tcBorders>
          </w:tcPr>
          <w:p w14:paraId="001FBFAA" w14:textId="77777777" w:rsidR="00B71B79" w:rsidRPr="000569F9" w:rsidRDefault="00B71B79" w:rsidP="003B4126">
            <w:pPr>
              <w:rPr>
                <w:rFonts w:cs="Arial"/>
                <w:szCs w:val="22"/>
              </w:rPr>
            </w:pPr>
          </w:p>
        </w:tc>
        <w:tc>
          <w:tcPr>
            <w:tcW w:w="1423" w:type="dxa"/>
          </w:tcPr>
          <w:p w14:paraId="5D088A8A" w14:textId="77777777" w:rsidR="00B71B79" w:rsidRPr="000569F9" w:rsidRDefault="00B71B79" w:rsidP="003B4126">
            <w:pPr>
              <w:rPr>
                <w:rFonts w:cs="Arial"/>
                <w:szCs w:val="22"/>
              </w:rPr>
            </w:pPr>
          </w:p>
        </w:tc>
      </w:tr>
    </w:tbl>
    <w:p w14:paraId="18AFD7A1" w14:textId="77777777" w:rsidR="00BF3FD9" w:rsidRPr="000569F9" w:rsidRDefault="00BF3FD9" w:rsidP="00BF3FD9">
      <w:pPr>
        <w:widowControl w:val="0"/>
        <w:rPr>
          <w:rFonts w:cs="Arial"/>
          <w:szCs w:val="22"/>
        </w:rPr>
      </w:pPr>
    </w:p>
    <w:tbl>
      <w:tblPr>
        <w:tblW w:w="967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3"/>
        <w:gridCol w:w="2133"/>
        <w:gridCol w:w="1417"/>
      </w:tblGrid>
      <w:tr w:rsidR="004B563D" w:rsidRPr="000569F9" w14:paraId="4D5A2762" w14:textId="77777777" w:rsidTr="00D177C1">
        <w:trPr>
          <w:cantSplit/>
          <w:trHeight w:val="397"/>
        </w:trPr>
        <w:tc>
          <w:tcPr>
            <w:tcW w:w="6123" w:type="dxa"/>
            <w:tcBorders>
              <w:top w:val="nil"/>
              <w:left w:val="nil"/>
              <w:bottom w:val="nil"/>
              <w:right w:val="single" w:sz="4" w:space="0" w:color="auto"/>
            </w:tcBorders>
            <w:vAlign w:val="center"/>
          </w:tcPr>
          <w:p w14:paraId="2CEFFE1A" w14:textId="77777777" w:rsidR="00BF3FD9" w:rsidRPr="000569F9" w:rsidRDefault="00BF3FD9" w:rsidP="003B4126">
            <w:pPr>
              <w:rPr>
                <w:rFonts w:cs="Arial"/>
                <w:szCs w:val="22"/>
              </w:rPr>
            </w:pPr>
          </w:p>
        </w:tc>
        <w:tc>
          <w:tcPr>
            <w:tcW w:w="2133" w:type="dxa"/>
            <w:tcBorders>
              <w:top w:val="single" w:sz="4" w:space="0" w:color="auto"/>
              <w:left w:val="nil"/>
              <w:bottom w:val="single" w:sz="4" w:space="0" w:color="auto"/>
              <w:right w:val="single" w:sz="4" w:space="0" w:color="auto"/>
            </w:tcBorders>
            <w:vAlign w:val="center"/>
          </w:tcPr>
          <w:p w14:paraId="0DF3F148" w14:textId="77777777" w:rsidR="00BF3FD9" w:rsidRPr="000569F9" w:rsidRDefault="00BF3FD9" w:rsidP="003B4126">
            <w:pPr>
              <w:rPr>
                <w:rFonts w:cs="Arial"/>
                <w:b/>
                <w:szCs w:val="22"/>
              </w:rPr>
            </w:pPr>
            <w:r w:rsidRPr="000569F9">
              <w:rPr>
                <w:rFonts w:cs="Arial"/>
                <w:b/>
                <w:szCs w:val="22"/>
              </w:rPr>
              <w:t>Effective Date:</w:t>
            </w:r>
          </w:p>
        </w:tc>
        <w:tc>
          <w:tcPr>
            <w:tcW w:w="1417" w:type="dxa"/>
            <w:tcBorders>
              <w:top w:val="single" w:sz="4" w:space="0" w:color="auto"/>
              <w:left w:val="single" w:sz="4" w:space="0" w:color="auto"/>
              <w:bottom w:val="single" w:sz="4" w:space="0" w:color="auto"/>
              <w:right w:val="single" w:sz="4" w:space="0" w:color="auto"/>
            </w:tcBorders>
            <w:vAlign w:val="center"/>
          </w:tcPr>
          <w:p w14:paraId="627C15B8" w14:textId="77777777" w:rsidR="00BF3FD9" w:rsidRPr="000569F9" w:rsidRDefault="00BF3FD9" w:rsidP="003B4126">
            <w:pPr>
              <w:rPr>
                <w:rFonts w:cs="Arial"/>
                <w:bCs/>
                <w:szCs w:val="22"/>
              </w:rPr>
            </w:pPr>
          </w:p>
        </w:tc>
      </w:tr>
    </w:tbl>
    <w:p w14:paraId="16A5B7E4" w14:textId="7E13FAEA" w:rsidR="000652B4" w:rsidRPr="000569F9" w:rsidRDefault="000652B4" w:rsidP="00BF3FD9">
      <w:pPr>
        <w:widowControl w:val="0"/>
        <w:rPr>
          <w:rFonts w:cs="Arial"/>
          <w:szCs w:val="22"/>
        </w:rPr>
      </w:pPr>
      <w:r w:rsidRPr="000569F9">
        <w:rPr>
          <w:rFonts w:cs="Arial"/>
          <w:szCs w:val="22"/>
        </w:rPr>
        <w:br w:type="page"/>
      </w:r>
    </w:p>
    <w:p w14:paraId="1A1CAD92" w14:textId="326BB007" w:rsidR="00CB5B16" w:rsidRPr="000569F9" w:rsidRDefault="00CB5B16" w:rsidP="00CB5B16">
      <w:pPr>
        <w:rPr>
          <w:rFonts w:cs="Arial"/>
          <w:b/>
          <w:bCs/>
          <w:color w:val="000000" w:themeColor="text1"/>
          <w:szCs w:val="22"/>
        </w:rPr>
      </w:pPr>
      <w:r w:rsidRPr="000569F9">
        <w:rPr>
          <w:rFonts w:cs="Arial"/>
          <w:b/>
          <w:bCs/>
          <w:color w:val="000000" w:themeColor="text1"/>
          <w:szCs w:val="22"/>
        </w:rPr>
        <w:lastRenderedPageBreak/>
        <w:t xml:space="preserve">Table of </w:t>
      </w:r>
      <w:r w:rsidR="00627171" w:rsidRPr="000569F9">
        <w:rPr>
          <w:rFonts w:cs="Arial"/>
          <w:b/>
          <w:bCs/>
          <w:color w:val="000000" w:themeColor="text1"/>
          <w:szCs w:val="22"/>
        </w:rPr>
        <w:t>C</w:t>
      </w:r>
      <w:r w:rsidRPr="000569F9">
        <w:rPr>
          <w:rFonts w:cs="Arial"/>
          <w:b/>
          <w:bCs/>
          <w:color w:val="000000" w:themeColor="text1"/>
          <w:szCs w:val="22"/>
        </w:rPr>
        <w:t>ontents</w:t>
      </w:r>
    </w:p>
    <w:p w14:paraId="5993FD19" w14:textId="23404602" w:rsidR="00AD0501" w:rsidRDefault="006B60EF">
      <w:pPr>
        <w:pStyle w:val="TOC1"/>
        <w:rPr>
          <w:rFonts w:asciiTheme="minorHAnsi" w:eastAsiaTheme="minorEastAsia" w:hAnsiTheme="minorHAnsi" w:cstheme="minorBidi"/>
          <w:noProof/>
          <w:szCs w:val="22"/>
          <w:lang w:eastAsia="en-GB"/>
        </w:rPr>
      </w:pPr>
      <w:r w:rsidRPr="000569F9">
        <w:rPr>
          <w:rFonts w:cs="Arial"/>
          <w:color w:val="000000" w:themeColor="text1"/>
          <w:szCs w:val="22"/>
        </w:rPr>
        <w:fldChar w:fldCharType="begin"/>
      </w:r>
      <w:r w:rsidR="00CB5B16" w:rsidRPr="000569F9">
        <w:rPr>
          <w:rFonts w:cs="Arial"/>
          <w:color w:val="000000" w:themeColor="text1"/>
          <w:szCs w:val="22"/>
        </w:rPr>
        <w:instrText xml:space="preserve"> TOC \o "1-4" </w:instrText>
      </w:r>
      <w:r w:rsidRPr="000569F9">
        <w:rPr>
          <w:rFonts w:cs="Arial"/>
          <w:color w:val="000000" w:themeColor="text1"/>
          <w:szCs w:val="22"/>
        </w:rPr>
        <w:fldChar w:fldCharType="separate"/>
      </w:r>
      <w:r w:rsidR="00AD0501" w:rsidRPr="00D45DD8">
        <w:rPr>
          <w:rFonts w:cs="Arial"/>
          <w:noProof/>
        </w:rPr>
        <w:t>1.</w:t>
      </w:r>
      <w:r w:rsidR="00AD0501">
        <w:rPr>
          <w:rFonts w:asciiTheme="minorHAnsi" w:eastAsiaTheme="minorEastAsia" w:hAnsiTheme="minorHAnsi" w:cstheme="minorBidi"/>
          <w:noProof/>
          <w:szCs w:val="22"/>
          <w:lang w:eastAsia="en-GB"/>
        </w:rPr>
        <w:tab/>
      </w:r>
      <w:r w:rsidR="00AD0501" w:rsidRPr="00D45DD8">
        <w:rPr>
          <w:rFonts w:cs="Arial"/>
          <w:noProof/>
        </w:rPr>
        <w:t>Introduction to the SAP</w:t>
      </w:r>
      <w:r w:rsidR="00AD0501">
        <w:rPr>
          <w:noProof/>
        </w:rPr>
        <w:tab/>
      </w:r>
      <w:r w:rsidR="00AD0501">
        <w:rPr>
          <w:noProof/>
        </w:rPr>
        <w:fldChar w:fldCharType="begin"/>
      </w:r>
      <w:r w:rsidR="00AD0501">
        <w:rPr>
          <w:noProof/>
        </w:rPr>
        <w:instrText xml:space="preserve"> PAGEREF _Toc129340674 \h </w:instrText>
      </w:r>
      <w:r w:rsidR="00AD0501">
        <w:rPr>
          <w:noProof/>
        </w:rPr>
      </w:r>
      <w:r w:rsidR="00AD0501">
        <w:rPr>
          <w:noProof/>
        </w:rPr>
        <w:fldChar w:fldCharType="separate"/>
      </w:r>
      <w:r w:rsidR="00AD0501">
        <w:rPr>
          <w:noProof/>
        </w:rPr>
        <w:t>3</w:t>
      </w:r>
      <w:r w:rsidR="00AD0501">
        <w:rPr>
          <w:noProof/>
        </w:rPr>
        <w:fldChar w:fldCharType="end"/>
      </w:r>
    </w:p>
    <w:p w14:paraId="1D619960" w14:textId="0D4EA07D" w:rsidR="00AD0501" w:rsidRDefault="00AD0501">
      <w:pPr>
        <w:pStyle w:val="TOC2"/>
        <w:rPr>
          <w:rFonts w:asciiTheme="minorHAnsi" w:eastAsiaTheme="minorEastAsia" w:hAnsiTheme="minorHAnsi" w:cstheme="minorBidi"/>
          <w:noProof/>
          <w:szCs w:val="22"/>
          <w:lang w:eastAsia="en-GB"/>
        </w:rPr>
      </w:pPr>
      <w:r w:rsidRPr="00D45DD8">
        <w:rPr>
          <w:rFonts w:cs="Arial"/>
          <w:noProof/>
        </w:rPr>
        <w:t>1.1</w:t>
      </w:r>
      <w:r>
        <w:rPr>
          <w:rFonts w:asciiTheme="minorHAnsi" w:eastAsiaTheme="minorEastAsia" w:hAnsiTheme="minorHAnsi" w:cstheme="minorBidi"/>
          <w:noProof/>
          <w:szCs w:val="22"/>
          <w:lang w:eastAsia="en-GB"/>
        </w:rPr>
        <w:tab/>
      </w:r>
      <w:r w:rsidRPr="00D45DD8">
        <w:rPr>
          <w:rFonts w:cs="Arial"/>
          <w:noProof/>
        </w:rPr>
        <w:t>Scope</w:t>
      </w:r>
      <w:r>
        <w:rPr>
          <w:noProof/>
        </w:rPr>
        <w:tab/>
      </w:r>
      <w:r>
        <w:rPr>
          <w:noProof/>
        </w:rPr>
        <w:fldChar w:fldCharType="begin"/>
      </w:r>
      <w:r>
        <w:rPr>
          <w:noProof/>
        </w:rPr>
        <w:instrText xml:space="preserve"> PAGEREF _Toc129340675 \h </w:instrText>
      </w:r>
      <w:r>
        <w:rPr>
          <w:noProof/>
        </w:rPr>
      </w:r>
      <w:r>
        <w:rPr>
          <w:noProof/>
        </w:rPr>
        <w:fldChar w:fldCharType="separate"/>
      </w:r>
      <w:r>
        <w:rPr>
          <w:noProof/>
        </w:rPr>
        <w:t>3</w:t>
      </w:r>
      <w:r>
        <w:rPr>
          <w:noProof/>
        </w:rPr>
        <w:fldChar w:fldCharType="end"/>
      </w:r>
    </w:p>
    <w:p w14:paraId="4445C3ED" w14:textId="614AB265" w:rsidR="00AD0501" w:rsidRDefault="00AD0501">
      <w:pPr>
        <w:pStyle w:val="TOC2"/>
        <w:rPr>
          <w:rFonts w:asciiTheme="minorHAnsi" w:eastAsiaTheme="minorEastAsia" w:hAnsiTheme="minorHAnsi" w:cstheme="minorBidi"/>
          <w:noProof/>
          <w:szCs w:val="22"/>
          <w:lang w:eastAsia="en-GB"/>
        </w:rPr>
      </w:pPr>
      <w:r w:rsidRPr="00D45DD8">
        <w:rPr>
          <w:rFonts w:cs="Arial"/>
          <w:noProof/>
        </w:rPr>
        <w:t>1.2</w:t>
      </w:r>
      <w:r>
        <w:rPr>
          <w:rFonts w:asciiTheme="minorHAnsi" w:eastAsiaTheme="minorEastAsia" w:hAnsiTheme="minorHAnsi" w:cstheme="minorBidi"/>
          <w:noProof/>
          <w:szCs w:val="22"/>
          <w:lang w:eastAsia="en-GB"/>
        </w:rPr>
        <w:tab/>
      </w:r>
      <w:r w:rsidRPr="00D45DD8">
        <w:rPr>
          <w:rFonts w:cs="Arial"/>
          <w:noProof/>
        </w:rPr>
        <w:t>Document approval</w:t>
      </w:r>
      <w:r>
        <w:rPr>
          <w:noProof/>
        </w:rPr>
        <w:tab/>
      </w:r>
      <w:r>
        <w:rPr>
          <w:noProof/>
        </w:rPr>
        <w:fldChar w:fldCharType="begin"/>
      </w:r>
      <w:r>
        <w:rPr>
          <w:noProof/>
        </w:rPr>
        <w:instrText xml:space="preserve"> PAGEREF _Toc129340676 \h </w:instrText>
      </w:r>
      <w:r>
        <w:rPr>
          <w:noProof/>
        </w:rPr>
      </w:r>
      <w:r>
        <w:rPr>
          <w:noProof/>
        </w:rPr>
        <w:fldChar w:fldCharType="separate"/>
      </w:r>
      <w:r>
        <w:rPr>
          <w:noProof/>
        </w:rPr>
        <w:t>3</w:t>
      </w:r>
      <w:r>
        <w:rPr>
          <w:noProof/>
        </w:rPr>
        <w:fldChar w:fldCharType="end"/>
      </w:r>
    </w:p>
    <w:p w14:paraId="437A42F3" w14:textId="3B570019" w:rsidR="00AD0501" w:rsidRDefault="00AD0501">
      <w:pPr>
        <w:pStyle w:val="TOC2"/>
        <w:rPr>
          <w:rFonts w:asciiTheme="minorHAnsi" w:eastAsiaTheme="minorEastAsia" w:hAnsiTheme="minorHAnsi" w:cstheme="minorBidi"/>
          <w:noProof/>
          <w:szCs w:val="22"/>
          <w:lang w:eastAsia="en-GB"/>
        </w:rPr>
      </w:pPr>
      <w:r w:rsidRPr="00D45DD8">
        <w:rPr>
          <w:rFonts w:cs="Arial"/>
          <w:noProof/>
        </w:rPr>
        <w:t>1.3</w:t>
      </w:r>
      <w:r>
        <w:rPr>
          <w:rFonts w:asciiTheme="minorHAnsi" w:eastAsiaTheme="minorEastAsia" w:hAnsiTheme="minorHAnsi" w:cstheme="minorBidi"/>
          <w:noProof/>
          <w:szCs w:val="22"/>
          <w:lang w:eastAsia="en-GB"/>
        </w:rPr>
        <w:tab/>
      </w:r>
      <w:r w:rsidRPr="00D45DD8">
        <w:rPr>
          <w:rFonts w:cs="Arial"/>
          <w:noProof/>
        </w:rPr>
        <w:t>Updates to the document following approval</w:t>
      </w:r>
      <w:r>
        <w:rPr>
          <w:noProof/>
        </w:rPr>
        <w:tab/>
      </w:r>
      <w:r>
        <w:rPr>
          <w:noProof/>
        </w:rPr>
        <w:fldChar w:fldCharType="begin"/>
      </w:r>
      <w:r>
        <w:rPr>
          <w:noProof/>
        </w:rPr>
        <w:instrText xml:space="preserve"> PAGEREF _Toc129340677 \h </w:instrText>
      </w:r>
      <w:r>
        <w:rPr>
          <w:noProof/>
        </w:rPr>
      </w:r>
      <w:r>
        <w:rPr>
          <w:noProof/>
        </w:rPr>
        <w:fldChar w:fldCharType="separate"/>
      </w:r>
      <w:r>
        <w:rPr>
          <w:noProof/>
        </w:rPr>
        <w:t>3</w:t>
      </w:r>
      <w:r>
        <w:rPr>
          <w:noProof/>
        </w:rPr>
        <w:fldChar w:fldCharType="end"/>
      </w:r>
    </w:p>
    <w:p w14:paraId="446734AD" w14:textId="5AE2D333" w:rsidR="00AD0501" w:rsidRDefault="00AD0501">
      <w:pPr>
        <w:pStyle w:val="TOC2"/>
        <w:rPr>
          <w:rFonts w:asciiTheme="minorHAnsi" w:eastAsiaTheme="minorEastAsia" w:hAnsiTheme="minorHAnsi" w:cstheme="minorBidi"/>
          <w:noProof/>
          <w:szCs w:val="22"/>
          <w:lang w:eastAsia="en-GB"/>
        </w:rPr>
      </w:pPr>
      <w:r w:rsidRPr="00D45DD8">
        <w:rPr>
          <w:rFonts w:cs="Arial"/>
          <w:noProof/>
        </w:rPr>
        <w:t>1.4</w:t>
      </w:r>
      <w:r>
        <w:rPr>
          <w:rFonts w:asciiTheme="minorHAnsi" w:eastAsiaTheme="minorEastAsia" w:hAnsiTheme="minorHAnsi" w:cstheme="minorBidi"/>
          <w:noProof/>
          <w:szCs w:val="22"/>
          <w:lang w:eastAsia="en-GB"/>
        </w:rPr>
        <w:tab/>
      </w:r>
      <w:r w:rsidRPr="00D45DD8">
        <w:rPr>
          <w:rFonts w:cs="Arial"/>
          <w:noProof/>
        </w:rPr>
        <w:t>Skeleton tables and figures</w:t>
      </w:r>
      <w:r>
        <w:rPr>
          <w:noProof/>
        </w:rPr>
        <w:tab/>
      </w:r>
      <w:r>
        <w:rPr>
          <w:noProof/>
        </w:rPr>
        <w:fldChar w:fldCharType="begin"/>
      </w:r>
      <w:r>
        <w:rPr>
          <w:noProof/>
        </w:rPr>
        <w:instrText xml:space="preserve"> PAGEREF _Toc129340678 \h </w:instrText>
      </w:r>
      <w:r>
        <w:rPr>
          <w:noProof/>
        </w:rPr>
      </w:r>
      <w:r>
        <w:rPr>
          <w:noProof/>
        </w:rPr>
        <w:fldChar w:fldCharType="separate"/>
      </w:r>
      <w:r>
        <w:rPr>
          <w:noProof/>
        </w:rPr>
        <w:t>3</w:t>
      </w:r>
      <w:r>
        <w:rPr>
          <w:noProof/>
        </w:rPr>
        <w:fldChar w:fldCharType="end"/>
      </w:r>
    </w:p>
    <w:p w14:paraId="465CA6DE" w14:textId="718DD1CA" w:rsidR="00AD0501" w:rsidRDefault="00AD0501">
      <w:pPr>
        <w:pStyle w:val="TOC1"/>
        <w:rPr>
          <w:rFonts w:asciiTheme="minorHAnsi" w:eastAsiaTheme="minorEastAsia" w:hAnsiTheme="minorHAnsi" w:cstheme="minorBidi"/>
          <w:noProof/>
          <w:szCs w:val="22"/>
          <w:lang w:eastAsia="en-GB"/>
        </w:rPr>
      </w:pPr>
      <w:r w:rsidRPr="00D45DD8">
        <w:rPr>
          <w:rFonts w:cs="Arial"/>
          <w:noProof/>
          <w:lang w:eastAsia="en-GB"/>
        </w:rPr>
        <w:t>2.</w:t>
      </w:r>
      <w:r>
        <w:rPr>
          <w:rFonts w:asciiTheme="minorHAnsi" w:eastAsiaTheme="minorEastAsia" w:hAnsiTheme="minorHAnsi" w:cstheme="minorBidi"/>
          <w:noProof/>
          <w:szCs w:val="22"/>
          <w:lang w:eastAsia="en-GB"/>
        </w:rPr>
        <w:tab/>
      </w:r>
      <w:r w:rsidRPr="00D45DD8">
        <w:rPr>
          <w:rFonts w:cs="Arial"/>
          <w:noProof/>
          <w:lang w:eastAsia="en-GB"/>
        </w:rPr>
        <w:t>Amendments to the SAP</w:t>
      </w:r>
      <w:r>
        <w:rPr>
          <w:noProof/>
        </w:rPr>
        <w:tab/>
      </w:r>
      <w:r>
        <w:rPr>
          <w:noProof/>
        </w:rPr>
        <w:fldChar w:fldCharType="begin"/>
      </w:r>
      <w:r>
        <w:rPr>
          <w:noProof/>
        </w:rPr>
        <w:instrText xml:space="preserve"> PAGEREF _Toc129340679 \h </w:instrText>
      </w:r>
      <w:r>
        <w:rPr>
          <w:noProof/>
        </w:rPr>
      </w:r>
      <w:r>
        <w:rPr>
          <w:noProof/>
        </w:rPr>
        <w:fldChar w:fldCharType="separate"/>
      </w:r>
      <w:r>
        <w:rPr>
          <w:noProof/>
        </w:rPr>
        <w:t>3</w:t>
      </w:r>
      <w:r>
        <w:rPr>
          <w:noProof/>
        </w:rPr>
        <w:fldChar w:fldCharType="end"/>
      </w:r>
    </w:p>
    <w:p w14:paraId="6B7A5A34" w14:textId="735AA604" w:rsidR="00AD0501" w:rsidRDefault="00AD0501">
      <w:pPr>
        <w:pStyle w:val="TOC1"/>
        <w:rPr>
          <w:rFonts w:asciiTheme="minorHAnsi" w:eastAsiaTheme="minorEastAsia" w:hAnsiTheme="minorHAnsi" w:cstheme="minorBidi"/>
          <w:noProof/>
          <w:szCs w:val="22"/>
          <w:lang w:eastAsia="en-GB"/>
        </w:rPr>
      </w:pPr>
      <w:r w:rsidRPr="00D45DD8">
        <w:rPr>
          <w:rFonts w:cs="Arial"/>
          <w:noProof/>
        </w:rPr>
        <w:t>3.</w:t>
      </w:r>
      <w:r>
        <w:rPr>
          <w:rFonts w:asciiTheme="minorHAnsi" w:eastAsiaTheme="minorEastAsia" w:hAnsiTheme="minorHAnsi" w:cstheme="minorBidi"/>
          <w:noProof/>
          <w:szCs w:val="22"/>
          <w:lang w:eastAsia="en-GB"/>
        </w:rPr>
        <w:tab/>
      </w:r>
      <w:r w:rsidRPr="00D45DD8">
        <w:rPr>
          <w:rFonts w:cs="Arial"/>
          <w:noProof/>
        </w:rPr>
        <w:t>Abbreviations and Definitions</w:t>
      </w:r>
      <w:r>
        <w:rPr>
          <w:noProof/>
        </w:rPr>
        <w:tab/>
      </w:r>
      <w:r>
        <w:rPr>
          <w:noProof/>
        </w:rPr>
        <w:fldChar w:fldCharType="begin"/>
      </w:r>
      <w:r>
        <w:rPr>
          <w:noProof/>
        </w:rPr>
        <w:instrText xml:space="preserve"> PAGEREF _Toc129340680 \h </w:instrText>
      </w:r>
      <w:r>
        <w:rPr>
          <w:noProof/>
        </w:rPr>
      </w:r>
      <w:r>
        <w:rPr>
          <w:noProof/>
        </w:rPr>
        <w:fldChar w:fldCharType="separate"/>
      </w:r>
      <w:r>
        <w:rPr>
          <w:noProof/>
        </w:rPr>
        <w:t>4</w:t>
      </w:r>
      <w:r>
        <w:rPr>
          <w:noProof/>
        </w:rPr>
        <w:fldChar w:fldCharType="end"/>
      </w:r>
    </w:p>
    <w:p w14:paraId="4FE368A3" w14:textId="0CFE4C2F" w:rsidR="00AD0501" w:rsidRDefault="00AD0501">
      <w:pPr>
        <w:pStyle w:val="TOC1"/>
        <w:rPr>
          <w:rFonts w:asciiTheme="minorHAnsi" w:eastAsiaTheme="minorEastAsia" w:hAnsiTheme="minorHAnsi" w:cstheme="minorBidi"/>
          <w:noProof/>
          <w:szCs w:val="22"/>
          <w:lang w:eastAsia="en-GB"/>
        </w:rPr>
      </w:pPr>
      <w:r w:rsidRPr="00D45DD8">
        <w:rPr>
          <w:rFonts w:cs="Arial"/>
          <w:noProof/>
        </w:rPr>
        <w:t>4.</w:t>
      </w:r>
      <w:r>
        <w:rPr>
          <w:rFonts w:asciiTheme="minorHAnsi" w:eastAsiaTheme="minorEastAsia" w:hAnsiTheme="minorHAnsi" w:cstheme="minorBidi"/>
          <w:noProof/>
          <w:szCs w:val="22"/>
          <w:lang w:eastAsia="en-GB"/>
        </w:rPr>
        <w:tab/>
      </w:r>
      <w:r w:rsidRPr="00D45DD8">
        <w:rPr>
          <w:rFonts w:cs="Arial"/>
          <w:noProof/>
        </w:rPr>
        <w:t>background, objectives and outcomes</w:t>
      </w:r>
      <w:r>
        <w:rPr>
          <w:noProof/>
        </w:rPr>
        <w:tab/>
      </w:r>
      <w:r>
        <w:rPr>
          <w:noProof/>
        </w:rPr>
        <w:fldChar w:fldCharType="begin"/>
      </w:r>
      <w:r>
        <w:rPr>
          <w:noProof/>
        </w:rPr>
        <w:instrText xml:space="preserve"> PAGEREF _Toc129340681 \h </w:instrText>
      </w:r>
      <w:r>
        <w:rPr>
          <w:noProof/>
        </w:rPr>
      </w:r>
      <w:r>
        <w:rPr>
          <w:noProof/>
        </w:rPr>
        <w:fldChar w:fldCharType="separate"/>
      </w:r>
      <w:r>
        <w:rPr>
          <w:noProof/>
        </w:rPr>
        <w:t>5</w:t>
      </w:r>
      <w:r>
        <w:rPr>
          <w:noProof/>
        </w:rPr>
        <w:fldChar w:fldCharType="end"/>
      </w:r>
    </w:p>
    <w:p w14:paraId="623216D8" w14:textId="0CD53FBA" w:rsidR="00AD0501" w:rsidRDefault="00AD0501">
      <w:pPr>
        <w:pStyle w:val="TOC2"/>
        <w:rPr>
          <w:rFonts w:asciiTheme="minorHAnsi" w:eastAsiaTheme="minorEastAsia" w:hAnsiTheme="minorHAnsi" w:cstheme="minorBidi"/>
          <w:noProof/>
          <w:szCs w:val="22"/>
          <w:lang w:eastAsia="en-GB"/>
        </w:rPr>
      </w:pPr>
      <w:r w:rsidRPr="00D45DD8">
        <w:rPr>
          <w:rFonts w:cs="Arial"/>
          <w:bCs/>
          <w:iCs/>
          <w:noProof/>
        </w:rPr>
        <w:t>4.1</w:t>
      </w:r>
      <w:r>
        <w:rPr>
          <w:rFonts w:asciiTheme="minorHAnsi" w:eastAsiaTheme="minorEastAsia" w:hAnsiTheme="minorHAnsi" w:cstheme="minorBidi"/>
          <w:noProof/>
          <w:szCs w:val="22"/>
          <w:lang w:eastAsia="en-GB"/>
        </w:rPr>
        <w:tab/>
      </w:r>
      <w:r w:rsidRPr="00D45DD8">
        <w:rPr>
          <w:rFonts w:cs="Arial"/>
          <w:bCs/>
          <w:iCs/>
          <w:noProof/>
        </w:rPr>
        <w:t>Background</w:t>
      </w:r>
      <w:r>
        <w:rPr>
          <w:noProof/>
        </w:rPr>
        <w:tab/>
      </w:r>
      <w:r>
        <w:rPr>
          <w:noProof/>
        </w:rPr>
        <w:fldChar w:fldCharType="begin"/>
      </w:r>
      <w:r>
        <w:rPr>
          <w:noProof/>
        </w:rPr>
        <w:instrText xml:space="preserve"> PAGEREF _Toc129340682 \h </w:instrText>
      </w:r>
      <w:r>
        <w:rPr>
          <w:noProof/>
        </w:rPr>
      </w:r>
      <w:r>
        <w:rPr>
          <w:noProof/>
        </w:rPr>
        <w:fldChar w:fldCharType="separate"/>
      </w:r>
      <w:r>
        <w:rPr>
          <w:noProof/>
        </w:rPr>
        <w:t>5</w:t>
      </w:r>
      <w:r>
        <w:rPr>
          <w:noProof/>
        </w:rPr>
        <w:fldChar w:fldCharType="end"/>
      </w:r>
    </w:p>
    <w:p w14:paraId="36A3504F" w14:textId="065980F7" w:rsidR="00AD0501" w:rsidRDefault="00AD0501">
      <w:pPr>
        <w:pStyle w:val="TOC2"/>
        <w:rPr>
          <w:rFonts w:asciiTheme="minorHAnsi" w:eastAsiaTheme="minorEastAsia" w:hAnsiTheme="minorHAnsi" w:cstheme="minorBidi"/>
          <w:noProof/>
          <w:szCs w:val="22"/>
          <w:lang w:eastAsia="en-GB"/>
        </w:rPr>
      </w:pPr>
      <w:r w:rsidRPr="00D45DD8">
        <w:rPr>
          <w:rFonts w:cs="Arial"/>
          <w:bCs/>
          <w:iCs/>
          <w:noProof/>
        </w:rPr>
        <w:t>4.2</w:t>
      </w:r>
      <w:r>
        <w:rPr>
          <w:rFonts w:asciiTheme="minorHAnsi" w:eastAsiaTheme="minorEastAsia" w:hAnsiTheme="minorHAnsi" w:cstheme="minorBidi"/>
          <w:noProof/>
          <w:szCs w:val="22"/>
          <w:lang w:eastAsia="en-GB"/>
        </w:rPr>
        <w:tab/>
      </w:r>
      <w:r w:rsidRPr="00D45DD8">
        <w:rPr>
          <w:rFonts w:cs="Arial"/>
          <w:bCs/>
          <w:iCs/>
          <w:noProof/>
        </w:rPr>
        <w:t>Objectives</w:t>
      </w:r>
      <w:r>
        <w:rPr>
          <w:noProof/>
        </w:rPr>
        <w:tab/>
      </w:r>
      <w:r>
        <w:rPr>
          <w:noProof/>
        </w:rPr>
        <w:fldChar w:fldCharType="begin"/>
      </w:r>
      <w:r>
        <w:rPr>
          <w:noProof/>
        </w:rPr>
        <w:instrText xml:space="preserve"> PAGEREF _Toc129340683 \h </w:instrText>
      </w:r>
      <w:r>
        <w:rPr>
          <w:noProof/>
        </w:rPr>
      </w:r>
      <w:r>
        <w:rPr>
          <w:noProof/>
        </w:rPr>
        <w:fldChar w:fldCharType="separate"/>
      </w:r>
      <w:r>
        <w:rPr>
          <w:noProof/>
        </w:rPr>
        <w:t>5</w:t>
      </w:r>
      <w:r>
        <w:rPr>
          <w:noProof/>
        </w:rPr>
        <w:fldChar w:fldCharType="end"/>
      </w:r>
    </w:p>
    <w:p w14:paraId="324CB97F" w14:textId="3EF164B9" w:rsidR="00AD0501" w:rsidRDefault="00AD0501">
      <w:pPr>
        <w:pStyle w:val="TOC2"/>
        <w:rPr>
          <w:rFonts w:asciiTheme="minorHAnsi" w:eastAsiaTheme="minorEastAsia" w:hAnsiTheme="minorHAnsi" w:cstheme="minorBidi"/>
          <w:noProof/>
          <w:szCs w:val="22"/>
          <w:lang w:eastAsia="en-GB"/>
        </w:rPr>
      </w:pPr>
      <w:r w:rsidRPr="00D45DD8">
        <w:rPr>
          <w:rFonts w:cs="Arial"/>
          <w:bCs/>
          <w:iCs/>
          <w:noProof/>
        </w:rPr>
        <w:t>4.3</w:t>
      </w:r>
      <w:r>
        <w:rPr>
          <w:rFonts w:asciiTheme="minorHAnsi" w:eastAsiaTheme="minorEastAsia" w:hAnsiTheme="minorHAnsi" w:cstheme="minorBidi"/>
          <w:noProof/>
          <w:szCs w:val="22"/>
          <w:lang w:eastAsia="en-GB"/>
        </w:rPr>
        <w:tab/>
      </w:r>
      <w:r w:rsidRPr="00D45DD8">
        <w:rPr>
          <w:rFonts w:cs="Arial"/>
          <w:bCs/>
          <w:iCs/>
          <w:noProof/>
        </w:rPr>
        <w:t>Primary outcomes</w:t>
      </w:r>
      <w:r>
        <w:rPr>
          <w:noProof/>
        </w:rPr>
        <w:tab/>
      </w:r>
      <w:r>
        <w:rPr>
          <w:noProof/>
        </w:rPr>
        <w:fldChar w:fldCharType="begin"/>
      </w:r>
      <w:r>
        <w:rPr>
          <w:noProof/>
        </w:rPr>
        <w:instrText xml:space="preserve"> PAGEREF _Toc129340684 \h </w:instrText>
      </w:r>
      <w:r>
        <w:rPr>
          <w:noProof/>
        </w:rPr>
      </w:r>
      <w:r>
        <w:rPr>
          <w:noProof/>
        </w:rPr>
        <w:fldChar w:fldCharType="separate"/>
      </w:r>
      <w:r>
        <w:rPr>
          <w:noProof/>
        </w:rPr>
        <w:t>6</w:t>
      </w:r>
      <w:r>
        <w:rPr>
          <w:noProof/>
        </w:rPr>
        <w:fldChar w:fldCharType="end"/>
      </w:r>
    </w:p>
    <w:p w14:paraId="44750BF6" w14:textId="730D8B6D" w:rsidR="00AD0501" w:rsidRDefault="00AD0501">
      <w:pPr>
        <w:pStyle w:val="TOC2"/>
        <w:rPr>
          <w:rFonts w:asciiTheme="minorHAnsi" w:eastAsiaTheme="minorEastAsia" w:hAnsiTheme="minorHAnsi" w:cstheme="minorBidi"/>
          <w:noProof/>
          <w:szCs w:val="22"/>
          <w:lang w:eastAsia="en-GB"/>
        </w:rPr>
      </w:pPr>
      <w:r>
        <w:rPr>
          <w:noProof/>
        </w:rPr>
        <w:t>4.4</w:t>
      </w:r>
      <w:r>
        <w:rPr>
          <w:rFonts w:asciiTheme="minorHAnsi" w:eastAsiaTheme="minorEastAsia" w:hAnsiTheme="minorHAnsi" w:cstheme="minorBidi"/>
          <w:noProof/>
          <w:szCs w:val="22"/>
          <w:lang w:eastAsia="en-GB"/>
        </w:rPr>
        <w:tab/>
      </w:r>
      <w:r>
        <w:rPr>
          <w:noProof/>
        </w:rPr>
        <w:t>Secondary outcomes</w:t>
      </w:r>
      <w:r>
        <w:rPr>
          <w:noProof/>
        </w:rPr>
        <w:tab/>
      </w:r>
      <w:r>
        <w:rPr>
          <w:noProof/>
        </w:rPr>
        <w:fldChar w:fldCharType="begin"/>
      </w:r>
      <w:r>
        <w:rPr>
          <w:noProof/>
        </w:rPr>
        <w:instrText xml:space="preserve"> PAGEREF _Toc129340685 \h </w:instrText>
      </w:r>
      <w:r>
        <w:rPr>
          <w:noProof/>
        </w:rPr>
      </w:r>
      <w:r>
        <w:rPr>
          <w:noProof/>
        </w:rPr>
        <w:fldChar w:fldCharType="separate"/>
      </w:r>
      <w:r>
        <w:rPr>
          <w:noProof/>
        </w:rPr>
        <w:t>6</w:t>
      </w:r>
      <w:r>
        <w:rPr>
          <w:noProof/>
        </w:rPr>
        <w:fldChar w:fldCharType="end"/>
      </w:r>
    </w:p>
    <w:p w14:paraId="5958B980" w14:textId="16C7F068" w:rsidR="00AD0501" w:rsidRDefault="00AD0501">
      <w:pPr>
        <w:pStyle w:val="TOC1"/>
        <w:rPr>
          <w:rFonts w:asciiTheme="minorHAnsi" w:eastAsiaTheme="minorEastAsia" w:hAnsiTheme="minorHAnsi" w:cstheme="minorBidi"/>
          <w:noProof/>
          <w:szCs w:val="22"/>
          <w:lang w:eastAsia="en-GB"/>
        </w:rPr>
      </w:pPr>
      <w:r w:rsidRPr="00D45DD8">
        <w:rPr>
          <w:rFonts w:cs="Arial"/>
          <w:noProof/>
        </w:rPr>
        <w:t>5.</w:t>
      </w:r>
      <w:r>
        <w:rPr>
          <w:rFonts w:asciiTheme="minorHAnsi" w:eastAsiaTheme="minorEastAsia" w:hAnsiTheme="minorHAnsi" w:cstheme="minorBidi"/>
          <w:noProof/>
          <w:szCs w:val="22"/>
          <w:lang w:eastAsia="en-GB"/>
        </w:rPr>
        <w:tab/>
      </w:r>
      <w:r w:rsidRPr="00D45DD8">
        <w:rPr>
          <w:rFonts w:cs="Arial"/>
          <w:noProof/>
        </w:rPr>
        <w:t>methods</w:t>
      </w:r>
      <w:r>
        <w:rPr>
          <w:noProof/>
        </w:rPr>
        <w:tab/>
      </w:r>
      <w:r>
        <w:rPr>
          <w:noProof/>
        </w:rPr>
        <w:fldChar w:fldCharType="begin"/>
      </w:r>
      <w:r>
        <w:rPr>
          <w:noProof/>
        </w:rPr>
        <w:instrText xml:space="preserve"> PAGEREF _Toc129340686 \h </w:instrText>
      </w:r>
      <w:r>
        <w:rPr>
          <w:noProof/>
        </w:rPr>
      </w:r>
      <w:r>
        <w:rPr>
          <w:noProof/>
        </w:rPr>
        <w:fldChar w:fldCharType="separate"/>
      </w:r>
      <w:r>
        <w:rPr>
          <w:noProof/>
        </w:rPr>
        <w:t>6</w:t>
      </w:r>
      <w:r>
        <w:rPr>
          <w:noProof/>
        </w:rPr>
        <w:fldChar w:fldCharType="end"/>
      </w:r>
    </w:p>
    <w:p w14:paraId="3BD15B3C" w14:textId="359EBA8A" w:rsidR="00AD0501" w:rsidRDefault="00AD0501">
      <w:pPr>
        <w:pStyle w:val="TOC2"/>
        <w:rPr>
          <w:rFonts w:asciiTheme="minorHAnsi" w:eastAsiaTheme="minorEastAsia" w:hAnsiTheme="minorHAnsi" w:cstheme="minorBidi"/>
          <w:noProof/>
          <w:szCs w:val="22"/>
          <w:lang w:eastAsia="en-GB"/>
        </w:rPr>
      </w:pPr>
      <w:r w:rsidRPr="00D45DD8">
        <w:rPr>
          <w:rFonts w:cs="Arial"/>
          <w:noProof/>
        </w:rPr>
        <w:t>5.1</w:t>
      </w:r>
      <w:r>
        <w:rPr>
          <w:rFonts w:asciiTheme="minorHAnsi" w:eastAsiaTheme="minorEastAsia" w:hAnsiTheme="minorHAnsi" w:cstheme="minorBidi"/>
          <w:noProof/>
          <w:szCs w:val="22"/>
          <w:lang w:eastAsia="en-GB"/>
        </w:rPr>
        <w:tab/>
      </w:r>
      <w:r w:rsidRPr="00D45DD8">
        <w:rPr>
          <w:rFonts w:cs="Arial"/>
          <w:noProof/>
        </w:rPr>
        <w:t>Design and population</w:t>
      </w:r>
      <w:r>
        <w:rPr>
          <w:noProof/>
        </w:rPr>
        <w:tab/>
      </w:r>
      <w:r>
        <w:rPr>
          <w:noProof/>
        </w:rPr>
        <w:fldChar w:fldCharType="begin"/>
      </w:r>
      <w:r>
        <w:rPr>
          <w:noProof/>
        </w:rPr>
        <w:instrText xml:space="preserve"> PAGEREF _Toc129340687 \h </w:instrText>
      </w:r>
      <w:r>
        <w:rPr>
          <w:noProof/>
        </w:rPr>
      </w:r>
      <w:r>
        <w:rPr>
          <w:noProof/>
        </w:rPr>
        <w:fldChar w:fldCharType="separate"/>
      </w:r>
      <w:r>
        <w:rPr>
          <w:noProof/>
        </w:rPr>
        <w:t>6</w:t>
      </w:r>
      <w:r>
        <w:rPr>
          <w:noProof/>
        </w:rPr>
        <w:fldChar w:fldCharType="end"/>
      </w:r>
    </w:p>
    <w:p w14:paraId="69A5F0AD" w14:textId="4B57E38A" w:rsidR="00AD0501" w:rsidRDefault="00AD0501">
      <w:pPr>
        <w:pStyle w:val="TOC2"/>
        <w:rPr>
          <w:rFonts w:asciiTheme="minorHAnsi" w:eastAsiaTheme="minorEastAsia" w:hAnsiTheme="minorHAnsi" w:cstheme="minorBidi"/>
          <w:noProof/>
          <w:szCs w:val="22"/>
          <w:lang w:eastAsia="en-GB"/>
        </w:rPr>
      </w:pPr>
      <w:r w:rsidRPr="00D45DD8">
        <w:rPr>
          <w:rFonts w:cs="Arial"/>
          <w:noProof/>
        </w:rPr>
        <w:t>5.2</w:t>
      </w:r>
      <w:r>
        <w:rPr>
          <w:rFonts w:asciiTheme="minorHAnsi" w:eastAsiaTheme="minorEastAsia" w:hAnsiTheme="minorHAnsi" w:cstheme="minorBidi"/>
          <w:noProof/>
          <w:szCs w:val="22"/>
          <w:lang w:eastAsia="en-GB"/>
        </w:rPr>
        <w:tab/>
      </w:r>
      <w:r w:rsidRPr="00D45DD8">
        <w:rPr>
          <w:rFonts w:cs="Arial"/>
          <w:noProof/>
        </w:rPr>
        <w:t>Analysis groups</w:t>
      </w:r>
      <w:r>
        <w:rPr>
          <w:noProof/>
        </w:rPr>
        <w:tab/>
      </w:r>
      <w:r>
        <w:rPr>
          <w:noProof/>
        </w:rPr>
        <w:fldChar w:fldCharType="begin"/>
      </w:r>
      <w:r>
        <w:rPr>
          <w:noProof/>
        </w:rPr>
        <w:instrText xml:space="preserve"> PAGEREF _Toc129340688 \h </w:instrText>
      </w:r>
      <w:r>
        <w:rPr>
          <w:noProof/>
        </w:rPr>
      </w:r>
      <w:r>
        <w:rPr>
          <w:noProof/>
        </w:rPr>
        <w:fldChar w:fldCharType="separate"/>
      </w:r>
      <w:r>
        <w:rPr>
          <w:noProof/>
        </w:rPr>
        <w:t>6</w:t>
      </w:r>
      <w:r>
        <w:rPr>
          <w:noProof/>
        </w:rPr>
        <w:fldChar w:fldCharType="end"/>
      </w:r>
    </w:p>
    <w:p w14:paraId="1E0EFB8F" w14:textId="7B47602F" w:rsidR="00AD0501" w:rsidRDefault="00AD0501">
      <w:pPr>
        <w:pStyle w:val="TOC2"/>
        <w:rPr>
          <w:rFonts w:asciiTheme="minorHAnsi" w:eastAsiaTheme="minorEastAsia" w:hAnsiTheme="minorHAnsi" w:cstheme="minorBidi"/>
          <w:noProof/>
          <w:szCs w:val="22"/>
          <w:lang w:eastAsia="en-GB"/>
        </w:rPr>
      </w:pPr>
      <w:r w:rsidRPr="00D45DD8">
        <w:rPr>
          <w:rFonts w:cs="Arial"/>
          <w:noProof/>
        </w:rPr>
        <w:t>5.3</w:t>
      </w:r>
      <w:r>
        <w:rPr>
          <w:rFonts w:asciiTheme="minorHAnsi" w:eastAsiaTheme="minorEastAsia" w:hAnsiTheme="minorHAnsi" w:cstheme="minorBidi"/>
          <w:noProof/>
          <w:szCs w:val="22"/>
          <w:lang w:eastAsia="en-GB"/>
        </w:rPr>
        <w:tab/>
      </w:r>
      <w:r w:rsidRPr="00D45DD8">
        <w:rPr>
          <w:rFonts w:cs="Arial"/>
          <w:noProof/>
        </w:rPr>
        <w:t>Consent</w:t>
      </w:r>
      <w:r>
        <w:rPr>
          <w:noProof/>
        </w:rPr>
        <w:tab/>
      </w:r>
      <w:r>
        <w:rPr>
          <w:noProof/>
        </w:rPr>
        <w:fldChar w:fldCharType="begin"/>
      </w:r>
      <w:r>
        <w:rPr>
          <w:noProof/>
        </w:rPr>
        <w:instrText xml:space="preserve"> PAGEREF _Toc129340689 \h </w:instrText>
      </w:r>
      <w:r>
        <w:rPr>
          <w:noProof/>
        </w:rPr>
      </w:r>
      <w:r>
        <w:rPr>
          <w:noProof/>
        </w:rPr>
        <w:fldChar w:fldCharType="separate"/>
      </w:r>
      <w:r>
        <w:rPr>
          <w:noProof/>
        </w:rPr>
        <w:t>6</w:t>
      </w:r>
      <w:r>
        <w:rPr>
          <w:noProof/>
        </w:rPr>
        <w:fldChar w:fldCharType="end"/>
      </w:r>
    </w:p>
    <w:p w14:paraId="3FD56734" w14:textId="00F15DB8" w:rsidR="00AD0501" w:rsidRDefault="00AD0501">
      <w:pPr>
        <w:pStyle w:val="TOC2"/>
        <w:rPr>
          <w:rFonts w:asciiTheme="minorHAnsi" w:eastAsiaTheme="minorEastAsia" w:hAnsiTheme="minorHAnsi" w:cstheme="minorBidi"/>
          <w:noProof/>
          <w:szCs w:val="22"/>
          <w:lang w:eastAsia="en-GB"/>
        </w:rPr>
      </w:pPr>
      <w:r w:rsidRPr="00D45DD8">
        <w:rPr>
          <w:rFonts w:cs="Arial"/>
          <w:noProof/>
        </w:rPr>
        <w:t>5.4</w:t>
      </w:r>
      <w:r>
        <w:rPr>
          <w:rFonts w:asciiTheme="minorHAnsi" w:eastAsiaTheme="minorEastAsia" w:hAnsiTheme="minorHAnsi" w:cstheme="minorBidi"/>
          <w:noProof/>
          <w:szCs w:val="22"/>
          <w:lang w:eastAsia="en-GB"/>
        </w:rPr>
        <w:tab/>
      </w:r>
      <w:r w:rsidRPr="00D45DD8">
        <w:rPr>
          <w:rFonts w:cs="Arial"/>
          <w:noProof/>
        </w:rPr>
        <w:t>Withdrawals</w:t>
      </w:r>
      <w:r>
        <w:rPr>
          <w:noProof/>
        </w:rPr>
        <w:tab/>
      </w:r>
      <w:r>
        <w:rPr>
          <w:noProof/>
        </w:rPr>
        <w:fldChar w:fldCharType="begin"/>
      </w:r>
      <w:r>
        <w:rPr>
          <w:noProof/>
        </w:rPr>
        <w:instrText xml:space="preserve"> PAGEREF _Toc129340690 \h </w:instrText>
      </w:r>
      <w:r>
        <w:rPr>
          <w:noProof/>
        </w:rPr>
      </w:r>
      <w:r>
        <w:rPr>
          <w:noProof/>
        </w:rPr>
        <w:fldChar w:fldCharType="separate"/>
      </w:r>
      <w:r>
        <w:rPr>
          <w:noProof/>
        </w:rPr>
        <w:t>6</w:t>
      </w:r>
      <w:r>
        <w:rPr>
          <w:noProof/>
        </w:rPr>
        <w:fldChar w:fldCharType="end"/>
      </w:r>
    </w:p>
    <w:p w14:paraId="78E50FF4" w14:textId="02731397" w:rsidR="00AD0501" w:rsidRDefault="00AD0501">
      <w:pPr>
        <w:pStyle w:val="TOC1"/>
        <w:rPr>
          <w:rFonts w:asciiTheme="minorHAnsi" w:eastAsiaTheme="minorEastAsia" w:hAnsiTheme="minorHAnsi" w:cstheme="minorBidi"/>
          <w:noProof/>
          <w:szCs w:val="22"/>
          <w:lang w:eastAsia="en-GB"/>
        </w:rPr>
      </w:pPr>
      <w:r w:rsidRPr="00D45DD8">
        <w:rPr>
          <w:rFonts w:cs="Arial"/>
          <w:noProof/>
        </w:rPr>
        <w:t>6.</w:t>
      </w:r>
      <w:r>
        <w:rPr>
          <w:rFonts w:asciiTheme="minorHAnsi" w:eastAsiaTheme="minorEastAsia" w:hAnsiTheme="minorHAnsi" w:cstheme="minorBidi"/>
          <w:noProof/>
          <w:szCs w:val="22"/>
          <w:lang w:eastAsia="en-GB"/>
        </w:rPr>
        <w:tab/>
      </w:r>
      <w:r w:rsidRPr="00D45DD8">
        <w:rPr>
          <w:rFonts w:cs="Arial"/>
          <w:noProof/>
        </w:rPr>
        <w:t>Data sources</w:t>
      </w:r>
      <w:r>
        <w:rPr>
          <w:noProof/>
        </w:rPr>
        <w:tab/>
      </w:r>
      <w:r>
        <w:rPr>
          <w:noProof/>
        </w:rPr>
        <w:fldChar w:fldCharType="begin"/>
      </w:r>
      <w:r>
        <w:rPr>
          <w:noProof/>
        </w:rPr>
        <w:instrText xml:space="preserve"> PAGEREF _Toc129340691 \h </w:instrText>
      </w:r>
      <w:r>
        <w:rPr>
          <w:noProof/>
        </w:rPr>
      </w:r>
      <w:r>
        <w:rPr>
          <w:noProof/>
        </w:rPr>
        <w:fldChar w:fldCharType="separate"/>
      </w:r>
      <w:r>
        <w:rPr>
          <w:noProof/>
        </w:rPr>
        <w:t>6</w:t>
      </w:r>
      <w:r>
        <w:rPr>
          <w:noProof/>
        </w:rPr>
        <w:fldChar w:fldCharType="end"/>
      </w:r>
    </w:p>
    <w:p w14:paraId="06A1EA39" w14:textId="141A6490" w:rsidR="00AD0501" w:rsidRDefault="00AD0501">
      <w:pPr>
        <w:pStyle w:val="TOC1"/>
        <w:rPr>
          <w:rFonts w:asciiTheme="minorHAnsi" w:eastAsiaTheme="minorEastAsia" w:hAnsiTheme="minorHAnsi" w:cstheme="minorBidi"/>
          <w:noProof/>
          <w:szCs w:val="22"/>
          <w:lang w:eastAsia="en-GB"/>
        </w:rPr>
      </w:pPr>
      <w:r w:rsidRPr="00D45DD8">
        <w:rPr>
          <w:rFonts w:cs="Arial"/>
          <w:noProof/>
        </w:rPr>
        <w:t>7.</w:t>
      </w:r>
      <w:r>
        <w:rPr>
          <w:rFonts w:asciiTheme="minorHAnsi" w:eastAsiaTheme="minorEastAsia" w:hAnsiTheme="minorHAnsi" w:cstheme="minorBidi"/>
          <w:noProof/>
          <w:szCs w:val="22"/>
          <w:lang w:eastAsia="en-GB"/>
        </w:rPr>
        <w:tab/>
      </w:r>
      <w:r w:rsidRPr="00D45DD8">
        <w:rPr>
          <w:rFonts w:cs="Arial"/>
          <w:noProof/>
        </w:rPr>
        <w:t>Derivations</w:t>
      </w:r>
      <w:r>
        <w:rPr>
          <w:noProof/>
        </w:rPr>
        <w:tab/>
      </w:r>
      <w:r>
        <w:rPr>
          <w:noProof/>
        </w:rPr>
        <w:fldChar w:fldCharType="begin"/>
      </w:r>
      <w:r>
        <w:rPr>
          <w:noProof/>
        </w:rPr>
        <w:instrText xml:space="preserve"> PAGEREF _Toc129340692 \h </w:instrText>
      </w:r>
      <w:r>
        <w:rPr>
          <w:noProof/>
        </w:rPr>
      </w:r>
      <w:r>
        <w:rPr>
          <w:noProof/>
        </w:rPr>
        <w:fldChar w:fldCharType="separate"/>
      </w:r>
      <w:r>
        <w:rPr>
          <w:noProof/>
        </w:rPr>
        <w:t>8</w:t>
      </w:r>
      <w:r>
        <w:rPr>
          <w:noProof/>
        </w:rPr>
        <w:fldChar w:fldCharType="end"/>
      </w:r>
    </w:p>
    <w:p w14:paraId="0CA33373" w14:textId="767B406F" w:rsidR="00AD0501" w:rsidRDefault="00AD0501">
      <w:pPr>
        <w:pStyle w:val="TOC1"/>
        <w:rPr>
          <w:rFonts w:asciiTheme="minorHAnsi" w:eastAsiaTheme="minorEastAsia" w:hAnsiTheme="minorHAnsi" w:cstheme="minorBidi"/>
          <w:noProof/>
          <w:szCs w:val="22"/>
          <w:lang w:eastAsia="en-GB"/>
        </w:rPr>
      </w:pPr>
      <w:r w:rsidRPr="00D45DD8">
        <w:rPr>
          <w:rFonts w:cs="Arial"/>
          <w:noProof/>
        </w:rPr>
        <w:t>8.</w:t>
      </w:r>
      <w:r>
        <w:rPr>
          <w:rFonts w:asciiTheme="minorHAnsi" w:eastAsiaTheme="minorEastAsia" w:hAnsiTheme="minorHAnsi" w:cstheme="minorBidi"/>
          <w:noProof/>
          <w:szCs w:val="22"/>
          <w:lang w:eastAsia="en-GB"/>
        </w:rPr>
        <w:tab/>
      </w:r>
      <w:r w:rsidRPr="00D45DD8">
        <w:rPr>
          <w:rFonts w:cs="Arial"/>
          <w:noProof/>
        </w:rPr>
        <w:t>Statistical analyses</w:t>
      </w:r>
      <w:r>
        <w:rPr>
          <w:noProof/>
        </w:rPr>
        <w:tab/>
      </w:r>
      <w:r>
        <w:rPr>
          <w:noProof/>
        </w:rPr>
        <w:fldChar w:fldCharType="begin"/>
      </w:r>
      <w:r>
        <w:rPr>
          <w:noProof/>
        </w:rPr>
        <w:instrText xml:space="preserve"> PAGEREF _Toc129340693 \h </w:instrText>
      </w:r>
      <w:r>
        <w:rPr>
          <w:noProof/>
        </w:rPr>
      </w:r>
      <w:r>
        <w:rPr>
          <w:noProof/>
        </w:rPr>
        <w:fldChar w:fldCharType="separate"/>
      </w:r>
      <w:r>
        <w:rPr>
          <w:noProof/>
        </w:rPr>
        <w:t>8</w:t>
      </w:r>
      <w:r>
        <w:rPr>
          <w:noProof/>
        </w:rPr>
        <w:fldChar w:fldCharType="end"/>
      </w:r>
    </w:p>
    <w:p w14:paraId="6BF972BB" w14:textId="20695A4E" w:rsidR="00AD0501" w:rsidRDefault="00AD0501">
      <w:pPr>
        <w:pStyle w:val="TOC2"/>
        <w:rPr>
          <w:rFonts w:asciiTheme="minorHAnsi" w:eastAsiaTheme="minorEastAsia" w:hAnsiTheme="minorHAnsi" w:cstheme="minorBidi"/>
          <w:noProof/>
          <w:szCs w:val="22"/>
          <w:lang w:eastAsia="en-GB"/>
        </w:rPr>
      </w:pPr>
      <w:r w:rsidRPr="00D45DD8">
        <w:rPr>
          <w:rFonts w:cs="Arial"/>
          <w:noProof/>
        </w:rPr>
        <w:t>8.1</w:t>
      </w:r>
      <w:r>
        <w:rPr>
          <w:rFonts w:asciiTheme="minorHAnsi" w:eastAsiaTheme="minorEastAsia" w:hAnsiTheme="minorHAnsi" w:cstheme="minorBidi"/>
          <w:noProof/>
          <w:szCs w:val="22"/>
          <w:lang w:eastAsia="en-GB"/>
        </w:rPr>
        <w:tab/>
      </w:r>
      <w:r w:rsidRPr="00D45DD8">
        <w:rPr>
          <w:rFonts w:cs="Arial"/>
          <w:noProof/>
        </w:rPr>
        <w:t>Descriptive data</w:t>
      </w:r>
      <w:r>
        <w:rPr>
          <w:noProof/>
        </w:rPr>
        <w:tab/>
      </w:r>
      <w:r>
        <w:rPr>
          <w:noProof/>
        </w:rPr>
        <w:fldChar w:fldCharType="begin"/>
      </w:r>
      <w:r>
        <w:rPr>
          <w:noProof/>
        </w:rPr>
        <w:instrText xml:space="preserve"> PAGEREF _Toc129340694 \h </w:instrText>
      </w:r>
      <w:r>
        <w:rPr>
          <w:noProof/>
        </w:rPr>
      </w:r>
      <w:r>
        <w:rPr>
          <w:noProof/>
        </w:rPr>
        <w:fldChar w:fldCharType="separate"/>
      </w:r>
      <w:r>
        <w:rPr>
          <w:noProof/>
        </w:rPr>
        <w:t>8</w:t>
      </w:r>
      <w:r>
        <w:rPr>
          <w:noProof/>
        </w:rPr>
        <w:fldChar w:fldCharType="end"/>
      </w:r>
    </w:p>
    <w:p w14:paraId="5BB3535D" w14:textId="6D42F87D" w:rsidR="00AD0501" w:rsidRDefault="00AD0501">
      <w:pPr>
        <w:pStyle w:val="TOC2"/>
        <w:rPr>
          <w:rFonts w:asciiTheme="minorHAnsi" w:eastAsiaTheme="minorEastAsia" w:hAnsiTheme="minorHAnsi" w:cstheme="minorBidi"/>
          <w:noProof/>
          <w:szCs w:val="22"/>
          <w:lang w:eastAsia="en-GB"/>
        </w:rPr>
      </w:pPr>
      <w:r w:rsidRPr="00D45DD8">
        <w:rPr>
          <w:rFonts w:cs="Arial"/>
          <w:noProof/>
        </w:rPr>
        <w:t>8.2</w:t>
      </w:r>
      <w:r>
        <w:rPr>
          <w:rFonts w:asciiTheme="minorHAnsi" w:eastAsiaTheme="minorEastAsia" w:hAnsiTheme="minorHAnsi" w:cstheme="minorBidi"/>
          <w:noProof/>
          <w:szCs w:val="22"/>
          <w:lang w:eastAsia="en-GB"/>
        </w:rPr>
        <w:tab/>
      </w:r>
      <w:r w:rsidRPr="00D45DD8">
        <w:rPr>
          <w:rFonts w:cs="Arial"/>
          <w:noProof/>
          <w:u w:val="single"/>
        </w:rPr>
        <w:t>OBJECTIVE 2</w:t>
      </w:r>
      <w:r>
        <w:rPr>
          <w:noProof/>
        </w:rPr>
        <w:tab/>
      </w:r>
      <w:r>
        <w:rPr>
          <w:noProof/>
        </w:rPr>
        <w:fldChar w:fldCharType="begin"/>
      </w:r>
      <w:r>
        <w:rPr>
          <w:noProof/>
        </w:rPr>
        <w:instrText xml:space="preserve"> PAGEREF _Toc129340695 \h </w:instrText>
      </w:r>
      <w:r>
        <w:rPr>
          <w:noProof/>
        </w:rPr>
      </w:r>
      <w:r>
        <w:rPr>
          <w:noProof/>
        </w:rPr>
        <w:fldChar w:fldCharType="separate"/>
      </w:r>
      <w:r>
        <w:rPr>
          <w:noProof/>
        </w:rPr>
        <w:t>8</w:t>
      </w:r>
      <w:r>
        <w:rPr>
          <w:noProof/>
        </w:rPr>
        <w:fldChar w:fldCharType="end"/>
      </w:r>
    </w:p>
    <w:p w14:paraId="0991F220" w14:textId="65587770" w:rsidR="00AD0501" w:rsidRDefault="00AD0501">
      <w:pPr>
        <w:pStyle w:val="TOC3"/>
        <w:tabs>
          <w:tab w:val="left" w:pos="2126"/>
        </w:tabs>
        <w:rPr>
          <w:rFonts w:asciiTheme="minorHAnsi" w:eastAsiaTheme="minorEastAsia" w:hAnsiTheme="minorHAnsi" w:cstheme="minorBidi"/>
          <w:noProof/>
          <w:szCs w:val="22"/>
          <w:lang w:eastAsia="en-GB"/>
        </w:rPr>
      </w:pPr>
      <w:r w:rsidRPr="00D45DD8">
        <w:rPr>
          <w:rFonts w:cs="Arial"/>
          <w:noProof/>
        </w:rPr>
        <w:t>8.2.1</w:t>
      </w:r>
      <w:r>
        <w:rPr>
          <w:rFonts w:asciiTheme="minorHAnsi" w:eastAsiaTheme="minorEastAsia" w:hAnsiTheme="minorHAnsi" w:cstheme="minorBidi"/>
          <w:noProof/>
          <w:szCs w:val="22"/>
          <w:lang w:eastAsia="en-GB"/>
        </w:rPr>
        <w:tab/>
      </w:r>
      <w:r w:rsidRPr="00D45DD8">
        <w:rPr>
          <w:rFonts w:cs="Arial"/>
          <w:noProof/>
        </w:rPr>
        <w:t>Outcomes</w:t>
      </w:r>
      <w:r>
        <w:rPr>
          <w:noProof/>
        </w:rPr>
        <w:tab/>
      </w:r>
      <w:r>
        <w:rPr>
          <w:noProof/>
        </w:rPr>
        <w:fldChar w:fldCharType="begin"/>
      </w:r>
      <w:r>
        <w:rPr>
          <w:noProof/>
        </w:rPr>
        <w:instrText xml:space="preserve"> PAGEREF _Toc129340696 \h </w:instrText>
      </w:r>
      <w:r>
        <w:rPr>
          <w:noProof/>
        </w:rPr>
      </w:r>
      <w:r>
        <w:rPr>
          <w:noProof/>
        </w:rPr>
        <w:fldChar w:fldCharType="separate"/>
      </w:r>
      <w:r>
        <w:rPr>
          <w:noProof/>
        </w:rPr>
        <w:t>8</w:t>
      </w:r>
      <w:r>
        <w:rPr>
          <w:noProof/>
        </w:rPr>
        <w:fldChar w:fldCharType="end"/>
      </w:r>
    </w:p>
    <w:p w14:paraId="3F027936" w14:textId="7B785308" w:rsidR="00AD0501" w:rsidRDefault="00AD0501">
      <w:pPr>
        <w:pStyle w:val="TOC3"/>
        <w:tabs>
          <w:tab w:val="left" w:pos="2126"/>
        </w:tabs>
        <w:rPr>
          <w:rFonts w:asciiTheme="minorHAnsi" w:eastAsiaTheme="minorEastAsia" w:hAnsiTheme="minorHAnsi" w:cstheme="minorBidi"/>
          <w:noProof/>
          <w:szCs w:val="22"/>
          <w:lang w:eastAsia="en-GB"/>
        </w:rPr>
      </w:pPr>
      <w:r w:rsidRPr="00D45DD8">
        <w:rPr>
          <w:rFonts w:cs="Arial"/>
          <w:noProof/>
        </w:rPr>
        <w:t>8.2.2</w:t>
      </w:r>
      <w:r>
        <w:rPr>
          <w:rFonts w:asciiTheme="minorHAnsi" w:eastAsiaTheme="minorEastAsia" w:hAnsiTheme="minorHAnsi" w:cstheme="minorBidi"/>
          <w:noProof/>
          <w:szCs w:val="22"/>
          <w:lang w:eastAsia="en-GB"/>
        </w:rPr>
        <w:tab/>
      </w:r>
      <w:r w:rsidRPr="00D45DD8">
        <w:rPr>
          <w:rFonts w:cs="Arial"/>
          <w:noProof/>
        </w:rPr>
        <w:t>Data presentation and analysis models</w:t>
      </w:r>
      <w:r>
        <w:rPr>
          <w:noProof/>
        </w:rPr>
        <w:tab/>
      </w:r>
      <w:r>
        <w:rPr>
          <w:noProof/>
        </w:rPr>
        <w:fldChar w:fldCharType="begin"/>
      </w:r>
      <w:r>
        <w:rPr>
          <w:noProof/>
        </w:rPr>
        <w:instrText xml:space="preserve"> PAGEREF _Toc129340697 \h </w:instrText>
      </w:r>
      <w:r>
        <w:rPr>
          <w:noProof/>
        </w:rPr>
      </w:r>
      <w:r>
        <w:rPr>
          <w:noProof/>
        </w:rPr>
        <w:fldChar w:fldCharType="separate"/>
      </w:r>
      <w:r>
        <w:rPr>
          <w:noProof/>
        </w:rPr>
        <w:t>8</w:t>
      </w:r>
      <w:r>
        <w:rPr>
          <w:noProof/>
        </w:rPr>
        <w:fldChar w:fldCharType="end"/>
      </w:r>
    </w:p>
    <w:p w14:paraId="5CF0E050" w14:textId="3A56E855" w:rsidR="00AD0501" w:rsidRDefault="00AD0501">
      <w:pPr>
        <w:pStyle w:val="TOC2"/>
        <w:rPr>
          <w:rFonts w:asciiTheme="minorHAnsi" w:eastAsiaTheme="minorEastAsia" w:hAnsiTheme="minorHAnsi" w:cstheme="minorBidi"/>
          <w:noProof/>
          <w:szCs w:val="22"/>
          <w:lang w:eastAsia="en-GB"/>
        </w:rPr>
      </w:pPr>
      <w:r w:rsidRPr="00D45DD8">
        <w:rPr>
          <w:rFonts w:cs="Arial"/>
          <w:noProof/>
        </w:rPr>
        <w:t>8.3</w:t>
      </w:r>
      <w:r>
        <w:rPr>
          <w:rFonts w:asciiTheme="minorHAnsi" w:eastAsiaTheme="minorEastAsia" w:hAnsiTheme="minorHAnsi" w:cstheme="minorBidi"/>
          <w:noProof/>
          <w:szCs w:val="22"/>
          <w:lang w:eastAsia="en-GB"/>
        </w:rPr>
        <w:tab/>
      </w:r>
      <w:r w:rsidRPr="00D45DD8">
        <w:rPr>
          <w:rFonts w:cs="Arial"/>
          <w:noProof/>
        </w:rPr>
        <w:t>OBJECTIVE 3</w:t>
      </w:r>
      <w:r>
        <w:rPr>
          <w:noProof/>
        </w:rPr>
        <w:tab/>
      </w:r>
      <w:r>
        <w:rPr>
          <w:noProof/>
        </w:rPr>
        <w:fldChar w:fldCharType="begin"/>
      </w:r>
      <w:r>
        <w:rPr>
          <w:noProof/>
        </w:rPr>
        <w:instrText xml:space="preserve"> PAGEREF _Toc129340698 \h </w:instrText>
      </w:r>
      <w:r>
        <w:rPr>
          <w:noProof/>
        </w:rPr>
      </w:r>
      <w:r>
        <w:rPr>
          <w:noProof/>
        </w:rPr>
        <w:fldChar w:fldCharType="separate"/>
      </w:r>
      <w:r>
        <w:rPr>
          <w:noProof/>
        </w:rPr>
        <w:t>9</w:t>
      </w:r>
      <w:r>
        <w:rPr>
          <w:noProof/>
        </w:rPr>
        <w:fldChar w:fldCharType="end"/>
      </w:r>
    </w:p>
    <w:p w14:paraId="1FDA32C8" w14:textId="02F65CFF" w:rsidR="00AD0501" w:rsidRDefault="00AD0501">
      <w:pPr>
        <w:pStyle w:val="TOC3"/>
        <w:tabs>
          <w:tab w:val="left" w:pos="2126"/>
        </w:tabs>
        <w:rPr>
          <w:rFonts w:asciiTheme="minorHAnsi" w:eastAsiaTheme="minorEastAsia" w:hAnsiTheme="minorHAnsi" w:cstheme="minorBidi"/>
          <w:noProof/>
          <w:szCs w:val="22"/>
          <w:lang w:eastAsia="en-GB"/>
        </w:rPr>
      </w:pPr>
      <w:r>
        <w:rPr>
          <w:noProof/>
        </w:rPr>
        <w:t>8.3.1</w:t>
      </w:r>
      <w:r>
        <w:rPr>
          <w:rFonts w:asciiTheme="minorHAnsi" w:eastAsiaTheme="minorEastAsia" w:hAnsiTheme="minorHAnsi" w:cstheme="minorBidi"/>
          <w:noProof/>
          <w:szCs w:val="22"/>
          <w:lang w:eastAsia="en-GB"/>
        </w:rPr>
        <w:tab/>
      </w:r>
      <w:r>
        <w:rPr>
          <w:noProof/>
        </w:rPr>
        <w:t>Outcomes</w:t>
      </w:r>
      <w:r>
        <w:rPr>
          <w:noProof/>
        </w:rPr>
        <w:tab/>
      </w:r>
      <w:r>
        <w:rPr>
          <w:noProof/>
        </w:rPr>
        <w:fldChar w:fldCharType="begin"/>
      </w:r>
      <w:r>
        <w:rPr>
          <w:noProof/>
        </w:rPr>
        <w:instrText xml:space="preserve"> PAGEREF _Toc129340699 \h </w:instrText>
      </w:r>
      <w:r>
        <w:rPr>
          <w:noProof/>
        </w:rPr>
      </w:r>
      <w:r>
        <w:rPr>
          <w:noProof/>
        </w:rPr>
        <w:fldChar w:fldCharType="separate"/>
      </w:r>
      <w:r>
        <w:rPr>
          <w:noProof/>
        </w:rPr>
        <w:t>9</w:t>
      </w:r>
      <w:r>
        <w:rPr>
          <w:noProof/>
        </w:rPr>
        <w:fldChar w:fldCharType="end"/>
      </w:r>
    </w:p>
    <w:p w14:paraId="10DAF4B5" w14:textId="3FB09CE0" w:rsidR="00AD0501" w:rsidRDefault="00AD0501">
      <w:pPr>
        <w:pStyle w:val="TOC3"/>
        <w:tabs>
          <w:tab w:val="left" w:pos="2126"/>
        </w:tabs>
        <w:rPr>
          <w:rFonts w:asciiTheme="minorHAnsi" w:eastAsiaTheme="minorEastAsia" w:hAnsiTheme="minorHAnsi" w:cstheme="minorBidi"/>
          <w:noProof/>
          <w:szCs w:val="22"/>
          <w:lang w:eastAsia="en-GB"/>
        </w:rPr>
      </w:pPr>
      <w:r>
        <w:rPr>
          <w:noProof/>
        </w:rPr>
        <w:t>8.3.2</w:t>
      </w:r>
      <w:r>
        <w:rPr>
          <w:rFonts w:asciiTheme="minorHAnsi" w:eastAsiaTheme="minorEastAsia" w:hAnsiTheme="minorHAnsi" w:cstheme="minorBidi"/>
          <w:noProof/>
          <w:szCs w:val="22"/>
          <w:lang w:eastAsia="en-GB"/>
        </w:rPr>
        <w:tab/>
      </w:r>
      <w:r>
        <w:rPr>
          <w:noProof/>
        </w:rPr>
        <w:t>Data presentation and analysis models</w:t>
      </w:r>
      <w:r>
        <w:rPr>
          <w:noProof/>
        </w:rPr>
        <w:tab/>
      </w:r>
      <w:r>
        <w:rPr>
          <w:noProof/>
        </w:rPr>
        <w:fldChar w:fldCharType="begin"/>
      </w:r>
      <w:r>
        <w:rPr>
          <w:noProof/>
        </w:rPr>
        <w:instrText xml:space="preserve"> PAGEREF _Toc129340700 \h </w:instrText>
      </w:r>
      <w:r>
        <w:rPr>
          <w:noProof/>
        </w:rPr>
      </w:r>
      <w:r>
        <w:rPr>
          <w:noProof/>
        </w:rPr>
        <w:fldChar w:fldCharType="separate"/>
      </w:r>
      <w:r>
        <w:rPr>
          <w:noProof/>
        </w:rPr>
        <w:t>9</w:t>
      </w:r>
      <w:r>
        <w:rPr>
          <w:noProof/>
        </w:rPr>
        <w:fldChar w:fldCharType="end"/>
      </w:r>
    </w:p>
    <w:p w14:paraId="3AEA7342" w14:textId="691F887F" w:rsidR="00AD0501" w:rsidRDefault="00AD0501">
      <w:pPr>
        <w:pStyle w:val="TOC2"/>
        <w:rPr>
          <w:rFonts w:asciiTheme="minorHAnsi" w:eastAsiaTheme="minorEastAsia" w:hAnsiTheme="minorHAnsi" w:cstheme="minorBidi"/>
          <w:noProof/>
          <w:szCs w:val="22"/>
          <w:lang w:eastAsia="en-GB"/>
        </w:rPr>
      </w:pPr>
      <w:r w:rsidRPr="00D45DD8">
        <w:rPr>
          <w:rFonts w:cs="Arial"/>
          <w:noProof/>
        </w:rPr>
        <w:t>8.4</w:t>
      </w:r>
      <w:r>
        <w:rPr>
          <w:rFonts w:asciiTheme="minorHAnsi" w:eastAsiaTheme="minorEastAsia" w:hAnsiTheme="minorHAnsi" w:cstheme="minorBidi"/>
          <w:noProof/>
          <w:szCs w:val="22"/>
          <w:lang w:eastAsia="en-GB"/>
        </w:rPr>
        <w:tab/>
      </w:r>
      <w:r w:rsidRPr="00D45DD8">
        <w:rPr>
          <w:rFonts w:cs="Arial"/>
          <w:noProof/>
        </w:rPr>
        <w:t>Model assumptions</w:t>
      </w:r>
      <w:r>
        <w:rPr>
          <w:noProof/>
        </w:rPr>
        <w:tab/>
      </w:r>
      <w:r>
        <w:rPr>
          <w:noProof/>
        </w:rPr>
        <w:fldChar w:fldCharType="begin"/>
      </w:r>
      <w:r>
        <w:rPr>
          <w:noProof/>
        </w:rPr>
        <w:instrText xml:space="preserve"> PAGEREF _Toc129340701 \h </w:instrText>
      </w:r>
      <w:r>
        <w:rPr>
          <w:noProof/>
        </w:rPr>
      </w:r>
      <w:r>
        <w:rPr>
          <w:noProof/>
        </w:rPr>
        <w:fldChar w:fldCharType="separate"/>
      </w:r>
      <w:r>
        <w:rPr>
          <w:noProof/>
        </w:rPr>
        <w:t>10</w:t>
      </w:r>
      <w:r>
        <w:rPr>
          <w:noProof/>
        </w:rPr>
        <w:fldChar w:fldCharType="end"/>
      </w:r>
    </w:p>
    <w:p w14:paraId="4F548AF6" w14:textId="2BDE86D3" w:rsidR="00AD0501" w:rsidRDefault="00AD0501">
      <w:pPr>
        <w:pStyle w:val="TOC2"/>
        <w:rPr>
          <w:rFonts w:asciiTheme="minorHAnsi" w:eastAsiaTheme="minorEastAsia" w:hAnsiTheme="minorHAnsi" w:cstheme="minorBidi"/>
          <w:noProof/>
          <w:szCs w:val="22"/>
          <w:lang w:eastAsia="en-GB"/>
        </w:rPr>
      </w:pPr>
      <w:r w:rsidRPr="00D45DD8">
        <w:rPr>
          <w:rFonts w:cs="Arial"/>
          <w:noProof/>
        </w:rPr>
        <w:t>8.5</w:t>
      </w:r>
      <w:r>
        <w:rPr>
          <w:rFonts w:asciiTheme="minorHAnsi" w:eastAsiaTheme="minorEastAsia" w:hAnsiTheme="minorHAnsi" w:cstheme="minorBidi"/>
          <w:noProof/>
          <w:szCs w:val="22"/>
          <w:lang w:eastAsia="en-GB"/>
        </w:rPr>
        <w:tab/>
      </w:r>
      <w:r w:rsidRPr="00D45DD8">
        <w:rPr>
          <w:rFonts w:cs="Arial"/>
          <w:noProof/>
        </w:rPr>
        <w:t>Subgroup analyses</w:t>
      </w:r>
      <w:r>
        <w:rPr>
          <w:noProof/>
        </w:rPr>
        <w:tab/>
      </w:r>
      <w:r>
        <w:rPr>
          <w:noProof/>
        </w:rPr>
        <w:fldChar w:fldCharType="begin"/>
      </w:r>
      <w:r>
        <w:rPr>
          <w:noProof/>
        </w:rPr>
        <w:instrText xml:space="preserve"> PAGEREF _Toc129340702 \h </w:instrText>
      </w:r>
      <w:r>
        <w:rPr>
          <w:noProof/>
        </w:rPr>
      </w:r>
      <w:r>
        <w:rPr>
          <w:noProof/>
        </w:rPr>
        <w:fldChar w:fldCharType="separate"/>
      </w:r>
      <w:r>
        <w:rPr>
          <w:noProof/>
        </w:rPr>
        <w:t>10</w:t>
      </w:r>
      <w:r>
        <w:rPr>
          <w:noProof/>
        </w:rPr>
        <w:fldChar w:fldCharType="end"/>
      </w:r>
    </w:p>
    <w:p w14:paraId="7963CCFD" w14:textId="52399D5A" w:rsidR="00AD0501" w:rsidRDefault="00AD0501">
      <w:pPr>
        <w:pStyle w:val="TOC3"/>
        <w:tabs>
          <w:tab w:val="left" w:pos="2126"/>
        </w:tabs>
        <w:rPr>
          <w:rFonts w:asciiTheme="minorHAnsi" w:eastAsiaTheme="minorEastAsia" w:hAnsiTheme="minorHAnsi" w:cstheme="minorBidi"/>
          <w:noProof/>
          <w:szCs w:val="22"/>
          <w:lang w:eastAsia="en-GB"/>
        </w:rPr>
      </w:pPr>
      <w:r w:rsidRPr="00D45DD8">
        <w:rPr>
          <w:rFonts w:cs="Arial"/>
          <w:noProof/>
        </w:rPr>
        <w:t>8.5.1</w:t>
      </w:r>
      <w:r>
        <w:rPr>
          <w:rFonts w:asciiTheme="minorHAnsi" w:eastAsiaTheme="minorEastAsia" w:hAnsiTheme="minorHAnsi" w:cstheme="minorBidi"/>
          <w:noProof/>
          <w:szCs w:val="22"/>
          <w:lang w:eastAsia="en-GB"/>
        </w:rPr>
        <w:tab/>
      </w:r>
      <w:r w:rsidRPr="00D45DD8">
        <w:rPr>
          <w:rFonts w:cs="Arial"/>
          <w:noProof/>
        </w:rPr>
        <w:t>Sensitivity analyses</w:t>
      </w:r>
      <w:r>
        <w:rPr>
          <w:noProof/>
        </w:rPr>
        <w:tab/>
      </w:r>
      <w:r>
        <w:rPr>
          <w:noProof/>
        </w:rPr>
        <w:fldChar w:fldCharType="begin"/>
      </w:r>
      <w:r>
        <w:rPr>
          <w:noProof/>
        </w:rPr>
        <w:instrText xml:space="preserve"> PAGEREF _Toc129340703 \h </w:instrText>
      </w:r>
      <w:r>
        <w:rPr>
          <w:noProof/>
        </w:rPr>
      </w:r>
      <w:r>
        <w:rPr>
          <w:noProof/>
        </w:rPr>
        <w:fldChar w:fldCharType="separate"/>
      </w:r>
      <w:r>
        <w:rPr>
          <w:noProof/>
        </w:rPr>
        <w:t>10</w:t>
      </w:r>
      <w:r>
        <w:rPr>
          <w:noProof/>
        </w:rPr>
        <w:fldChar w:fldCharType="end"/>
      </w:r>
    </w:p>
    <w:p w14:paraId="04BC0D03" w14:textId="4D77CF35" w:rsidR="00AD0501" w:rsidRDefault="00AD0501">
      <w:pPr>
        <w:pStyle w:val="TOC3"/>
        <w:tabs>
          <w:tab w:val="left" w:pos="2126"/>
        </w:tabs>
        <w:rPr>
          <w:rFonts w:asciiTheme="minorHAnsi" w:eastAsiaTheme="minorEastAsia" w:hAnsiTheme="minorHAnsi" w:cstheme="minorBidi"/>
          <w:noProof/>
          <w:szCs w:val="22"/>
          <w:lang w:eastAsia="en-GB"/>
        </w:rPr>
      </w:pPr>
      <w:r w:rsidRPr="00D45DD8">
        <w:rPr>
          <w:rFonts w:cs="Arial"/>
          <w:noProof/>
        </w:rPr>
        <w:t>8.5.2</w:t>
      </w:r>
      <w:r>
        <w:rPr>
          <w:rFonts w:asciiTheme="minorHAnsi" w:eastAsiaTheme="minorEastAsia" w:hAnsiTheme="minorHAnsi" w:cstheme="minorBidi"/>
          <w:noProof/>
          <w:szCs w:val="22"/>
          <w:lang w:eastAsia="en-GB"/>
        </w:rPr>
        <w:tab/>
      </w:r>
      <w:r w:rsidRPr="00D45DD8">
        <w:rPr>
          <w:rFonts w:cs="Arial"/>
          <w:noProof/>
        </w:rPr>
        <w:t>Missing data</w:t>
      </w:r>
      <w:r>
        <w:rPr>
          <w:noProof/>
        </w:rPr>
        <w:tab/>
      </w:r>
      <w:r>
        <w:rPr>
          <w:noProof/>
        </w:rPr>
        <w:fldChar w:fldCharType="begin"/>
      </w:r>
      <w:r>
        <w:rPr>
          <w:noProof/>
        </w:rPr>
        <w:instrText xml:space="preserve"> PAGEREF _Toc129340704 \h </w:instrText>
      </w:r>
      <w:r>
        <w:rPr>
          <w:noProof/>
        </w:rPr>
      </w:r>
      <w:r>
        <w:rPr>
          <w:noProof/>
        </w:rPr>
        <w:fldChar w:fldCharType="separate"/>
      </w:r>
      <w:r>
        <w:rPr>
          <w:noProof/>
        </w:rPr>
        <w:t>10</w:t>
      </w:r>
      <w:r>
        <w:rPr>
          <w:noProof/>
        </w:rPr>
        <w:fldChar w:fldCharType="end"/>
      </w:r>
    </w:p>
    <w:p w14:paraId="3D4BCC62" w14:textId="53CD2E7E" w:rsidR="00AD0501" w:rsidRDefault="00AD0501">
      <w:pPr>
        <w:pStyle w:val="TOC2"/>
        <w:rPr>
          <w:rFonts w:asciiTheme="minorHAnsi" w:eastAsiaTheme="minorEastAsia" w:hAnsiTheme="minorHAnsi" w:cstheme="minorBidi"/>
          <w:noProof/>
          <w:szCs w:val="22"/>
          <w:lang w:eastAsia="en-GB"/>
        </w:rPr>
      </w:pPr>
      <w:r w:rsidRPr="00D45DD8">
        <w:rPr>
          <w:rFonts w:cs="Arial"/>
          <w:noProof/>
        </w:rPr>
        <w:t>8.6</w:t>
      </w:r>
      <w:r>
        <w:rPr>
          <w:rFonts w:asciiTheme="minorHAnsi" w:eastAsiaTheme="minorEastAsia" w:hAnsiTheme="minorHAnsi" w:cstheme="minorBidi"/>
          <w:noProof/>
          <w:szCs w:val="22"/>
          <w:lang w:eastAsia="en-GB"/>
        </w:rPr>
        <w:tab/>
      </w:r>
      <w:r w:rsidRPr="00D45DD8">
        <w:rPr>
          <w:rFonts w:cs="Arial"/>
          <w:noProof/>
        </w:rPr>
        <w:t>Statistical software</w:t>
      </w:r>
      <w:r>
        <w:rPr>
          <w:noProof/>
        </w:rPr>
        <w:tab/>
      </w:r>
      <w:r>
        <w:rPr>
          <w:noProof/>
        </w:rPr>
        <w:fldChar w:fldCharType="begin"/>
      </w:r>
      <w:r>
        <w:rPr>
          <w:noProof/>
        </w:rPr>
        <w:instrText xml:space="preserve"> PAGEREF _Toc129340705 \h </w:instrText>
      </w:r>
      <w:r>
        <w:rPr>
          <w:noProof/>
        </w:rPr>
      </w:r>
      <w:r>
        <w:rPr>
          <w:noProof/>
        </w:rPr>
        <w:fldChar w:fldCharType="separate"/>
      </w:r>
      <w:r>
        <w:rPr>
          <w:noProof/>
        </w:rPr>
        <w:t>10</w:t>
      </w:r>
      <w:r>
        <w:rPr>
          <w:noProof/>
        </w:rPr>
        <w:fldChar w:fldCharType="end"/>
      </w:r>
    </w:p>
    <w:p w14:paraId="1FECB075" w14:textId="0F0F2901" w:rsidR="00AD0501" w:rsidRDefault="00AD0501">
      <w:pPr>
        <w:pStyle w:val="TOC1"/>
        <w:rPr>
          <w:rFonts w:asciiTheme="minorHAnsi" w:eastAsiaTheme="minorEastAsia" w:hAnsiTheme="minorHAnsi" w:cstheme="minorBidi"/>
          <w:noProof/>
          <w:szCs w:val="22"/>
          <w:lang w:eastAsia="en-GB"/>
        </w:rPr>
      </w:pPr>
      <w:r w:rsidRPr="00D45DD8">
        <w:rPr>
          <w:rFonts w:cs="Arial"/>
          <w:noProof/>
        </w:rPr>
        <w:t>9.</w:t>
      </w:r>
      <w:r>
        <w:rPr>
          <w:rFonts w:asciiTheme="minorHAnsi" w:eastAsiaTheme="minorEastAsia" w:hAnsiTheme="minorHAnsi" w:cstheme="minorBidi"/>
          <w:noProof/>
          <w:szCs w:val="22"/>
          <w:lang w:eastAsia="en-GB"/>
        </w:rPr>
        <w:tab/>
      </w:r>
      <w:r w:rsidRPr="00D45DD8">
        <w:rPr>
          <w:rFonts w:cs="Arial"/>
          <w:noProof/>
        </w:rPr>
        <w:t>References</w:t>
      </w:r>
      <w:r>
        <w:rPr>
          <w:noProof/>
        </w:rPr>
        <w:tab/>
      </w:r>
      <w:r>
        <w:rPr>
          <w:noProof/>
        </w:rPr>
        <w:fldChar w:fldCharType="begin"/>
      </w:r>
      <w:r>
        <w:rPr>
          <w:noProof/>
        </w:rPr>
        <w:instrText xml:space="preserve"> PAGEREF _Toc129340706 \h </w:instrText>
      </w:r>
      <w:r>
        <w:rPr>
          <w:noProof/>
        </w:rPr>
      </w:r>
      <w:r>
        <w:rPr>
          <w:noProof/>
        </w:rPr>
        <w:fldChar w:fldCharType="separate"/>
      </w:r>
      <w:r>
        <w:rPr>
          <w:noProof/>
        </w:rPr>
        <w:t>11</w:t>
      </w:r>
      <w:r>
        <w:rPr>
          <w:noProof/>
        </w:rPr>
        <w:fldChar w:fldCharType="end"/>
      </w:r>
    </w:p>
    <w:p w14:paraId="563A3EB6" w14:textId="735D8D33" w:rsidR="00AD0501" w:rsidRDefault="00AD0501">
      <w:pPr>
        <w:pStyle w:val="TOC1"/>
        <w:rPr>
          <w:rFonts w:asciiTheme="minorHAnsi" w:eastAsiaTheme="minorEastAsia" w:hAnsiTheme="minorHAnsi" w:cstheme="minorBidi"/>
          <w:noProof/>
          <w:szCs w:val="22"/>
          <w:lang w:eastAsia="en-GB"/>
        </w:rPr>
      </w:pPr>
      <w:r w:rsidRPr="00D45DD8">
        <w:rPr>
          <w:rFonts w:cs="Arial"/>
          <w:noProof/>
        </w:rPr>
        <w:t>Appendix: Skeleton tables and figures</w:t>
      </w:r>
      <w:r>
        <w:rPr>
          <w:noProof/>
        </w:rPr>
        <w:tab/>
      </w:r>
      <w:r>
        <w:rPr>
          <w:noProof/>
        </w:rPr>
        <w:fldChar w:fldCharType="begin"/>
      </w:r>
      <w:r>
        <w:rPr>
          <w:noProof/>
        </w:rPr>
        <w:instrText xml:space="preserve"> PAGEREF _Toc129340707 \h </w:instrText>
      </w:r>
      <w:r>
        <w:rPr>
          <w:noProof/>
        </w:rPr>
      </w:r>
      <w:r>
        <w:rPr>
          <w:noProof/>
        </w:rPr>
        <w:fldChar w:fldCharType="separate"/>
      </w:r>
      <w:r>
        <w:rPr>
          <w:noProof/>
        </w:rPr>
        <w:t>13</w:t>
      </w:r>
      <w:r>
        <w:rPr>
          <w:noProof/>
        </w:rPr>
        <w:fldChar w:fldCharType="end"/>
      </w:r>
    </w:p>
    <w:p w14:paraId="1D6BE131" w14:textId="1384AD87" w:rsidR="00115E5F" w:rsidRPr="000569F9" w:rsidRDefault="006B60EF" w:rsidP="00CB5B16">
      <w:pPr>
        <w:pStyle w:val="Text"/>
        <w:rPr>
          <w:rFonts w:cs="Arial"/>
          <w:color w:val="000000" w:themeColor="text1"/>
          <w:szCs w:val="22"/>
        </w:rPr>
      </w:pPr>
      <w:r w:rsidRPr="000569F9">
        <w:rPr>
          <w:rFonts w:cs="Arial"/>
          <w:color w:val="000000" w:themeColor="text1"/>
          <w:szCs w:val="22"/>
        </w:rPr>
        <w:fldChar w:fldCharType="end"/>
      </w:r>
      <w:r w:rsidR="00115E5F" w:rsidRPr="000569F9">
        <w:rPr>
          <w:rFonts w:cs="Arial"/>
          <w:color w:val="000000" w:themeColor="text1"/>
          <w:szCs w:val="22"/>
        </w:rPr>
        <w:br w:type="page"/>
      </w:r>
    </w:p>
    <w:p w14:paraId="339E102F" w14:textId="5B19AAE2" w:rsidR="00CB5B16" w:rsidRPr="000569F9" w:rsidRDefault="00CB5B16" w:rsidP="00952BD5">
      <w:pPr>
        <w:pStyle w:val="Heading1"/>
        <w:rPr>
          <w:rFonts w:cs="Arial"/>
          <w:sz w:val="22"/>
          <w:szCs w:val="22"/>
        </w:rPr>
      </w:pPr>
      <w:bookmarkStart w:id="0" w:name="_Toc326743001"/>
      <w:bookmarkStart w:id="1" w:name="_Toc326743390"/>
      <w:bookmarkStart w:id="2" w:name="_Toc326743535"/>
      <w:bookmarkStart w:id="3" w:name="_Toc129340674"/>
      <w:bookmarkStart w:id="4" w:name="_Toc467665412"/>
      <w:r w:rsidRPr="000569F9">
        <w:rPr>
          <w:rFonts w:cs="Arial"/>
          <w:sz w:val="22"/>
          <w:szCs w:val="22"/>
        </w:rPr>
        <w:lastRenderedPageBreak/>
        <w:t xml:space="preserve">Introduction to </w:t>
      </w:r>
      <w:r w:rsidR="00030D3C" w:rsidRPr="000569F9">
        <w:rPr>
          <w:rFonts w:cs="Arial"/>
          <w:sz w:val="22"/>
          <w:szCs w:val="22"/>
        </w:rPr>
        <w:t xml:space="preserve">the </w:t>
      </w:r>
      <w:r w:rsidRPr="000569F9">
        <w:rPr>
          <w:rFonts w:cs="Arial"/>
          <w:sz w:val="22"/>
          <w:szCs w:val="22"/>
        </w:rPr>
        <w:t>SAP</w:t>
      </w:r>
      <w:bookmarkEnd w:id="0"/>
      <w:bookmarkEnd w:id="1"/>
      <w:bookmarkEnd w:id="2"/>
      <w:bookmarkEnd w:id="3"/>
    </w:p>
    <w:p w14:paraId="51DFAF71" w14:textId="77777777" w:rsidR="00CB5B16" w:rsidRPr="000569F9" w:rsidRDefault="00CB5B16" w:rsidP="00550CEF">
      <w:pPr>
        <w:pStyle w:val="Heading2"/>
        <w:jc w:val="left"/>
        <w:rPr>
          <w:rFonts w:cs="Arial"/>
          <w:szCs w:val="22"/>
        </w:rPr>
      </w:pPr>
      <w:bookmarkStart w:id="5" w:name="_Toc254250870"/>
      <w:bookmarkStart w:id="6" w:name="_Toc254253961"/>
      <w:bookmarkStart w:id="7" w:name="_Toc254250871"/>
      <w:bookmarkStart w:id="8" w:name="_Toc254253962"/>
      <w:bookmarkStart w:id="9" w:name="_Toc467665413"/>
      <w:bookmarkStart w:id="10" w:name="_Toc44902320"/>
      <w:bookmarkStart w:id="11" w:name="_Toc326743002"/>
      <w:bookmarkStart w:id="12" w:name="_Toc326743391"/>
      <w:bookmarkStart w:id="13" w:name="_Toc326743536"/>
      <w:bookmarkStart w:id="14" w:name="_Toc129340675"/>
      <w:bookmarkEnd w:id="4"/>
      <w:bookmarkEnd w:id="5"/>
      <w:bookmarkEnd w:id="6"/>
      <w:bookmarkEnd w:id="7"/>
      <w:bookmarkEnd w:id="8"/>
      <w:r w:rsidRPr="000569F9">
        <w:rPr>
          <w:rFonts w:cs="Arial"/>
          <w:szCs w:val="22"/>
        </w:rPr>
        <w:t>Scope</w:t>
      </w:r>
      <w:bookmarkEnd w:id="9"/>
      <w:bookmarkEnd w:id="10"/>
      <w:bookmarkEnd w:id="11"/>
      <w:bookmarkEnd w:id="12"/>
      <w:bookmarkEnd w:id="13"/>
      <w:bookmarkEnd w:id="14"/>
    </w:p>
    <w:p w14:paraId="0CBB9443" w14:textId="127DB156" w:rsidR="00132D02" w:rsidRPr="000569F9" w:rsidRDefault="00F52F16" w:rsidP="00550CEF">
      <w:pPr>
        <w:pStyle w:val="NormalIndent"/>
        <w:jc w:val="left"/>
        <w:rPr>
          <w:rFonts w:cs="Arial"/>
          <w:iCs/>
          <w:szCs w:val="22"/>
        </w:rPr>
      </w:pPr>
      <w:bookmarkStart w:id="15" w:name="_Toc254253964"/>
      <w:bookmarkStart w:id="16" w:name="_Toc254253965"/>
      <w:bookmarkStart w:id="17" w:name="_Toc44902321"/>
      <w:bookmarkStart w:id="18" w:name="_Toc326743003"/>
      <w:bookmarkStart w:id="19" w:name="_Toc326743392"/>
      <w:bookmarkStart w:id="20" w:name="_Toc326743537"/>
      <w:bookmarkStart w:id="21" w:name="_Toc467662168"/>
      <w:bookmarkStart w:id="22" w:name="_Toc467665414"/>
      <w:bookmarkEnd w:id="15"/>
      <w:bookmarkEnd w:id="16"/>
      <w:r w:rsidRPr="000569F9">
        <w:rPr>
          <w:rFonts w:cs="Arial"/>
          <w:iCs/>
          <w:szCs w:val="22"/>
        </w:rPr>
        <w:t xml:space="preserve">This document details information regarding the statistical analysis of </w:t>
      </w:r>
      <w:r w:rsidR="00DA65A8" w:rsidRPr="000569F9">
        <w:rPr>
          <w:rFonts w:cs="Arial"/>
          <w:iCs/>
          <w:szCs w:val="22"/>
        </w:rPr>
        <w:t xml:space="preserve">the Evaluating Supervised OAT Consumption </w:t>
      </w:r>
      <w:r w:rsidR="008352F9" w:rsidRPr="000569F9">
        <w:rPr>
          <w:rFonts w:cs="Arial"/>
          <w:iCs/>
          <w:szCs w:val="22"/>
        </w:rPr>
        <w:t>project</w:t>
      </w:r>
      <w:r w:rsidR="003F720D" w:rsidRPr="000569F9">
        <w:rPr>
          <w:rFonts w:cs="Arial"/>
          <w:iCs/>
          <w:szCs w:val="22"/>
        </w:rPr>
        <w:t>. The analysis will be</w:t>
      </w:r>
      <w:r w:rsidR="00D4175C" w:rsidRPr="000569F9">
        <w:rPr>
          <w:rFonts w:cs="Arial"/>
          <w:iCs/>
          <w:szCs w:val="22"/>
        </w:rPr>
        <w:t xml:space="preserve"> conducted by the National Institute for Health Research Applied Research </w:t>
      </w:r>
      <w:r w:rsidR="00DA65A8" w:rsidRPr="000569F9">
        <w:rPr>
          <w:rFonts w:cs="Arial"/>
          <w:iCs/>
          <w:szCs w:val="22"/>
        </w:rPr>
        <w:t>Collaboration</w:t>
      </w:r>
      <w:r w:rsidR="00D4175C" w:rsidRPr="000569F9">
        <w:rPr>
          <w:rFonts w:cs="Arial"/>
          <w:iCs/>
          <w:szCs w:val="22"/>
        </w:rPr>
        <w:t xml:space="preserve"> West (NIHR ARC West)</w:t>
      </w:r>
      <w:r w:rsidRPr="000569F9">
        <w:rPr>
          <w:rFonts w:cs="Arial"/>
          <w:iCs/>
          <w:szCs w:val="22"/>
        </w:rPr>
        <w:t xml:space="preserve">. The purpose of this evaluation is to </w:t>
      </w:r>
      <w:r w:rsidR="001949A0" w:rsidRPr="000569F9">
        <w:rPr>
          <w:rFonts w:cs="Arial"/>
          <w:iCs/>
          <w:szCs w:val="22"/>
        </w:rPr>
        <w:t xml:space="preserve">investigate </w:t>
      </w:r>
      <w:r w:rsidR="00DA65A8" w:rsidRPr="000569F9">
        <w:rPr>
          <w:rFonts w:cs="Arial"/>
          <w:iCs/>
          <w:szCs w:val="22"/>
        </w:rPr>
        <w:t>the impact of changes in supervised OAT provision on fatal and non-fatal overdose, drug related deaths and treatment retention</w:t>
      </w:r>
      <w:r w:rsidRPr="000569F9">
        <w:rPr>
          <w:rFonts w:cs="Arial"/>
          <w:iCs/>
          <w:szCs w:val="22"/>
        </w:rPr>
        <w:t xml:space="preserve">. </w:t>
      </w:r>
    </w:p>
    <w:p w14:paraId="1823BDCE" w14:textId="6D696B34" w:rsidR="00CB5B16" w:rsidRPr="000569F9" w:rsidRDefault="00627171" w:rsidP="00550CEF">
      <w:pPr>
        <w:pStyle w:val="Heading2"/>
        <w:jc w:val="left"/>
        <w:rPr>
          <w:rFonts w:cs="Arial"/>
          <w:szCs w:val="22"/>
        </w:rPr>
      </w:pPr>
      <w:bookmarkStart w:id="23" w:name="_Toc254253967"/>
      <w:bookmarkStart w:id="24" w:name="_Toc254253968"/>
      <w:bookmarkStart w:id="25" w:name="_Toc326743004"/>
      <w:bookmarkStart w:id="26" w:name="_Toc326743393"/>
      <w:bookmarkStart w:id="27" w:name="_Toc326743538"/>
      <w:bookmarkStart w:id="28" w:name="_Toc129340676"/>
      <w:bookmarkEnd w:id="17"/>
      <w:bookmarkEnd w:id="18"/>
      <w:bookmarkEnd w:id="19"/>
      <w:bookmarkEnd w:id="20"/>
      <w:bookmarkEnd w:id="23"/>
      <w:bookmarkEnd w:id="24"/>
      <w:r w:rsidRPr="000569F9">
        <w:rPr>
          <w:rFonts w:cs="Arial"/>
          <w:szCs w:val="22"/>
        </w:rPr>
        <w:t>D</w:t>
      </w:r>
      <w:r w:rsidR="00CB5B16" w:rsidRPr="000569F9">
        <w:rPr>
          <w:rFonts w:cs="Arial"/>
          <w:szCs w:val="22"/>
        </w:rPr>
        <w:t>ocument approval</w:t>
      </w:r>
      <w:bookmarkEnd w:id="25"/>
      <w:bookmarkEnd w:id="26"/>
      <w:bookmarkEnd w:id="27"/>
      <w:bookmarkEnd w:id="28"/>
    </w:p>
    <w:p w14:paraId="2E353578" w14:textId="16789A49" w:rsidR="0081625D" w:rsidRPr="000569F9" w:rsidRDefault="00F52F16" w:rsidP="00550CEF">
      <w:pPr>
        <w:pStyle w:val="NormalIndent"/>
        <w:jc w:val="left"/>
        <w:rPr>
          <w:rFonts w:cs="Arial"/>
          <w:iCs/>
          <w:szCs w:val="22"/>
        </w:rPr>
      </w:pPr>
      <w:bookmarkStart w:id="29" w:name="_Toc326743005"/>
      <w:bookmarkStart w:id="30" w:name="_Toc326743394"/>
      <w:bookmarkStart w:id="31" w:name="_Toc326743539"/>
      <w:r w:rsidRPr="000569F9">
        <w:rPr>
          <w:rFonts w:cs="Arial"/>
          <w:iCs/>
          <w:szCs w:val="22"/>
        </w:rPr>
        <w:t xml:space="preserve">The ARC West </w:t>
      </w:r>
      <w:r w:rsidR="00DA65A8" w:rsidRPr="000569F9">
        <w:rPr>
          <w:rFonts w:cs="Arial"/>
          <w:iCs/>
          <w:szCs w:val="22"/>
        </w:rPr>
        <w:t>data science</w:t>
      </w:r>
      <w:r w:rsidRPr="000569F9">
        <w:rPr>
          <w:rFonts w:cs="Arial"/>
          <w:iCs/>
          <w:szCs w:val="22"/>
        </w:rPr>
        <w:t xml:space="preserve"> team lead</w:t>
      </w:r>
      <w:r w:rsidR="00DA65A8" w:rsidRPr="000569F9">
        <w:rPr>
          <w:rFonts w:cs="Arial"/>
          <w:iCs/>
          <w:szCs w:val="22"/>
        </w:rPr>
        <w:t xml:space="preserve"> Dr</w:t>
      </w:r>
      <w:r w:rsidRPr="000569F9">
        <w:rPr>
          <w:rFonts w:cs="Arial"/>
          <w:iCs/>
          <w:szCs w:val="22"/>
        </w:rPr>
        <w:t xml:space="preserve"> Theresa Redaniel </w:t>
      </w:r>
      <w:r w:rsidR="00B71B79" w:rsidRPr="000569F9">
        <w:rPr>
          <w:rFonts w:cs="Arial"/>
          <w:iCs/>
          <w:szCs w:val="22"/>
        </w:rPr>
        <w:t>and</w:t>
      </w:r>
      <w:r w:rsidR="00DA65A8" w:rsidRPr="000569F9">
        <w:rPr>
          <w:rFonts w:cs="Arial"/>
          <w:iCs/>
          <w:szCs w:val="22"/>
        </w:rPr>
        <w:t xml:space="preserve"> Head of Population Health Sciences</w:t>
      </w:r>
      <w:r w:rsidR="00B71B79" w:rsidRPr="000569F9">
        <w:rPr>
          <w:rFonts w:cs="Arial"/>
          <w:iCs/>
          <w:szCs w:val="22"/>
        </w:rPr>
        <w:t xml:space="preserve"> </w:t>
      </w:r>
      <w:r w:rsidR="00DA65A8" w:rsidRPr="000569F9">
        <w:rPr>
          <w:rFonts w:cs="Arial"/>
          <w:iCs/>
          <w:szCs w:val="22"/>
        </w:rPr>
        <w:t>Prof Matthew Hickman</w:t>
      </w:r>
      <w:r w:rsidR="00B71B79" w:rsidRPr="000569F9">
        <w:rPr>
          <w:rFonts w:cs="Arial"/>
          <w:iCs/>
          <w:szCs w:val="22"/>
        </w:rPr>
        <w:t xml:space="preserve"> </w:t>
      </w:r>
      <w:r w:rsidRPr="000569F9">
        <w:rPr>
          <w:rFonts w:cs="Arial"/>
          <w:iCs/>
          <w:szCs w:val="22"/>
        </w:rPr>
        <w:t xml:space="preserve">will authorise this document. Other members of the </w:t>
      </w:r>
      <w:r w:rsidR="00D00F82" w:rsidRPr="000569F9">
        <w:rPr>
          <w:rFonts w:cs="Arial"/>
          <w:iCs/>
          <w:szCs w:val="22"/>
        </w:rPr>
        <w:t>project</w:t>
      </w:r>
      <w:r w:rsidRPr="000569F9">
        <w:rPr>
          <w:rFonts w:cs="Arial"/>
          <w:iCs/>
          <w:szCs w:val="22"/>
        </w:rPr>
        <w:t xml:space="preserve"> team will also be invited to comment prior to approval.</w:t>
      </w:r>
    </w:p>
    <w:p w14:paraId="381A0EFC" w14:textId="0FB1D774" w:rsidR="0012509F" w:rsidRPr="000569F9" w:rsidRDefault="00627171" w:rsidP="00550CEF">
      <w:pPr>
        <w:pStyle w:val="Heading2"/>
        <w:jc w:val="left"/>
        <w:rPr>
          <w:rFonts w:cs="Arial"/>
          <w:szCs w:val="22"/>
        </w:rPr>
      </w:pPr>
      <w:bookmarkStart w:id="32" w:name="_Toc129340677"/>
      <w:r w:rsidRPr="000569F9">
        <w:rPr>
          <w:rFonts w:cs="Arial"/>
          <w:szCs w:val="22"/>
        </w:rPr>
        <w:t xml:space="preserve">Updates to the document following </w:t>
      </w:r>
      <w:proofErr w:type="gramStart"/>
      <w:r w:rsidRPr="000569F9">
        <w:rPr>
          <w:rFonts w:cs="Arial"/>
          <w:szCs w:val="22"/>
        </w:rPr>
        <w:t>approval</w:t>
      </w:r>
      <w:bookmarkEnd w:id="32"/>
      <w:proofErr w:type="gramEnd"/>
    </w:p>
    <w:p w14:paraId="5ABDAA3E" w14:textId="1F75A591" w:rsidR="0012509F" w:rsidRPr="000569F9" w:rsidRDefault="0012509F" w:rsidP="00550CEF">
      <w:pPr>
        <w:pStyle w:val="NormalIndent"/>
        <w:jc w:val="left"/>
        <w:rPr>
          <w:rFonts w:cs="Arial"/>
          <w:iCs/>
          <w:snapToGrid w:val="0"/>
          <w:szCs w:val="22"/>
        </w:rPr>
      </w:pPr>
      <w:r w:rsidRPr="000569F9">
        <w:rPr>
          <w:rFonts w:cs="Arial"/>
          <w:iCs/>
          <w:snapToGrid w:val="0"/>
          <w:szCs w:val="22"/>
        </w:rPr>
        <w:t>Any changes made to this statistical analysis plan (SAP) after approval must be clearly justified and documented as an amendment</w:t>
      </w:r>
      <w:r w:rsidR="00A75095" w:rsidRPr="000569F9">
        <w:rPr>
          <w:rFonts w:cs="Arial"/>
          <w:iCs/>
          <w:snapToGrid w:val="0"/>
          <w:szCs w:val="22"/>
        </w:rPr>
        <w:t xml:space="preserve"> below</w:t>
      </w:r>
      <w:r w:rsidRPr="000569F9">
        <w:rPr>
          <w:rFonts w:cs="Arial"/>
          <w:iCs/>
          <w:snapToGrid w:val="0"/>
          <w:szCs w:val="22"/>
        </w:rPr>
        <w:t>. The SAP should then be re-approved.</w:t>
      </w:r>
    </w:p>
    <w:p w14:paraId="4A5107D2" w14:textId="77777777" w:rsidR="00C726B5" w:rsidRPr="000569F9" w:rsidRDefault="009A4FCF" w:rsidP="00550CEF">
      <w:pPr>
        <w:pStyle w:val="Heading2"/>
        <w:jc w:val="left"/>
        <w:rPr>
          <w:rFonts w:cs="Arial"/>
          <w:szCs w:val="22"/>
        </w:rPr>
      </w:pPr>
      <w:bookmarkStart w:id="33" w:name="_Toc129340678"/>
      <w:r w:rsidRPr="000569F9">
        <w:rPr>
          <w:rFonts w:cs="Arial"/>
          <w:szCs w:val="22"/>
        </w:rPr>
        <w:t>Skeleton</w:t>
      </w:r>
      <w:r w:rsidR="00C726B5" w:rsidRPr="000569F9">
        <w:rPr>
          <w:rFonts w:cs="Arial"/>
          <w:szCs w:val="22"/>
        </w:rPr>
        <w:t xml:space="preserve"> tables and figures</w:t>
      </w:r>
      <w:bookmarkEnd w:id="29"/>
      <w:bookmarkEnd w:id="30"/>
      <w:bookmarkEnd w:id="31"/>
      <w:bookmarkEnd w:id="33"/>
    </w:p>
    <w:p w14:paraId="21A5EB37" w14:textId="22BCB491" w:rsidR="00C726B5" w:rsidRPr="000569F9" w:rsidRDefault="00C726B5" w:rsidP="00550CEF">
      <w:pPr>
        <w:pStyle w:val="NormalIndent"/>
        <w:jc w:val="left"/>
        <w:rPr>
          <w:rFonts w:cs="Arial"/>
          <w:iCs/>
          <w:szCs w:val="22"/>
        </w:rPr>
      </w:pPr>
      <w:bookmarkStart w:id="34" w:name="_Toc254253970"/>
      <w:bookmarkStart w:id="35" w:name="_Toc254253971"/>
      <w:bookmarkStart w:id="36" w:name="_Toc254253972"/>
      <w:bookmarkStart w:id="37" w:name="_Toc254253973"/>
      <w:bookmarkStart w:id="38" w:name="_Toc254253974"/>
      <w:bookmarkStart w:id="39" w:name="_Toc254253975"/>
      <w:bookmarkStart w:id="40" w:name="_Toc254253976"/>
      <w:bookmarkStart w:id="41" w:name="_Toc254253977"/>
      <w:bookmarkStart w:id="42" w:name="_Toc81882233"/>
      <w:bookmarkEnd w:id="21"/>
      <w:bookmarkEnd w:id="22"/>
      <w:bookmarkEnd w:id="34"/>
      <w:bookmarkEnd w:id="35"/>
      <w:bookmarkEnd w:id="36"/>
      <w:bookmarkEnd w:id="37"/>
      <w:bookmarkEnd w:id="38"/>
      <w:bookmarkEnd w:id="39"/>
      <w:bookmarkEnd w:id="40"/>
      <w:bookmarkEnd w:id="41"/>
      <w:r w:rsidRPr="000569F9">
        <w:rPr>
          <w:rFonts w:cs="Arial"/>
          <w:iCs/>
          <w:szCs w:val="22"/>
        </w:rPr>
        <w:t xml:space="preserve">Throughout this document references are made to any skeleton tables and figures to be used in the reporting of the </w:t>
      </w:r>
      <w:r w:rsidR="00D00F82" w:rsidRPr="000569F9">
        <w:rPr>
          <w:rFonts w:cs="Arial"/>
          <w:iCs/>
          <w:szCs w:val="22"/>
        </w:rPr>
        <w:t xml:space="preserve">project </w:t>
      </w:r>
      <w:r w:rsidRPr="000569F9">
        <w:rPr>
          <w:rFonts w:cs="Arial"/>
          <w:iCs/>
          <w:szCs w:val="22"/>
        </w:rPr>
        <w:t>(</w:t>
      </w:r>
      <w:proofErr w:type="gramStart"/>
      <w:r w:rsidRPr="000569F9">
        <w:rPr>
          <w:rFonts w:cs="Arial"/>
          <w:iCs/>
          <w:szCs w:val="22"/>
        </w:rPr>
        <w:t>e.g.</w:t>
      </w:r>
      <w:proofErr w:type="gramEnd"/>
      <w:r w:rsidRPr="000569F9">
        <w:rPr>
          <w:rFonts w:cs="Arial"/>
          <w:iCs/>
          <w:szCs w:val="22"/>
        </w:rPr>
        <w:t xml:space="preserve"> Table</w:t>
      </w:r>
      <w:r w:rsidR="009B2929" w:rsidRPr="000569F9">
        <w:rPr>
          <w:rFonts w:cs="Arial"/>
          <w:iCs/>
          <w:szCs w:val="22"/>
        </w:rPr>
        <w:t xml:space="preserve"> </w:t>
      </w:r>
      <w:r w:rsidRPr="000569F9">
        <w:rPr>
          <w:rFonts w:cs="Arial"/>
          <w:iCs/>
          <w:szCs w:val="22"/>
        </w:rPr>
        <w:t>1</w:t>
      </w:r>
      <w:r w:rsidR="00550CEF" w:rsidRPr="000569F9">
        <w:rPr>
          <w:rFonts w:cs="Arial"/>
          <w:iCs/>
          <w:szCs w:val="22"/>
        </w:rPr>
        <w:t xml:space="preserve"> or Figure 1</w:t>
      </w:r>
      <w:r w:rsidRPr="000569F9">
        <w:rPr>
          <w:rFonts w:cs="Arial"/>
          <w:iCs/>
          <w:szCs w:val="22"/>
        </w:rPr>
        <w:t>). Such tables and figures can be found in</w:t>
      </w:r>
      <w:r w:rsidR="00196CE8" w:rsidRPr="000569F9">
        <w:rPr>
          <w:rFonts w:cs="Arial"/>
          <w:iCs/>
          <w:szCs w:val="22"/>
        </w:rPr>
        <w:t xml:space="preserve"> the</w:t>
      </w:r>
      <w:r w:rsidRPr="000569F9">
        <w:rPr>
          <w:rFonts w:cs="Arial"/>
          <w:iCs/>
          <w:szCs w:val="22"/>
        </w:rPr>
        <w:t xml:space="preserve"> </w:t>
      </w:r>
      <w:r w:rsidR="00D46110" w:rsidRPr="000569F9">
        <w:rPr>
          <w:rFonts w:cs="Arial"/>
          <w:iCs/>
          <w:szCs w:val="22"/>
        </w:rPr>
        <w:t xml:space="preserve">Appendix </w:t>
      </w:r>
      <w:r w:rsidRPr="000569F9">
        <w:rPr>
          <w:rFonts w:cs="Arial"/>
          <w:iCs/>
          <w:szCs w:val="22"/>
        </w:rPr>
        <w:t>of this document</w:t>
      </w:r>
      <w:r w:rsidR="00D46110" w:rsidRPr="000569F9">
        <w:rPr>
          <w:rFonts w:cs="Arial"/>
          <w:iCs/>
          <w:szCs w:val="22"/>
        </w:rPr>
        <w:t xml:space="preserve"> and are intended as a guide for </w:t>
      </w:r>
      <w:r w:rsidR="00F52F16" w:rsidRPr="000569F9">
        <w:rPr>
          <w:rFonts w:cs="Arial"/>
          <w:iCs/>
          <w:szCs w:val="22"/>
        </w:rPr>
        <w:t>evaluation</w:t>
      </w:r>
      <w:r w:rsidR="00D46110" w:rsidRPr="000569F9">
        <w:rPr>
          <w:rFonts w:cs="Arial"/>
          <w:iCs/>
          <w:szCs w:val="22"/>
        </w:rPr>
        <w:t xml:space="preserve"> reporting. Final versions of the tables/figures may differ</w:t>
      </w:r>
      <w:r w:rsidR="00092BAC" w:rsidRPr="000569F9">
        <w:rPr>
          <w:rFonts w:cs="Arial"/>
          <w:iCs/>
          <w:szCs w:val="22"/>
        </w:rPr>
        <w:t>-</w:t>
      </w:r>
      <w:r w:rsidR="00D46110" w:rsidRPr="000569F9">
        <w:rPr>
          <w:rFonts w:cs="Arial"/>
          <w:iCs/>
          <w:szCs w:val="22"/>
        </w:rPr>
        <w:t xml:space="preserve"> tables may be combined, and/or their layout or numbering may </w:t>
      </w:r>
      <w:r w:rsidR="00092BAC" w:rsidRPr="000569F9">
        <w:rPr>
          <w:rFonts w:cs="Arial"/>
          <w:iCs/>
          <w:szCs w:val="22"/>
        </w:rPr>
        <w:t>change</w:t>
      </w:r>
      <w:r w:rsidR="00D46110" w:rsidRPr="000569F9">
        <w:rPr>
          <w:rFonts w:cs="Arial"/>
          <w:iCs/>
          <w:szCs w:val="22"/>
        </w:rPr>
        <w:t>. However</w:t>
      </w:r>
      <w:r w:rsidR="00F52F16" w:rsidRPr="000569F9">
        <w:rPr>
          <w:rFonts w:cs="Arial"/>
          <w:iCs/>
          <w:szCs w:val="22"/>
        </w:rPr>
        <w:t>,</w:t>
      </w:r>
      <w:r w:rsidR="00D46110" w:rsidRPr="000569F9">
        <w:rPr>
          <w:rFonts w:cs="Arial"/>
          <w:iCs/>
          <w:szCs w:val="22"/>
        </w:rPr>
        <w:t xml:space="preserve"> the content should be consistent with </w:t>
      </w:r>
      <w:r w:rsidR="00196CE8" w:rsidRPr="000569F9">
        <w:rPr>
          <w:rFonts w:cs="Arial"/>
          <w:iCs/>
          <w:szCs w:val="22"/>
        </w:rPr>
        <w:t xml:space="preserve">the </w:t>
      </w:r>
      <w:r w:rsidR="00D46110" w:rsidRPr="000569F9">
        <w:rPr>
          <w:rFonts w:cs="Arial"/>
          <w:iCs/>
          <w:szCs w:val="22"/>
        </w:rPr>
        <w:t>Appendix.</w:t>
      </w:r>
      <w:r w:rsidR="00550CEF" w:rsidRPr="000569F9">
        <w:rPr>
          <w:rFonts w:cs="Arial"/>
          <w:iCs/>
          <w:szCs w:val="22"/>
        </w:rPr>
        <w:t xml:space="preserve"> </w:t>
      </w:r>
    </w:p>
    <w:p w14:paraId="7BC06AA4" w14:textId="77777777" w:rsidR="000E1C89" w:rsidRPr="000569F9" w:rsidRDefault="000E1C89" w:rsidP="002B282F">
      <w:pPr>
        <w:rPr>
          <w:rFonts w:cs="Arial"/>
          <w:color w:val="548DD4" w:themeColor="text2" w:themeTint="99"/>
          <w:szCs w:val="22"/>
        </w:rPr>
      </w:pPr>
    </w:p>
    <w:p w14:paraId="0DF9E8A6" w14:textId="77777777" w:rsidR="000E1C89" w:rsidRPr="000569F9" w:rsidRDefault="000E1C89" w:rsidP="000E1C89">
      <w:pPr>
        <w:pStyle w:val="Heading1"/>
        <w:rPr>
          <w:rFonts w:cs="Arial"/>
          <w:sz w:val="22"/>
          <w:szCs w:val="22"/>
          <w:lang w:eastAsia="en-GB"/>
        </w:rPr>
      </w:pPr>
      <w:bookmarkStart w:id="43" w:name="_Toc326743571"/>
      <w:bookmarkStart w:id="44" w:name="_Toc129340679"/>
      <w:r w:rsidRPr="000569F9">
        <w:rPr>
          <w:rFonts w:cs="Arial"/>
          <w:sz w:val="22"/>
          <w:szCs w:val="22"/>
          <w:lang w:eastAsia="en-GB"/>
        </w:rPr>
        <w:t>Amendments to the SAP</w:t>
      </w:r>
      <w:bookmarkEnd w:id="43"/>
      <w:bookmarkEnd w:id="44"/>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6691"/>
      </w:tblGrid>
      <w:tr w:rsidR="000E1C89" w:rsidRPr="000569F9" w14:paraId="1B12F2C6" w14:textId="77777777" w:rsidTr="00B245D9">
        <w:trPr>
          <w:trHeight w:val="473"/>
        </w:trPr>
        <w:tc>
          <w:tcPr>
            <w:tcW w:w="1985" w:type="dxa"/>
          </w:tcPr>
          <w:p w14:paraId="61208686" w14:textId="13D214C6" w:rsidR="000E1C89" w:rsidRPr="000569F9" w:rsidRDefault="000E1C89" w:rsidP="000E1C89">
            <w:pPr>
              <w:autoSpaceDE w:val="0"/>
              <w:autoSpaceDN w:val="0"/>
              <w:adjustRightInd w:val="0"/>
              <w:rPr>
                <w:rFonts w:cs="Arial"/>
                <w:b/>
                <w:szCs w:val="22"/>
              </w:rPr>
            </w:pPr>
            <w:r w:rsidRPr="000569F9">
              <w:rPr>
                <w:rFonts w:cs="Arial"/>
                <w:b/>
                <w:szCs w:val="22"/>
              </w:rPr>
              <w:t>Version</w:t>
            </w:r>
          </w:p>
        </w:tc>
        <w:tc>
          <w:tcPr>
            <w:tcW w:w="6691" w:type="dxa"/>
          </w:tcPr>
          <w:p w14:paraId="37D5AB21" w14:textId="5AB110F7" w:rsidR="000E1C89" w:rsidRPr="000569F9" w:rsidRDefault="00B245D9" w:rsidP="00FE0060">
            <w:pPr>
              <w:autoSpaceDE w:val="0"/>
              <w:autoSpaceDN w:val="0"/>
              <w:adjustRightInd w:val="0"/>
              <w:rPr>
                <w:rFonts w:cs="Arial"/>
                <w:b/>
                <w:szCs w:val="22"/>
              </w:rPr>
            </w:pPr>
            <w:r w:rsidRPr="000569F9">
              <w:rPr>
                <w:rFonts w:cs="Arial"/>
                <w:b/>
                <w:szCs w:val="22"/>
              </w:rPr>
              <w:t>S</w:t>
            </w:r>
            <w:r w:rsidR="000E1C89" w:rsidRPr="000569F9">
              <w:rPr>
                <w:rFonts w:cs="Arial"/>
                <w:b/>
                <w:szCs w:val="22"/>
              </w:rPr>
              <w:t>ummary of changes</w:t>
            </w:r>
          </w:p>
        </w:tc>
      </w:tr>
      <w:tr w:rsidR="000E1C89" w:rsidRPr="000569F9" w14:paraId="1636A732" w14:textId="77777777" w:rsidTr="000E1C89">
        <w:tc>
          <w:tcPr>
            <w:tcW w:w="1985" w:type="dxa"/>
          </w:tcPr>
          <w:p w14:paraId="3A5A7EE4" w14:textId="35F8D060" w:rsidR="000E1C89" w:rsidRPr="000569F9" w:rsidRDefault="000E1C89" w:rsidP="00FE0060">
            <w:pPr>
              <w:autoSpaceDE w:val="0"/>
              <w:autoSpaceDN w:val="0"/>
              <w:adjustRightInd w:val="0"/>
              <w:rPr>
                <w:rFonts w:cs="Arial"/>
                <w:szCs w:val="22"/>
              </w:rPr>
            </w:pPr>
            <w:r w:rsidRPr="000569F9">
              <w:rPr>
                <w:rFonts w:cs="Arial"/>
                <w:szCs w:val="22"/>
              </w:rPr>
              <w:t>V1 → V2</w:t>
            </w:r>
          </w:p>
        </w:tc>
        <w:tc>
          <w:tcPr>
            <w:tcW w:w="6691" w:type="dxa"/>
          </w:tcPr>
          <w:p w14:paraId="3CC2BF6E" w14:textId="77777777" w:rsidR="000E1C89" w:rsidRPr="000569F9" w:rsidRDefault="000E1C89" w:rsidP="00FE0060">
            <w:pPr>
              <w:autoSpaceDE w:val="0"/>
              <w:autoSpaceDN w:val="0"/>
              <w:adjustRightInd w:val="0"/>
              <w:rPr>
                <w:rFonts w:cs="Arial"/>
                <w:szCs w:val="22"/>
              </w:rPr>
            </w:pPr>
          </w:p>
        </w:tc>
      </w:tr>
      <w:tr w:rsidR="000E1C89" w:rsidRPr="000569F9" w14:paraId="2FC63FF8" w14:textId="77777777" w:rsidTr="000E1C89">
        <w:tc>
          <w:tcPr>
            <w:tcW w:w="1985" w:type="dxa"/>
          </w:tcPr>
          <w:p w14:paraId="69D5F558" w14:textId="1ED1B814" w:rsidR="000E1C89" w:rsidRPr="000569F9" w:rsidRDefault="000E1C89" w:rsidP="00FE0060">
            <w:pPr>
              <w:autoSpaceDE w:val="0"/>
              <w:autoSpaceDN w:val="0"/>
              <w:adjustRightInd w:val="0"/>
              <w:rPr>
                <w:rFonts w:cs="Arial"/>
                <w:szCs w:val="22"/>
              </w:rPr>
            </w:pPr>
            <w:r w:rsidRPr="000569F9">
              <w:rPr>
                <w:rFonts w:cs="Arial"/>
                <w:szCs w:val="22"/>
              </w:rPr>
              <w:t>V2 → V3</w:t>
            </w:r>
          </w:p>
        </w:tc>
        <w:tc>
          <w:tcPr>
            <w:tcW w:w="6691" w:type="dxa"/>
          </w:tcPr>
          <w:p w14:paraId="50322BC7" w14:textId="77777777" w:rsidR="000E1C89" w:rsidRPr="000569F9" w:rsidRDefault="000E1C89" w:rsidP="00FE0060">
            <w:pPr>
              <w:autoSpaceDE w:val="0"/>
              <w:autoSpaceDN w:val="0"/>
              <w:adjustRightInd w:val="0"/>
              <w:rPr>
                <w:rFonts w:cs="Arial"/>
                <w:szCs w:val="22"/>
              </w:rPr>
            </w:pPr>
          </w:p>
        </w:tc>
      </w:tr>
      <w:tr w:rsidR="000E1C89" w:rsidRPr="000569F9" w14:paraId="70D2278D" w14:textId="77777777" w:rsidTr="000E1C89">
        <w:tc>
          <w:tcPr>
            <w:tcW w:w="1985" w:type="dxa"/>
          </w:tcPr>
          <w:p w14:paraId="3314F97A" w14:textId="0E65E976" w:rsidR="000E1C89" w:rsidRPr="000569F9" w:rsidRDefault="000E1C89" w:rsidP="00FE0060">
            <w:pPr>
              <w:autoSpaceDE w:val="0"/>
              <w:autoSpaceDN w:val="0"/>
              <w:adjustRightInd w:val="0"/>
              <w:rPr>
                <w:rFonts w:cs="Arial"/>
                <w:szCs w:val="22"/>
              </w:rPr>
            </w:pPr>
            <w:r w:rsidRPr="000569F9">
              <w:rPr>
                <w:rFonts w:cs="Arial"/>
                <w:szCs w:val="22"/>
              </w:rPr>
              <w:t>V3 → V4</w:t>
            </w:r>
          </w:p>
        </w:tc>
        <w:tc>
          <w:tcPr>
            <w:tcW w:w="6691" w:type="dxa"/>
          </w:tcPr>
          <w:p w14:paraId="46B38A6C" w14:textId="77777777" w:rsidR="000E1C89" w:rsidRPr="000569F9" w:rsidRDefault="000E1C89" w:rsidP="00FE0060">
            <w:pPr>
              <w:autoSpaceDE w:val="0"/>
              <w:autoSpaceDN w:val="0"/>
              <w:adjustRightInd w:val="0"/>
              <w:rPr>
                <w:rFonts w:cs="Arial"/>
                <w:szCs w:val="22"/>
              </w:rPr>
            </w:pPr>
          </w:p>
        </w:tc>
      </w:tr>
    </w:tbl>
    <w:p w14:paraId="5737367E" w14:textId="7A7BD5A7" w:rsidR="00D93D6D" w:rsidRPr="000569F9" w:rsidRDefault="00D93D6D" w:rsidP="002B282F">
      <w:pPr>
        <w:rPr>
          <w:rFonts w:cs="Arial"/>
          <w:szCs w:val="22"/>
        </w:rPr>
      </w:pPr>
      <w:r w:rsidRPr="000569F9">
        <w:rPr>
          <w:rFonts w:cs="Arial"/>
          <w:color w:val="548DD4" w:themeColor="text2" w:themeTint="99"/>
          <w:szCs w:val="22"/>
        </w:rPr>
        <w:br w:type="page"/>
      </w:r>
    </w:p>
    <w:p w14:paraId="3F0A57C4" w14:textId="7E70C25B" w:rsidR="00952BD5" w:rsidRPr="000569F9" w:rsidRDefault="00952BD5" w:rsidP="00550CEF">
      <w:pPr>
        <w:pStyle w:val="Heading1"/>
        <w:rPr>
          <w:rFonts w:cs="Arial"/>
          <w:sz w:val="22"/>
          <w:szCs w:val="22"/>
        </w:rPr>
      </w:pPr>
      <w:bookmarkStart w:id="45" w:name="_Toc129340680"/>
      <w:bookmarkStart w:id="46" w:name="_Toc326743006"/>
      <w:bookmarkStart w:id="47" w:name="_Toc326743395"/>
      <w:bookmarkStart w:id="48" w:name="_Toc326743540"/>
      <w:r w:rsidRPr="000569F9">
        <w:rPr>
          <w:rFonts w:cs="Arial"/>
          <w:sz w:val="22"/>
          <w:szCs w:val="22"/>
        </w:rPr>
        <w:lastRenderedPageBreak/>
        <w:t>Abbreviations and Definitions</w:t>
      </w:r>
      <w:bookmarkEnd w:id="45"/>
    </w:p>
    <w:tbl>
      <w:tblPr>
        <w:tblStyle w:val="TableGrid"/>
        <w:tblW w:w="0" w:type="auto"/>
        <w:tblLook w:val="04A0" w:firstRow="1" w:lastRow="0" w:firstColumn="1" w:lastColumn="0" w:noHBand="0" w:noVBand="1"/>
      </w:tblPr>
      <w:tblGrid>
        <w:gridCol w:w="2689"/>
        <w:gridCol w:w="6859"/>
      </w:tblGrid>
      <w:tr w:rsidR="00952BD5" w:rsidRPr="000569F9" w14:paraId="51E015C2" w14:textId="77777777" w:rsidTr="00FE0060">
        <w:tc>
          <w:tcPr>
            <w:tcW w:w="2689" w:type="dxa"/>
          </w:tcPr>
          <w:p w14:paraId="25C133FC"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b/>
                <w:lang w:val="en-US"/>
              </w:rPr>
            </w:pPr>
            <w:r w:rsidRPr="000569F9">
              <w:rPr>
                <w:rFonts w:hAnsi="Arial" w:cs="Arial"/>
                <w:b/>
                <w:lang w:val="en-US"/>
              </w:rPr>
              <w:t>Abbreviations</w:t>
            </w:r>
          </w:p>
        </w:tc>
        <w:tc>
          <w:tcPr>
            <w:tcW w:w="6859" w:type="dxa"/>
          </w:tcPr>
          <w:p w14:paraId="7FF4153F"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b/>
                <w:lang w:val="en-US"/>
              </w:rPr>
            </w:pPr>
            <w:r w:rsidRPr="000569F9">
              <w:rPr>
                <w:rFonts w:hAnsi="Arial" w:cs="Arial"/>
                <w:b/>
                <w:lang w:val="en-US"/>
              </w:rPr>
              <w:t>Definitions</w:t>
            </w:r>
          </w:p>
        </w:tc>
      </w:tr>
      <w:tr w:rsidR="00D27B29" w:rsidRPr="000569F9" w14:paraId="1D59B311" w14:textId="77777777" w:rsidTr="00FE0060">
        <w:tc>
          <w:tcPr>
            <w:tcW w:w="2689" w:type="dxa"/>
          </w:tcPr>
          <w:p w14:paraId="1B02B623" w14:textId="0EC8FEB2" w:rsidR="00D27B29" w:rsidRPr="000569F9" w:rsidRDefault="00D27B29"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bCs/>
                <w:lang w:val="en-US"/>
              </w:rPr>
            </w:pPr>
            <w:r w:rsidRPr="000569F9">
              <w:rPr>
                <w:rFonts w:hAnsi="Arial" w:cs="Arial"/>
                <w:bCs/>
                <w:lang w:val="en-US"/>
              </w:rPr>
              <w:t>ACM</w:t>
            </w:r>
          </w:p>
        </w:tc>
        <w:tc>
          <w:tcPr>
            <w:tcW w:w="6859" w:type="dxa"/>
          </w:tcPr>
          <w:p w14:paraId="52122672" w14:textId="429BC384" w:rsidR="00D27B29" w:rsidRPr="000569F9" w:rsidRDefault="00D27B29"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bCs/>
                <w:lang w:val="en-US"/>
              </w:rPr>
            </w:pPr>
            <w:r w:rsidRPr="000569F9">
              <w:rPr>
                <w:rFonts w:hAnsi="Arial" w:cs="Arial"/>
                <w:bCs/>
                <w:lang w:val="en-US"/>
              </w:rPr>
              <w:t>All-cause mortality</w:t>
            </w:r>
          </w:p>
        </w:tc>
      </w:tr>
      <w:tr w:rsidR="00E95A55" w:rsidRPr="000569F9" w14:paraId="5C409600" w14:textId="77777777" w:rsidTr="0004327F">
        <w:tc>
          <w:tcPr>
            <w:tcW w:w="2689" w:type="dxa"/>
          </w:tcPr>
          <w:p w14:paraId="1563B20F" w14:textId="5AFCECE6" w:rsidR="00E95A55" w:rsidRPr="000569F9" w:rsidRDefault="00E95A55" w:rsidP="0004327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sidRPr="000569F9">
              <w:rPr>
                <w:rFonts w:hAnsi="Arial" w:cs="Arial"/>
                <w:lang w:val="en-US"/>
              </w:rPr>
              <w:t>ARC</w:t>
            </w:r>
          </w:p>
        </w:tc>
        <w:tc>
          <w:tcPr>
            <w:tcW w:w="6859" w:type="dxa"/>
          </w:tcPr>
          <w:p w14:paraId="2CB2A3BF" w14:textId="11D5FC3F" w:rsidR="00E95A55" w:rsidRPr="000569F9" w:rsidRDefault="00E95A55" w:rsidP="0004327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sidRPr="000569F9">
              <w:rPr>
                <w:rFonts w:hAnsi="Arial" w:cs="Arial"/>
              </w:rPr>
              <w:t>Applied Research Collaboration</w:t>
            </w:r>
          </w:p>
        </w:tc>
      </w:tr>
      <w:tr w:rsidR="007D799E" w:rsidRPr="000569F9" w14:paraId="7C922CFD" w14:textId="77777777" w:rsidTr="0004327F">
        <w:tc>
          <w:tcPr>
            <w:tcW w:w="2689" w:type="dxa"/>
          </w:tcPr>
          <w:p w14:paraId="33F320C8" w14:textId="11B76AB0" w:rsidR="007D799E" w:rsidRPr="000569F9" w:rsidRDefault="007D799E" w:rsidP="0004327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CDA</w:t>
            </w:r>
          </w:p>
        </w:tc>
        <w:tc>
          <w:tcPr>
            <w:tcW w:w="6859" w:type="dxa"/>
          </w:tcPr>
          <w:p w14:paraId="113D6D2E" w14:textId="3E6A70EF" w:rsidR="007D799E" w:rsidRPr="000569F9" w:rsidRDefault="007D799E" w:rsidP="0004327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rPr>
            </w:pPr>
            <w:r>
              <w:rPr>
                <w:rFonts w:hAnsi="Arial" w:cs="Arial"/>
              </w:rPr>
              <w:t xml:space="preserve">Community </w:t>
            </w:r>
            <w:r w:rsidR="003C1D5D">
              <w:rPr>
                <w:rFonts w:hAnsi="Arial" w:cs="Arial"/>
              </w:rPr>
              <w:t>drug agency</w:t>
            </w:r>
          </w:p>
        </w:tc>
      </w:tr>
      <w:tr w:rsidR="00887F38" w:rsidRPr="000569F9" w14:paraId="0DC7A689" w14:textId="77777777" w:rsidTr="0004327F">
        <w:tc>
          <w:tcPr>
            <w:tcW w:w="2689" w:type="dxa"/>
          </w:tcPr>
          <w:p w14:paraId="1F720F8C" w14:textId="1A976994" w:rsidR="00887F38" w:rsidRDefault="00887F38" w:rsidP="0004327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CGL</w:t>
            </w:r>
          </w:p>
        </w:tc>
        <w:tc>
          <w:tcPr>
            <w:tcW w:w="6859" w:type="dxa"/>
          </w:tcPr>
          <w:p w14:paraId="75CB27ED" w14:textId="2F79DDE7" w:rsidR="00887F38" w:rsidRDefault="00887F38" w:rsidP="0004327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rPr>
            </w:pPr>
            <w:r>
              <w:rPr>
                <w:rFonts w:hAnsi="Arial" w:cs="Arial"/>
              </w:rPr>
              <w:t>Change Grow Live</w:t>
            </w:r>
          </w:p>
        </w:tc>
      </w:tr>
      <w:tr w:rsidR="00952BD5" w:rsidRPr="000569F9" w14:paraId="1C3FE7FD" w14:textId="77777777" w:rsidTr="00FE0060">
        <w:tc>
          <w:tcPr>
            <w:tcW w:w="2689" w:type="dxa"/>
          </w:tcPr>
          <w:p w14:paraId="1CAFA7B1"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sidRPr="000569F9">
              <w:rPr>
                <w:rFonts w:hAnsi="Arial" w:cs="Arial"/>
                <w:lang w:val="en-US"/>
              </w:rPr>
              <w:t>CI</w:t>
            </w:r>
          </w:p>
        </w:tc>
        <w:tc>
          <w:tcPr>
            <w:tcW w:w="6859" w:type="dxa"/>
          </w:tcPr>
          <w:p w14:paraId="19C10094"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rPr>
            </w:pPr>
            <w:r w:rsidRPr="000569F9">
              <w:rPr>
                <w:rFonts w:hAnsi="Arial" w:cs="Arial"/>
                <w:lang w:val="en-US"/>
              </w:rPr>
              <w:t>Confidence Interval</w:t>
            </w:r>
          </w:p>
        </w:tc>
      </w:tr>
      <w:tr w:rsidR="0037740E" w:rsidRPr="000569F9" w14:paraId="5B3A8E65" w14:textId="77777777" w:rsidTr="00FE0060">
        <w:tc>
          <w:tcPr>
            <w:tcW w:w="2689" w:type="dxa"/>
          </w:tcPr>
          <w:p w14:paraId="28D79B8C" w14:textId="44F000C1" w:rsidR="0037740E" w:rsidRPr="000569F9" w:rsidRDefault="0037740E"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DRD</w:t>
            </w:r>
          </w:p>
        </w:tc>
        <w:tc>
          <w:tcPr>
            <w:tcW w:w="6859" w:type="dxa"/>
          </w:tcPr>
          <w:p w14:paraId="72770653" w14:textId="17E80106" w:rsidR="0037740E" w:rsidRPr="000569F9" w:rsidRDefault="0037740E"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Drug-related death</w:t>
            </w:r>
          </w:p>
        </w:tc>
      </w:tr>
      <w:tr w:rsidR="00436941" w:rsidRPr="000569F9" w14:paraId="4EC333A1" w14:textId="77777777" w:rsidTr="00FE0060">
        <w:tc>
          <w:tcPr>
            <w:tcW w:w="2689" w:type="dxa"/>
          </w:tcPr>
          <w:p w14:paraId="51BD3D72" w14:textId="3599B8B0" w:rsidR="00436941" w:rsidRDefault="001E79A7"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DSC</w:t>
            </w:r>
          </w:p>
        </w:tc>
        <w:tc>
          <w:tcPr>
            <w:tcW w:w="6859" w:type="dxa"/>
          </w:tcPr>
          <w:p w14:paraId="63EB23A4" w14:textId="1C014D92" w:rsidR="00436941" w:rsidRDefault="001E79A7"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Daily supervised consumption</w:t>
            </w:r>
          </w:p>
        </w:tc>
      </w:tr>
      <w:tr w:rsidR="001E79A7" w:rsidRPr="000569F9" w14:paraId="273EB996" w14:textId="77777777" w:rsidTr="00FE0060">
        <w:tc>
          <w:tcPr>
            <w:tcW w:w="2689" w:type="dxa"/>
          </w:tcPr>
          <w:p w14:paraId="789D4D01" w14:textId="06EFD75B" w:rsidR="001E79A7" w:rsidRDefault="001E79A7"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FID</w:t>
            </w:r>
          </w:p>
        </w:tc>
        <w:tc>
          <w:tcPr>
            <w:tcW w:w="6859" w:type="dxa"/>
          </w:tcPr>
          <w:p w14:paraId="45A00724" w14:textId="067FEE26" w:rsidR="001E79A7" w:rsidRDefault="001E79A7"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 xml:space="preserve">Frequent </w:t>
            </w:r>
            <w:r w:rsidR="007D799E">
              <w:rPr>
                <w:rFonts w:hAnsi="Arial" w:cs="Arial"/>
                <w:lang w:val="en-US"/>
              </w:rPr>
              <w:t>instalment dispensing</w:t>
            </w:r>
          </w:p>
        </w:tc>
      </w:tr>
      <w:tr w:rsidR="00875F80" w:rsidRPr="000569F9" w14:paraId="7E437B62" w14:textId="77777777" w:rsidTr="00FE0060">
        <w:tc>
          <w:tcPr>
            <w:tcW w:w="2689" w:type="dxa"/>
          </w:tcPr>
          <w:p w14:paraId="76AC3D50" w14:textId="3B79C6B0" w:rsidR="00875F80" w:rsidRDefault="00875F80"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HES</w:t>
            </w:r>
          </w:p>
        </w:tc>
        <w:tc>
          <w:tcPr>
            <w:tcW w:w="6859" w:type="dxa"/>
          </w:tcPr>
          <w:p w14:paraId="48B90D63" w14:textId="1141AB0B" w:rsidR="00875F80" w:rsidRDefault="00875F80"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 xml:space="preserve">Hospital </w:t>
            </w:r>
            <w:r w:rsidR="00556A0E">
              <w:rPr>
                <w:rFonts w:hAnsi="Arial" w:cs="Arial"/>
                <w:lang w:val="en-US"/>
              </w:rPr>
              <w:t>E</w:t>
            </w:r>
            <w:r>
              <w:rPr>
                <w:rFonts w:hAnsi="Arial" w:cs="Arial"/>
                <w:lang w:val="en-US"/>
              </w:rPr>
              <w:t xml:space="preserve">pisode </w:t>
            </w:r>
            <w:r w:rsidR="00556A0E">
              <w:rPr>
                <w:rFonts w:hAnsi="Arial" w:cs="Arial"/>
                <w:lang w:val="en-US"/>
              </w:rPr>
              <w:t>S</w:t>
            </w:r>
            <w:r>
              <w:rPr>
                <w:rFonts w:hAnsi="Arial" w:cs="Arial"/>
                <w:lang w:val="en-US"/>
              </w:rPr>
              <w:t>tatistics</w:t>
            </w:r>
          </w:p>
        </w:tc>
      </w:tr>
      <w:tr w:rsidR="005A419E" w:rsidRPr="000569F9" w14:paraId="3586DF07" w14:textId="77777777" w:rsidTr="00FE0060">
        <w:tc>
          <w:tcPr>
            <w:tcW w:w="2689" w:type="dxa"/>
          </w:tcPr>
          <w:p w14:paraId="347B3CC5" w14:textId="271B8757" w:rsidR="005A419E" w:rsidRDefault="005A419E"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IQR</w:t>
            </w:r>
          </w:p>
        </w:tc>
        <w:tc>
          <w:tcPr>
            <w:tcW w:w="6859" w:type="dxa"/>
          </w:tcPr>
          <w:p w14:paraId="76D71D2B" w14:textId="62DE8FA9" w:rsidR="005A419E" w:rsidRDefault="005A419E"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 xml:space="preserve">Interquartile range </w:t>
            </w:r>
          </w:p>
        </w:tc>
      </w:tr>
      <w:tr w:rsidR="00952BD5" w:rsidRPr="000569F9" w14:paraId="179214C7" w14:textId="77777777" w:rsidTr="00FE0060">
        <w:tc>
          <w:tcPr>
            <w:tcW w:w="2689" w:type="dxa"/>
          </w:tcPr>
          <w:p w14:paraId="607F1D00"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color w:val="000000" w:themeColor="text1"/>
                <w:shd w:val="clear" w:color="auto" w:fill="FFFFFF"/>
              </w:rPr>
            </w:pPr>
            <w:r w:rsidRPr="000569F9">
              <w:rPr>
                <w:rFonts w:hAnsi="Arial" w:cs="Arial"/>
                <w:color w:val="000000" w:themeColor="text1"/>
                <w:shd w:val="clear" w:color="auto" w:fill="FFFFFF"/>
              </w:rPr>
              <w:t>NIHR</w:t>
            </w:r>
          </w:p>
        </w:tc>
        <w:tc>
          <w:tcPr>
            <w:tcW w:w="6859" w:type="dxa"/>
          </w:tcPr>
          <w:p w14:paraId="07886B89"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color w:val="000000" w:themeColor="text1"/>
                <w:shd w:val="clear" w:color="auto" w:fill="FFFFFF"/>
              </w:rPr>
            </w:pPr>
            <w:r w:rsidRPr="000569F9">
              <w:rPr>
                <w:rFonts w:hAnsi="Arial" w:cs="Arial"/>
                <w:lang w:val="en-US"/>
              </w:rPr>
              <w:t>National Institute for Health Research</w:t>
            </w:r>
          </w:p>
        </w:tc>
      </w:tr>
      <w:tr w:rsidR="003C1D5D" w:rsidRPr="000569F9" w14:paraId="36E113F3" w14:textId="77777777" w:rsidTr="00FE0060">
        <w:tc>
          <w:tcPr>
            <w:tcW w:w="2689" w:type="dxa"/>
          </w:tcPr>
          <w:p w14:paraId="49ED91D4" w14:textId="438AD124" w:rsidR="003C1D5D" w:rsidRPr="000569F9" w:rsidRDefault="003C1D5D"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color w:val="000000" w:themeColor="text1"/>
                <w:shd w:val="clear" w:color="auto" w:fill="FFFFFF"/>
              </w:rPr>
            </w:pPr>
            <w:r>
              <w:rPr>
                <w:rFonts w:hAnsi="Arial" w:cs="Arial"/>
                <w:color w:val="000000" w:themeColor="text1"/>
                <w:shd w:val="clear" w:color="auto" w:fill="FFFFFF"/>
              </w:rPr>
              <w:t>OAT</w:t>
            </w:r>
          </w:p>
        </w:tc>
        <w:tc>
          <w:tcPr>
            <w:tcW w:w="6859" w:type="dxa"/>
          </w:tcPr>
          <w:p w14:paraId="3A004197" w14:textId="05760BE4" w:rsidR="003C1D5D" w:rsidRPr="000569F9" w:rsidRDefault="003C1D5D"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Opioid agonist treat</w:t>
            </w:r>
            <w:r w:rsidR="00C41EBD">
              <w:rPr>
                <w:rFonts w:hAnsi="Arial" w:cs="Arial"/>
                <w:lang w:val="en-US"/>
              </w:rPr>
              <w:t>ment</w:t>
            </w:r>
          </w:p>
        </w:tc>
      </w:tr>
      <w:tr w:rsidR="00952BD5" w:rsidRPr="000569F9" w14:paraId="15B31808" w14:textId="77777777" w:rsidTr="00FE0060">
        <w:tc>
          <w:tcPr>
            <w:tcW w:w="2689" w:type="dxa"/>
          </w:tcPr>
          <w:p w14:paraId="5A33DE00"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rPr>
            </w:pPr>
            <w:r w:rsidRPr="000569F9">
              <w:rPr>
                <w:rFonts w:hAnsi="Arial" w:cs="Arial"/>
              </w:rPr>
              <w:t>OR</w:t>
            </w:r>
          </w:p>
        </w:tc>
        <w:tc>
          <w:tcPr>
            <w:tcW w:w="6859" w:type="dxa"/>
          </w:tcPr>
          <w:p w14:paraId="12D87953"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rPr>
            </w:pPr>
            <w:r w:rsidRPr="000569F9">
              <w:rPr>
                <w:rFonts w:hAnsi="Arial" w:cs="Arial"/>
              </w:rPr>
              <w:t>Odds Ratio</w:t>
            </w:r>
          </w:p>
        </w:tc>
      </w:tr>
      <w:tr w:rsidR="00C41EBD" w:rsidRPr="000569F9" w14:paraId="16243CEB" w14:textId="77777777" w:rsidTr="00FE0060">
        <w:tc>
          <w:tcPr>
            <w:tcW w:w="2689" w:type="dxa"/>
          </w:tcPr>
          <w:p w14:paraId="493D53B4" w14:textId="3D923223" w:rsidR="00C41EBD" w:rsidRPr="000569F9" w:rsidRDefault="00C41EBD"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rPr>
            </w:pPr>
            <w:r>
              <w:rPr>
                <w:rFonts w:hAnsi="Arial" w:cs="Arial"/>
              </w:rPr>
              <w:t>PPI</w:t>
            </w:r>
          </w:p>
        </w:tc>
        <w:tc>
          <w:tcPr>
            <w:tcW w:w="6859" w:type="dxa"/>
          </w:tcPr>
          <w:p w14:paraId="50C0F92E" w14:textId="115A9151" w:rsidR="00C41EBD" w:rsidRPr="000569F9" w:rsidRDefault="00C41EBD"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rPr>
            </w:pPr>
            <w:r>
              <w:rPr>
                <w:rFonts w:hAnsi="Arial" w:cs="Arial"/>
              </w:rPr>
              <w:t>Patient and public involvement</w:t>
            </w:r>
          </w:p>
        </w:tc>
      </w:tr>
      <w:tr w:rsidR="00952BD5" w:rsidRPr="000569F9" w14:paraId="0D551E9B" w14:textId="77777777" w:rsidTr="00FE0060">
        <w:tc>
          <w:tcPr>
            <w:tcW w:w="2689" w:type="dxa"/>
          </w:tcPr>
          <w:p w14:paraId="2E0D7630"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sidRPr="000569F9">
              <w:rPr>
                <w:rFonts w:hAnsi="Arial" w:cs="Arial"/>
                <w:lang w:val="en-US"/>
              </w:rPr>
              <w:t>SAP</w:t>
            </w:r>
          </w:p>
        </w:tc>
        <w:tc>
          <w:tcPr>
            <w:tcW w:w="6859" w:type="dxa"/>
          </w:tcPr>
          <w:p w14:paraId="557BE6E1" w14:textId="77777777" w:rsidR="00952BD5" w:rsidRPr="000569F9" w:rsidRDefault="00952BD5"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sidRPr="000569F9">
              <w:rPr>
                <w:rFonts w:hAnsi="Arial" w:cs="Arial"/>
                <w:lang w:val="en-US"/>
              </w:rPr>
              <w:t>Statistical Analysis Plan</w:t>
            </w:r>
          </w:p>
        </w:tc>
      </w:tr>
      <w:tr w:rsidR="005A419E" w:rsidRPr="000569F9" w14:paraId="01769587" w14:textId="77777777" w:rsidTr="00FE0060">
        <w:tc>
          <w:tcPr>
            <w:tcW w:w="2689" w:type="dxa"/>
          </w:tcPr>
          <w:p w14:paraId="02F946A0" w14:textId="1C0C53E0" w:rsidR="005A419E" w:rsidRPr="000569F9" w:rsidRDefault="005A419E"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SD</w:t>
            </w:r>
          </w:p>
        </w:tc>
        <w:tc>
          <w:tcPr>
            <w:tcW w:w="6859" w:type="dxa"/>
          </w:tcPr>
          <w:p w14:paraId="30171B14" w14:textId="3B823E9A" w:rsidR="005A419E" w:rsidRPr="000569F9" w:rsidRDefault="005A419E"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Standard deviation</w:t>
            </w:r>
          </w:p>
        </w:tc>
      </w:tr>
      <w:tr w:rsidR="00DB4497" w:rsidRPr="000569F9" w14:paraId="3FB62A8E" w14:textId="77777777" w:rsidTr="00FE0060">
        <w:tc>
          <w:tcPr>
            <w:tcW w:w="2689" w:type="dxa"/>
          </w:tcPr>
          <w:p w14:paraId="3C6DF8EA" w14:textId="715EE0B8" w:rsidR="00DB4497" w:rsidRPr="000569F9" w:rsidRDefault="00DB4497"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TP</w:t>
            </w:r>
          </w:p>
        </w:tc>
        <w:tc>
          <w:tcPr>
            <w:tcW w:w="6859" w:type="dxa"/>
          </w:tcPr>
          <w:p w14:paraId="61F2EE8B" w14:textId="74A02DC4" w:rsidR="00DB4497" w:rsidRPr="000569F9" w:rsidRDefault="00DB4497" w:rsidP="00FE006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hAnsi="Arial" w:cs="Arial"/>
                <w:lang w:val="en-US"/>
              </w:rPr>
            </w:pPr>
            <w:r>
              <w:rPr>
                <w:rFonts w:hAnsi="Arial" w:cs="Arial"/>
                <w:lang w:val="en-US"/>
              </w:rPr>
              <w:t>Turning Point</w:t>
            </w:r>
          </w:p>
        </w:tc>
      </w:tr>
    </w:tbl>
    <w:p w14:paraId="46DD1219" w14:textId="6A66321A" w:rsidR="00952BD5" w:rsidRPr="000569F9" w:rsidRDefault="00952BD5" w:rsidP="00952BD5">
      <w:pPr>
        <w:pStyle w:val="NormalIndent"/>
        <w:rPr>
          <w:rFonts w:cs="Arial"/>
          <w:szCs w:val="22"/>
        </w:rPr>
      </w:pPr>
    </w:p>
    <w:p w14:paraId="6D9D0096" w14:textId="5E9C10F9" w:rsidR="00952BD5" w:rsidRPr="000569F9" w:rsidRDefault="00952BD5" w:rsidP="00952BD5">
      <w:pPr>
        <w:pStyle w:val="NormalIndent"/>
        <w:rPr>
          <w:rFonts w:cs="Arial"/>
          <w:szCs w:val="22"/>
        </w:rPr>
      </w:pPr>
      <w:r w:rsidRPr="000569F9">
        <w:rPr>
          <w:rFonts w:cs="Arial"/>
          <w:szCs w:val="22"/>
        </w:rPr>
        <w:br w:type="page"/>
      </w:r>
    </w:p>
    <w:p w14:paraId="51A54C3A" w14:textId="22916632" w:rsidR="00CB5B16" w:rsidRPr="000569F9" w:rsidRDefault="009A3C4C" w:rsidP="00550CEF">
      <w:pPr>
        <w:pStyle w:val="Heading1"/>
        <w:rPr>
          <w:rFonts w:cs="Arial"/>
          <w:sz w:val="22"/>
          <w:szCs w:val="22"/>
        </w:rPr>
      </w:pPr>
      <w:bookmarkStart w:id="49" w:name="_Toc129340681"/>
      <w:r w:rsidRPr="000569F9">
        <w:rPr>
          <w:rFonts w:cs="Arial"/>
          <w:sz w:val="22"/>
          <w:szCs w:val="22"/>
        </w:rPr>
        <w:lastRenderedPageBreak/>
        <w:t>background</w:t>
      </w:r>
      <w:r w:rsidR="00322B29" w:rsidRPr="000569F9">
        <w:rPr>
          <w:rFonts w:cs="Arial"/>
          <w:sz w:val="22"/>
          <w:szCs w:val="22"/>
        </w:rPr>
        <w:t xml:space="preserve">, </w:t>
      </w:r>
      <w:r w:rsidR="00CB5B16" w:rsidRPr="000569F9">
        <w:rPr>
          <w:rFonts w:cs="Arial"/>
          <w:sz w:val="22"/>
          <w:szCs w:val="22"/>
        </w:rPr>
        <w:t>objective</w:t>
      </w:r>
      <w:bookmarkEnd w:id="42"/>
      <w:r w:rsidR="00CB5B16" w:rsidRPr="000569F9">
        <w:rPr>
          <w:rFonts w:cs="Arial"/>
          <w:sz w:val="22"/>
          <w:szCs w:val="22"/>
        </w:rPr>
        <w:t>s</w:t>
      </w:r>
      <w:bookmarkEnd w:id="46"/>
      <w:bookmarkEnd w:id="47"/>
      <w:bookmarkEnd w:id="48"/>
      <w:r w:rsidR="00CB5B16" w:rsidRPr="000569F9">
        <w:rPr>
          <w:rFonts w:cs="Arial"/>
          <w:sz w:val="22"/>
          <w:szCs w:val="22"/>
        </w:rPr>
        <w:t xml:space="preserve"> </w:t>
      </w:r>
      <w:r w:rsidR="00322B29" w:rsidRPr="000569F9">
        <w:rPr>
          <w:rFonts w:cs="Arial"/>
          <w:sz w:val="22"/>
          <w:szCs w:val="22"/>
        </w:rPr>
        <w:t>and outcomes</w:t>
      </w:r>
      <w:bookmarkEnd w:id="49"/>
    </w:p>
    <w:p w14:paraId="4D6A3B70" w14:textId="7B0BBE85" w:rsidR="009C297D" w:rsidRPr="000569F9" w:rsidRDefault="00D00F82" w:rsidP="00550CEF">
      <w:pPr>
        <w:pStyle w:val="Heading2"/>
        <w:jc w:val="left"/>
        <w:rPr>
          <w:rStyle w:val="Emphasis"/>
          <w:rFonts w:cs="Arial"/>
          <w:bCs/>
          <w:szCs w:val="22"/>
        </w:rPr>
      </w:pPr>
      <w:bookmarkStart w:id="50" w:name="_Toc326743007"/>
      <w:bookmarkStart w:id="51" w:name="_Toc326743396"/>
      <w:bookmarkStart w:id="52" w:name="_Toc326743541"/>
      <w:bookmarkStart w:id="53" w:name="_Toc129340682"/>
      <w:bookmarkStart w:id="54" w:name="_Toc236133363"/>
      <w:r w:rsidRPr="000569F9">
        <w:rPr>
          <w:rStyle w:val="Emphasis"/>
          <w:rFonts w:cs="Arial"/>
          <w:bCs/>
          <w:i w:val="0"/>
          <w:szCs w:val="22"/>
        </w:rPr>
        <w:t>B</w:t>
      </w:r>
      <w:r w:rsidR="009C297D" w:rsidRPr="000569F9">
        <w:rPr>
          <w:rStyle w:val="Emphasis"/>
          <w:rFonts w:cs="Arial"/>
          <w:bCs/>
          <w:i w:val="0"/>
          <w:szCs w:val="22"/>
        </w:rPr>
        <w:t>ackground</w:t>
      </w:r>
      <w:bookmarkEnd w:id="50"/>
      <w:bookmarkEnd w:id="51"/>
      <w:bookmarkEnd w:id="52"/>
      <w:bookmarkEnd w:id="53"/>
    </w:p>
    <w:p w14:paraId="0C60536C" w14:textId="77777777" w:rsidR="00D27B29" w:rsidRPr="000569F9" w:rsidRDefault="00D27B29" w:rsidP="00D27B29">
      <w:pPr>
        <w:ind w:left="709"/>
        <w:rPr>
          <w:rFonts w:cs="Arial"/>
          <w:bCs/>
          <w:iCs/>
          <w:szCs w:val="22"/>
        </w:rPr>
      </w:pPr>
      <w:r w:rsidRPr="000569F9">
        <w:rPr>
          <w:rFonts w:cs="Arial"/>
          <w:bCs/>
          <w:iCs/>
          <w:szCs w:val="22"/>
        </w:rPr>
        <w:t xml:space="preserve">Daily supervised prescription and consumption (DSC) and frequent instalment dispensing (FID) from pharmacies for Opioid Agonist Treatment (OAT) medicines used to treat opioid dependence/opioid drug use disorders was the norm before COVID-19 lockdown for a substantial number of patients managed by community drug agencies (CDA). UK guidelines advocate DSC/FID early in treatment and during periods of “instability” [1], but use tends to prevail. Although implemented to reduce drug related deaths (DRDs), evidence for intended benefits of DSC and FID of OAT is limited, imposes additional costs on OAT delivery and patients often find DSC/FID stigmatising and restrictive. </w:t>
      </w:r>
    </w:p>
    <w:p w14:paraId="666CFB8C" w14:textId="77777777" w:rsidR="00D27B29" w:rsidRPr="000569F9" w:rsidRDefault="00D27B29" w:rsidP="00D27B29">
      <w:pPr>
        <w:ind w:left="709"/>
        <w:rPr>
          <w:rFonts w:cs="Arial"/>
          <w:bCs/>
          <w:iCs/>
          <w:szCs w:val="22"/>
        </w:rPr>
      </w:pPr>
      <w:r w:rsidRPr="000569F9">
        <w:rPr>
          <w:rFonts w:cs="Arial"/>
          <w:bCs/>
          <w:iCs/>
          <w:szCs w:val="22"/>
        </w:rPr>
        <w:t xml:space="preserve">There is substantial evidence that OAT reduces overdose, other drug related deaths and generates other health and social benefits [2, 3]. However, the evidence for DSC, advocated since 1990’s is less clear. One ecological study suggests DSC introduction coincided with reduced methadone-related deaths [4]; but other studies find little difference in retention, abstinence, </w:t>
      </w:r>
      <w:proofErr w:type="gramStart"/>
      <w:r w:rsidRPr="000569F9">
        <w:rPr>
          <w:rFonts w:cs="Arial"/>
          <w:bCs/>
          <w:iCs/>
          <w:szCs w:val="22"/>
        </w:rPr>
        <w:t>mortality</w:t>
      </w:r>
      <w:proofErr w:type="gramEnd"/>
      <w:r w:rsidRPr="000569F9">
        <w:rPr>
          <w:rFonts w:cs="Arial"/>
          <w:bCs/>
          <w:iCs/>
          <w:szCs w:val="22"/>
        </w:rPr>
        <w:t xml:space="preserve"> or other adverse events [5-9]. It has been hypothesised that methadone diversion, which DSC/FID aims to prevent, helps some manage their illicit drug use, prevent </w:t>
      </w:r>
      <w:proofErr w:type="gramStart"/>
      <w:r w:rsidRPr="000569F9">
        <w:rPr>
          <w:rFonts w:cs="Arial"/>
          <w:bCs/>
          <w:iCs/>
          <w:szCs w:val="22"/>
        </w:rPr>
        <w:t>withdrawal</w:t>
      </w:r>
      <w:proofErr w:type="gramEnd"/>
      <w:r w:rsidRPr="000569F9">
        <w:rPr>
          <w:rFonts w:cs="Arial"/>
          <w:bCs/>
          <w:iCs/>
          <w:szCs w:val="22"/>
        </w:rPr>
        <w:t xml:space="preserve"> and reduce hepatitis C risks [10]. Some patients consider DSC/FID helpful, but many find DSC stigmatising and not confidential [11, 12]. Our Patient and Public Involvement (PPI) found DSC/FID impacts on employment, </w:t>
      </w:r>
      <w:proofErr w:type="gramStart"/>
      <w:r w:rsidRPr="000569F9">
        <w:rPr>
          <w:rFonts w:cs="Arial"/>
          <w:bCs/>
          <w:iCs/>
          <w:szCs w:val="22"/>
        </w:rPr>
        <w:t>relationships</w:t>
      </w:r>
      <w:proofErr w:type="gramEnd"/>
      <w:r w:rsidRPr="000569F9">
        <w:rPr>
          <w:rFonts w:cs="Arial"/>
          <w:bCs/>
          <w:iCs/>
          <w:szCs w:val="22"/>
        </w:rPr>
        <w:t xml:space="preserve"> and travel. DSC typically costs commissioners £1.00-£2.50/patient/day. It’s unknown if increased take-home OST has had unintended consequences, </w:t>
      </w:r>
      <w:proofErr w:type="gramStart"/>
      <w:r w:rsidRPr="000569F9">
        <w:rPr>
          <w:rFonts w:cs="Arial"/>
          <w:bCs/>
          <w:iCs/>
          <w:szCs w:val="22"/>
        </w:rPr>
        <w:t>e.g.</w:t>
      </w:r>
      <w:proofErr w:type="gramEnd"/>
      <w:r w:rsidRPr="000569F9">
        <w:rPr>
          <w:rFonts w:cs="Arial"/>
          <w:bCs/>
          <w:iCs/>
          <w:szCs w:val="22"/>
        </w:rPr>
        <w:t xml:space="preserve"> increasing risk of DRDs.  Trends in DRD before and after COVID-19 are at a record high [13]. </w:t>
      </w:r>
    </w:p>
    <w:p w14:paraId="7DFB153A" w14:textId="77777777" w:rsidR="00D27B29" w:rsidRPr="000569F9" w:rsidRDefault="00D27B29" w:rsidP="00D27B29">
      <w:pPr>
        <w:ind w:left="709"/>
        <w:rPr>
          <w:rFonts w:cs="Arial"/>
          <w:bCs/>
          <w:iCs/>
          <w:szCs w:val="22"/>
        </w:rPr>
      </w:pPr>
      <w:r w:rsidRPr="000569F9">
        <w:rPr>
          <w:rFonts w:cs="Arial"/>
          <w:bCs/>
          <w:iCs/>
          <w:szCs w:val="22"/>
        </w:rPr>
        <w:t xml:space="preserve">Under COVID-19 guidance, </w:t>
      </w:r>
      <w:proofErr w:type="gramStart"/>
      <w:r w:rsidRPr="000569F9">
        <w:rPr>
          <w:rFonts w:cs="Arial"/>
          <w:bCs/>
          <w:iCs/>
          <w:szCs w:val="22"/>
        </w:rPr>
        <w:t>the majority of</w:t>
      </w:r>
      <w:proofErr w:type="gramEnd"/>
      <w:r w:rsidRPr="000569F9">
        <w:rPr>
          <w:rFonts w:cs="Arial"/>
          <w:bCs/>
          <w:iCs/>
          <w:szCs w:val="22"/>
        </w:rPr>
        <w:t xml:space="preserve"> drug addiction service patients have had weekly or fortnightly take home supplies.  Some patients may find these changes have been positive, but others may face difficulties taking their medication as prescribed. Face to face support has also stopped. Telephone appointments offer efficiency savings but may impact on patient experience. </w:t>
      </w:r>
    </w:p>
    <w:p w14:paraId="246A5D70" w14:textId="77777777" w:rsidR="00D27B29" w:rsidRPr="000569F9" w:rsidRDefault="00D27B29" w:rsidP="00D27B29">
      <w:pPr>
        <w:ind w:left="709"/>
        <w:rPr>
          <w:rFonts w:cs="Arial"/>
          <w:bCs/>
          <w:iCs/>
          <w:szCs w:val="22"/>
        </w:rPr>
      </w:pPr>
      <w:r w:rsidRPr="000569F9">
        <w:rPr>
          <w:rFonts w:cs="Arial"/>
          <w:bCs/>
          <w:iCs/>
          <w:szCs w:val="22"/>
        </w:rPr>
        <w:t>Evidence on the impact of lockdown on management of opioid use and drug related harm is emerging [14, 15]. In Scotland there was some evidence that uptake of harm reduction services declined and have not yet recovered to pre-pandemic levels [16]. In North America drug related deaths increased [17].  In UK changes to the delivery of OAT [18], including dispensing for up to 14 days for self-administration, has been well-received by patients [19].</w:t>
      </w:r>
    </w:p>
    <w:p w14:paraId="5B42758B" w14:textId="5FA4BBE6" w:rsidR="00D27B29" w:rsidRPr="000569F9" w:rsidRDefault="00D27B29" w:rsidP="00D27B29">
      <w:pPr>
        <w:ind w:left="709"/>
        <w:rPr>
          <w:rFonts w:cs="Arial"/>
          <w:bCs/>
          <w:iCs/>
          <w:szCs w:val="22"/>
        </w:rPr>
      </w:pPr>
      <w:r w:rsidRPr="000569F9">
        <w:rPr>
          <w:rFonts w:cs="Arial"/>
          <w:bCs/>
          <w:iCs/>
          <w:szCs w:val="22"/>
        </w:rPr>
        <w:t>It’s no longer possible to study DSC/FID in a controlled trial. As the Covid-19 pandemic necessitated a shift away from DSC/FID on DHSC/PHE advice [</w:t>
      </w:r>
      <w:r w:rsidR="00144F70" w:rsidRPr="000569F9">
        <w:rPr>
          <w:rFonts w:cs="Arial"/>
          <w:bCs/>
          <w:iCs/>
          <w:szCs w:val="22"/>
        </w:rPr>
        <w:t>2</w:t>
      </w:r>
      <w:r w:rsidR="00144F70">
        <w:rPr>
          <w:rFonts w:cs="Arial"/>
          <w:bCs/>
          <w:iCs/>
          <w:szCs w:val="22"/>
        </w:rPr>
        <w:t>0</w:t>
      </w:r>
      <w:r w:rsidRPr="000569F9">
        <w:rPr>
          <w:rFonts w:cs="Arial"/>
          <w:bCs/>
          <w:iCs/>
          <w:szCs w:val="22"/>
        </w:rPr>
        <w:t>], it has created a “natural experiment” allowing us to study the impact of DSC/FID on fatal and non-fatal overdose and DRDs and wider impacts of changes to drug treatment on patients.</w:t>
      </w:r>
    </w:p>
    <w:p w14:paraId="342F3E08" w14:textId="5A8F7AD6" w:rsidR="00D27B29" w:rsidRPr="000569F9" w:rsidRDefault="00D27B29" w:rsidP="00550CEF">
      <w:pPr>
        <w:ind w:left="709"/>
        <w:rPr>
          <w:rFonts w:cs="Arial"/>
          <w:bCs/>
          <w:iCs/>
          <w:szCs w:val="22"/>
        </w:rPr>
      </w:pPr>
    </w:p>
    <w:p w14:paraId="4D684D64" w14:textId="5627A18B" w:rsidR="00D27B29" w:rsidRDefault="00D27B29" w:rsidP="00550CEF">
      <w:pPr>
        <w:ind w:left="709"/>
        <w:rPr>
          <w:rFonts w:cs="Arial"/>
          <w:bCs/>
          <w:iCs/>
          <w:szCs w:val="22"/>
        </w:rPr>
      </w:pPr>
    </w:p>
    <w:p w14:paraId="496D232B" w14:textId="0400A599" w:rsidR="005C1959" w:rsidRDefault="005C1959" w:rsidP="00550CEF">
      <w:pPr>
        <w:ind w:left="709"/>
        <w:rPr>
          <w:rFonts w:cs="Arial"/>
          <w:bCs/>
          <w:iCs/>
          <w:szCs w:val="22"/>
        </w:rPr>
      </w:pPr>
    </w:p>
    <w:p w14:paraId="27DD9608" w14:textId="5F5E274A" w:rsidR="005C1959" w:rsidRDefault="005C1959" w:rsidP="00550CEF">
      <w:pPr>
        <w:ind w:left="709"/>
        <w:rPr>
          <w:rFonts w:cs="Arial"/>
          <w:bCs/>
          <w:iCs/>
          <w:szCs w:val="22"/>
        </w:rPr>
      </w:pPr>
    </w:p>
    <w:p w14:paraId="3A161C8C" w14:textId="77777777" w:rsidR="005C1959" w:rsidRPr="000569F9" w:rsidRDefault="005C1959" w:rsidP="00550CEF">
      <w:pPr>
        <w:ind w:left="709"/>
        <w:rPr>
          <w:rFonts w:cs="Arial"/>
          <w:bCs/>
          <w:iCs/>
          <w:szCs w:val="22"/>
        </w:rPr>
      </w:pPr>
    </w:p>
    <w:p w14:paraId="4B6F34E5" w14:textId="609AA86C" w:rsidR="009C297D" w:rsidRPr="000569F9" w:rsidRDefault="00D00F82" w:rsidP="00550CEF">
      <w:pPr>
        <w:pStyle w:val="Heading2"/>
        <w:jc w:val="left"/>
        <w:rPr>
          <w:rStyle w:val="Emphasis"/>
          <w:rFonts w:cs="Arial"/>
          <w:bCs/>
          <w:i w:val="0"/>
          <w:szCs w:val="22"/>
        </w:rPr>
      </w:pPr>
      <w:bookmarkStart w:id="55" w:name="_Toc326743008"/>
      <w:bookmarkStart w:id="56" w:name="_Toc326743397"/>
      <w:bookmarkStart w:id="57" w:name="_Toc326743542"/>
      <w:bookmarkStart w:id="58" w:name="_Toc129340683"/>
      <w:r w:rsidRPr="000569F9">
        <w:rPr>
          <w:rStyle w:val="Emphasis"/>
          <w:rFonts w:cs="Arial"/>
          <w:bCs/>
          <w:i w:val="0"/>
          <w:szCs w:val="22"/>
        </w:rPr>
        <w:lastRenderedPageBreak/>
        <w:t>O</w:t>
      </w:r>
      <w:r w:rsidR="009C297D" w:rsidRPr="000569F9">
        <w:rPr>
          <w:rStyle w:val="Emphasis"/>
          <w:rFonts w:cs="Arial"/>
          <w:bCs/>
          <w:i w:val="0"/>
          <w:szCs w:val="22"/>
        </w:rPr>
        <w:t>bjectives</w:t>
      </w:r>
      <w:bookmarkEnd w:id="55"/>
      <w:bookmarkEnd w:id="56"/>
      <w:bookmarkEnd w:id="57"/>
      <w:bookmarkEnd w:id="58"/>
    </w:p>
    <w:p w14:paraId="48C6B2B3" w14:textId="77777777" w:rsidR="00C13095" w:rsidRDefault="00C13095" w:rsidP="00C13095">
      <w:pPr>
        <w:pStyle w:val="ListParagraph"/>
        <w:numPr>
          <w:ilvl w:val="0"/>
          <w:numId w:val="29"/>
        </w:numPr>
        <w:spacing w:after="240"/>
        <w:ind w:left="714" w:hanging="357"/>
        <w:contextualSpacing w:val="0"/>
      </w:pPr>
      <w:bookmarkStart w:id="59" w:name="_Hlk110589846"/>
      <w:bookmarkStart w:id="60" w:name="_Toc326743009"/>
      <w:bookmarkStart w:id="61" w:name="_Toc326743398"/>
      <w:bookmarkStart w:id="62" w:name="_Toc326743543"/>
      <w:r>
        <w:t xml:space="preserve">Establish an observational cohort comprising linked health record data of patients on OAT from multiple Community Drug Agencies (CDA) with Hospital Episode Statistics (HES) and mortality </w:t>
      </w:r>
      <w:proofErr w:type="gramStart"/>
      <w:r>
        <w:t>records</w:t>
      </w:r>
      <w:proofErr w:type="gramEnd"/>
    </w:p>
    <w:bookmarkEnd w:id="59"/>
    <w:p w14:paraId="588F4A20" w14:textId="6004D165" w:rsidR="004E2D6A" w:rsidRDefault="00C13095" w:rsidP="00C13095">
      <w:pPr>
        <w:pStyle w:val="ListParagraph"/>
        <w:numPr>
          <w:ilvl w:val="0"/>
          <w:numId w:val="29"/>
        </w:numPr>
        <w:spacing w:after="240"/>
        <w:ind w:left="714" w:hanging="357"/>
        <w:contextualSpacing w:val="0"/>
      </w:pPr>
      <w:r>
        <w:t xml:space="preserve">To determine </w:t>
      </w:r>
      <w:r w:rsidR="00996612">
        <w:t xml:space="preserve">and compare </w:t>
      </w:r>
      <w:r>
        <w:t>rates of drug related harm (hospital admission, non-fatal overdose, self-harm, drug related deaths (DRD)</w:t>
      </w:r>
      <w:r w:rsidR="00E260BC">
        <w:t>)</w:t>
      </w:r>
      <w:r>
        <w:t xml:space="preserve"> </w:t>
      </w:r>
      <w:r w:rsidR="00EC12AF">
        <w:t>suicide death and</w:t>
      </w:r>
      <w:r>
        <w:t xml:space="preserve"> all-cause mortality (ACM) </w:t>
      </w:r>
      <w:r w:rsidR="00673B3A">
        <w:t>during periods of supervised</w:t>
      </w:r>
      <w:r w:rsidR="00501B80">
        <w:t xml:space="preserve"> </w:t>
      </w:r>
      <w:r w:rsidR="001A23D0">
        <w:t>and unsupervised OAT</w:t>
      </w:r>
      <w:r w:rsidR="000662C7">
        <w:t xml:space="preserve"> (methadone </w:t>
      </w:r>
      <w:r w:rsidR="000B12B5">
        <w:t>or</w:t>
      </w:r>
      <w:r w:rsidR="000662C7">
        <w:t xml:space="preserve"> buprenorphine)</w:t>
      </w:r>
      <w:r w:rsidR="001A23D0">
        <w:t xml:space="preserve"> and off OAT, before, during and after </w:t>
      </w:r>
      <w:r w:rsidR="00497639">
        <w:t>the COVID-19 pandemic.</w:t>
      </w:r>
    </w:p>
    <w:p w14:paraId="33E1F80D" w14:textId="07710E46" w:rsidR="00A67969" w:rsidRDefault="00A67969" w:rsidP="00C13095">
      <w:pPr>
        <w:pStyle w:val="ListParagraph"/>
        <w:numPr>
          <w:ilvl w:val="0"/>
          <w:numId w:val="29"/>
        </w:numPr>
        <w:spacing w:after="240"/>
        <w:ind w:left="714" w:hanging="357"/>
        <w:contextualSpacing w:val="0"/>
      </w:pPr>
      <w:r>
        <w:t>To assess</w:t>
      </w:r>
      <w:r w:rsidR="0068199E">
        <w:t xml:space="preserve"> </w:t>
      </w:r>
      <w:r w:rsidR="00B47E45">
        <w:t xml:space="preserve">duration and retention </w:t>
      </w:r>
      <w:r w:rsidR="00B62AF7">
        <w:t xml:space="preserve">on supervised compared with unsupervised </w:t>
      </w:r>
      <w:r w:rsidR="00106D82">
        <w:t>OAT, before, during and after the COVID-19 pandemic</w:t>
      </w:r>
      <w:r w:rsidR="003E7DC0">
        <w:t>.</w:t>
      </w:r>
    </w:p>
    <w:p w14:paraId="49795C02" w14:textId="7EBD8619" w:rsidR="00985980" w:rsidRPr="000569F9" w:rsidRDefault="00665F9D" w:rsidP="00550CEF">
      <w:pPr>
        <w:pStyle w:val="Heading2"/>
        <w:jc w:val="left"/>
        <w:rPr>
          <w:rStyle w:val="Emphasis"/>
          <w:rFonts w:cs="Arial"/>
          <w:bCs/>
          <w:i w:val="0"/>
          <w:szCs w:val="22"/>
        </w:rPr>
      </w:pPr>
      <w:bookmarkStart w:id="63" w:name="_Toc129340684"/>
      <w:r w:rsidRPr="000569F9">
        <w:rPr>
          <w:rStyle w:val="Emphasis"/>
          <w:rFonts w:cs="Arial"/>
          <w:bCs/>
          <w:i w:val="0"/>
          <w:szCs w:val="22"/>
        </w:rPr>
        <w:t>Primary outcome</w:t>
      </w:r>
      <w:bookmarkEnd w:id="60"/>
      <w:bookmarkEnd w:id="61"/>
      <w:bookmarkEnd w:id="62"/>
      <w:r w:rsidR="00D27B29" w:rsidRPr="000569F9">
        <w:rPr>
          <w:rStyle w:val="Emphasis"/>
          <w:rFonts w:cs="Arial"/>
          <w:bCs/>
          <w:i w:val="0"/>
          <w:szCs w:val="22"/>
        </w:rPr>
        <w:t>s</w:t>
      </w:r>
      <w:bookmarkEnd w:id="63"/>
    </w:p>
    <w:p w14:paraId="47CE63C5" w14:textId="4AE59A54" w:rsidR="00D27B29" w:rsidRDefault="00D27B29" w:rsidP="00D27B29">
      <w:pPr>
        <w:pStyle w:val="NormalIndent"/>
        <w:rPr>
          <w:rFonts w:cs="Arial"/>
          <w:szCs w:val="22"/>
        </w:rPr>
      </w:pPr>
      <w:r w:rsidRPr="000569F9">
        <w:rPr>
          <w:rFonts w:cs="Arial"/>
          <w:szCs w:val="22"/>
        </w:rPr>
        <w:t>Incidence of</w:t>
      </w:r>
      <w:r w:rsidR="00530AF9">
        <w:rPr>
          <w:rFonts w:cs="Arial"/>
          <w:szCs w:val="22"/>
        </w:rPr>
        <w:t xml:space="preserve"> all-cause</w:t>
      </w:r>
      <w:r w:rsidRPr="000569F9">
        <w:rPr>
          <w:rFonts w:cs="Arial"/>
          <w:szCs w:val="22"/>
        </w:rPr>
        <w:t xml:space="preserve"> hospitalisations, overdose hospitalisation,</w:t>
      </w:r>
      <w:r w:rsidR="00530AF9">
        <w:rPr>
          <w:rFonts w:cs="Arial"/>
          <w:szCs w:val="22"/>
        </w:rPr>
        <w:t xml:space="preserve"> self-har</w:t>
      </w:r>
      <w:r w:rsidR="0004626A">
        <w:rPr>
          <w:rFonts w:cs="Arial"/>
          <w:szCs w:val="22"/>
        </w:rPr>
        <w:t>m hospitalisation,</w:t>
      </w:r>
      <w:r w:rsidRPr="000569F9">
        <w:rPr>
          <w:rFonts w:cs="Arial"/>
          <w:szCs w:val="22"/>
        </w:rPr>
        <w:t xml:space="preserve"> fatal overdose, other DRD, </w:t>
      </w:r>
      <w:r w:rsidR="0004626A">
        <w:rPr>
          <w:rFonts w:cs="Arial"/>
          <w:szCs w:val="22"/>
        </w:rPr>
        <w:t xml:space="preserve">suicide death </w:t>
      </w:r>
      <w:r w:rsidRPr="000569F9">
        <w:rPr>
          <w:rFonts w:cs="Arial"/>
          <w:szCs w:val="22"/>
        </w:rPr>
        <w:t xml:space="preserve">and ACM at the individual level. Rates of these outcomes will also be compared before, during and after the </w:t>
      </w:r>
      <w:r w:rsidR="007A0C14">
        <w:rPr>
          <w:rFonts w:cs="Arial"/>
          <w:szCs w:val="22"/>
        </w:rPr>
        <w:t>COVID-19</w:t>
      </w:r>
      <w:r w:rsidRPr="000569F9">
        <w:rPr>
          <w:rFonts w:cs="Arial"/>
          <w:szCs w:val="22"/>
        </w:rPr>
        <w:t xml:space="preserve"> pandemic. </w:t>
      </w:r>
    </w:p>
    <w:p w14:paraId="1921CA59" w14:textId="431C32CD" w:rsidR="00CA3138" w:rsidRDefault="00CA3138" w:rsidP="00CA3138">
      <w:pPr>
        <w:pStyle w:val="Heading2"/>
      </w:pPr>
      <w:bookmarkStart w:id="64" w:name="_Toc129340685"/>
      <w:r>
        <w:t>Secondary outcomes</w:t>
      </w:r>
      <w:bookmarkEnd w:id="64"/>
    </w:p>
    <w:p w14:paraId="2BD5AE87" w14:textId="36B45FDD" w:rsidR="00CA3138" w:rsidRPr="00CA3138" w:rsidRDefault="00CA3138" w:rsidP="00CA3138">
      <w:pPr>
        <w:pStyle w:val="NormalIndent"/>
      </w:pPr>
      <w:r>
        <w:t>Duration on OAT</w:t>
      </w:r>
      <w:r w:rsidR="004178BB">
        <w:t xml:space="preserve"> (either supervised </w:t>
      </w:r>
      <w:r w:rsidR="00E13873">
        <w:t>or unsupervised)</w:t>
      </w:r>
      <w:r>
        <w:t xml:space="preserve"> will be measured in days as a continuous variable</w:t>
      </w:r>
      <w:r w:rsidR="008F7B63">
        <w:t>, from OAT commencement to OAT suspension</w:t>
      </w:r>
      <w:r>
        <w:t xml:space="preserve">. </w:t>
      </w:r>
      <w:r w:rsidRPr="00F33087">
        <w:t>Retention will be measured as a</w:t>
      </w:r>
      <w:r w:rsidR="003E7DC0">
        <w:t xml:space="preserve"> binary</w:t>
      </w:r>
      <w:r w:rsidRPr="00F33087">
        <w:t xml:space="preserve"> outcome, </w:t>
      </w:r>
      <w:r w:rsidR="003E7DC0">
        <w:t>indicating whether the patient was on or off OAT at a given time</w:t>
      </w:r>
      <w:r w:rsidR="00277EA5">
        <w:t>.</w:t>
      </w:r>
    </w:p>
    <w:bookmarkEnd w:id="54"/>
    <w:p w14:paraId="4275368D" w14:textId="02DB0532" w:rsidR="00D93D6D" w:rsidRPr="000569F9" w:rsidRDefault="00D93D6D" w:rsidP="00550CEF">
      <w:pPr>
        <w:spacing w:after="0"/>
        <w:rPr>
          <w:rFonts w:cs="Arial"/>
          <w:b/>
          <w:caps/>
          <w:color w:val="548DD4" w:themeColor="text2" w:themeTint="99"/>
          <w:kern w:val="28"/>
          <w:szCs w:val="22"/>
        </w:rPr>
      </w:pPr>
    </w:p>
    <w:p w14:paraId="231FC26A" w14:textId="528C2996" w:rsidR="007F5C3B" w:rsidRPr="000569F9" w:rsidRDefault="007F5C3B" w:rsidP="00550CEF">
      <w:pPr>
        <w:pStyle w:val="Heading1"/>
        <w:rPr>
          <w:rFonts w:cs="Arial"/>
          <w:sz w:val="22"/>
          <w:szCs w:val="22"/>
        </w:rPr>
      </w:pPr>
      <w:bookmarkStart w:id="65" w:name="_Toc129340686"/>
      <w:bookmarkStart w:id="66" w:name="_Toc326743012"/>
      <w:bookmarkStart w:id="67" w:name="_Toc326743401"/>
      <w:bookmarkStart w:id="68" w:name="_Toc326743546"/>
      <w:r w:rsidRPr="000569F9">
        <w:rPr>
          <w:rFonts w:cs="Arial"/>
          <w:sz w:val="22"/>
          <w:szCs w:val="22"/>
        </w:rPr>
        <w:t>methods</w:t>
      </w:r>
      <w:bookmarkEnd w:id="65"/>
    </w:p>
    <w:p w14:paraId="25BA9731" w14:textId="345462A7" w:rsidR="00CB5B16" w:rsidRPr="000569F9" w:rsidRDefault="00D00F82" w:rsidP="007F5C3B">
      <w:pPr>
        <w:pStyle w:val="Heading2"/>
        <w:rPr>
          <w:rFonts w:cs="Arial"/>
          <w:szCs w:val="22"/>
        </w:rPr>
      </w:pPr>
      <w:bookmarkStart w:id="69" w:name="_Toc129340687"/>
      <w:r w:rsidRPr="000569F9">
        <w:rPr>
          <w:rFonts w:cs="Arial"/>
          <w:szCs w:val="22"/>
        </w:rPr>
        <w:t>D</w:t>
      </w:r>
      <w:bookmarkEnd w:id="66"/>
      <w:bookmarkEnd w:id="67"/>
      <w:bookmarkEnd w:id="68"/>
      <w:r w:rsidR="00627171" w:rsidRPr="000569F9">
        <w:rPr>
          <w:rFonts w:cs="Arial"/>
          <w:szCs w:val="22"/>
        </w:rPr>
        <w:t>esign</w:t>
      </w:r>
      <w:r w:rsidR="007F5C3B" w:rsidRPr="000569F9">
        <w:rPr>
          <w:rFonts w:cs="Arial"/>
          <w:szCs w:val="22"/>
        </w:rPr>
        <w:t xml:space="preserve"> and population</w:t>
      </w:r>
      <w:bookmarkEnd w:id="69"/>
    </w:p>
    <w:p w14:paraId="24598200" w14:textId="7978B312" w:rsidR="00D27B29" w:rsidRPr="000569F9" w:rsidRDefault="00D27B29" w:rsidP="00D27B29">
      <w:pPr>
        <w:pStyle w:val="NormalIndent"/>
        <w:rPr>
          <w:rFonts w:cs="Arial"/>
          <w:szCs w:val="22"/>
        </w:rPr>
      </w:pPr>
      <w:r w:rsidRPr="000569F9">
        <w:rPr>
          <w:rFonts w:cs="Arial"/>
          <w:szCs w:val="22"/>
        </w:rPr>
        <w:t xml:space="preserve">We are conducting </w:t>
      </w:r>
      <w:r w:rsidR="007451A0">
        <w:rPr>
          <w:rFonts w:cs="Arial"/>
          <w:szCs w:val="22"/>
        </w:rPr>
        <w:t>a retrospective</w:t>
      </w:r>
      <w:r w:rsidRPr="000569F9">
        <w:rPr>
          <w:rFonts w:cs="Arial"/>
          <w:szCs w:val="22"/>
        </w:rPr>
        <w:t xml:space="preserve"> observational cohort study. The key intervention –</w:t>
      </w:r>
      <w:r w:rsidR="001759C0">
        <w:rPr>
          <w:rFonts w:cs="Arial"/>
          <w:szCs w:val="22"/>
        </w:rPr>
        <w:t xml:space="preserve"> </w:t>
      </w:r>
      <w:r w:rsidR="001759C0" w:rsidRPr="000569F9">
        <w:rPr>
          <w:rFonts w:cs="Arial"/>
          <w:szCs w:val="22"/>
        </w:rPr>
        <w:t>supervised</w:t>
      </w:r>
      <w:r w:rsidRPr="000569F9">
        <w:rPr>
          <w:rFonts w:cs="Arial"/>
          <w:szCs w:val="22"/>
        </w:rPr>
        <w:t xml:space="preserve"> Opioid Agonist Treatment (OAT) - can no longer be randomised</w:t>
      </w:r>
      <w:r w:rsidR="00B55048">
        <w:rPr>
          <w:rFonts w:cs="Arial"/>
          <w:szCs w:val="22"/>
        </w:rPr>
        <w:t xml:space="preserve"> in a controlled study</w:t>
      </w:r>
      <w:r w:rsidRPr="000569F9">
        <w:rPr>
          <w:rFonts w:cs="Arial"/>
          <w:szCs w:val="22"/>
        </w:rPr>
        <w:t>, and these questions have not been examined in experimental studies large enough to assess overdose or mortality as the outcome.</w:t>
      </w:r>
    </w:p>
    <w:p w14:paraId="6AB974C9" w14:textId="3A8CB578" w:rsidR="005C228D" w:rsidRPr="000569F9" w:rsidRDefault="005C228D" w:rsidP="00550CEF">
      <w:pPr>
        <w:pStyle w:val="Heading2"/>
        <w:jc w:val="left"/>
        <w:rPr>
          <w:rFonts w:cs="Arial"/>
          <w:szCs w:val="22"/>
        </w:rPr>
      </w:pPr>
      <w:bookmarkStart w:id="70" w:name="_Toc129340688"/>
      <w:bookmarkStart w:id="71" w:name="_Toc236133377"/>
      <w:r w:rsidRPr="000569F9">
        <w:rPr>
          <w:rFonts w:cs="Arial"/>
          <w:szCs w:val="22"/>
        </w:rPr>
        <w:t>Analysis groups</w:t>
      </w:r>
      <w:bookmarkEnd w:id="70"/>
    </w:p>
    <w:p w14:paraId="67C2203A" w14:textId="1920ECB5" w:rsidR="005C228D" w:rsidRPr="000569F9" w:rsidRDefault="00D27B29" w:rsidP="00550CEF">
      <w:pPr>
        <w:pStyle w:val="NormalIndent"/>
        <w:jc w:val="left"/>
        <w:rPr>
          <w:rFonts w:cs="Arial"/>
          <w:szCs w:val="22"/>
        </w:rPr>
      </w:pPr>
      <w:r w:rsidRPr="000569F9">
        <w:rPr>
          <w:rFonts w:cs="Arial"/>
          <w:szCs w:val="22"/>
        </w:rPr>
        <w:t xml:space="preserve">The study population will be comprised of all patients who have been prescribed OAT (primarily methadone or buprenorphine) by one of two </w:t>
      </w:r>
      <w:r w:rsidR="00B55AB7" w:rsidRPr="000569F9">
        <w:rPr>
          <w:rFonts w:cs="Arial"/>
          <w:szCs w:val="22"/>
        </w:rPr>
        <w:t>CDAs (Change Grow Live (CGL) or Turning Point) from 2015 until the end of the study period.</w:t>
      </w:r>
    </w:p>
    <w:p w14:paraId="53F51D43" w14:textId="77777777" w:rsidR="002039D4" w:rsidRPr="000569F9" w:rsidRDefault="002039D4" w:rsidP="00550CEF">
      <w:pPr>
        <w:pStyle w:val="Heading2"/>
        <w:jc w:val="left"/>
        <w:rPr>
          <w:rFonts w:cs="Arial"/>
          <w:szCs w:val="22"/>
        </w:rPr>
      </w:pPr>
      <w:bookmarkStart w:id="72" w:name="_Toc129340689"/>
      <w:r w:rsidRPr="000569F9">
        <w:rPr>
          <w:rFonts w:cs="Arial"/>
          <w:szCs w:val="22"/>
        </w:rPr>
        <w:t>Consent</w:t>
      </w:r>
      <w:bookmarkEnd w:id="72"/>
    </w:p>
    <w:p w14:paraId="5F1BD83B" w14:textId="22134140" w:rsidR="002039D4" w:rsidRPr="000569F9" w:rsidRDefault="00B5615C" w:rsidP="00550CEF">
      <w:pPr>
        <w:pStyle w:val="NormalIndent"/>
        <w:jc w:val="left"/>
        <w:rPr>
          <w:rFonts w:cs="Arial"/>
          <w:i/>
          <w:color w:val="548DD4" w:themeColor="text2" w:themeTint="99"/>
          <w:szCs w:val="22"/>
        </w:rPr>
      </w:pPr>
      <w:r>
        <w:rPr>
          <w:rFonts w:cs="Arial"/>
          <w:szCs w:val="22"/>
        </w:rPr>
        <w:t xml:space="preserve">Only participants who </w:t>
      </w:r>
      <w:r w:rsidR="00756276">
        <w:rPr>
          <w:rFonts w:cs="Arial"/>
          <w:szCs w:val="22"/>
        </w:rPr>
        <w:t>consented for their data to be used in research will be included in analysis.</w:t>
      </w:r>
    </w:p>
    <w:p w14:paraId="0C773DF1" w14:textId="59EC29D7" w:rsidR="009A3C4C" w:rsidRPr="000569F9" w:rsidRDefault="00D00F82" w:rsidP="00550CEF">
      <w:pPr>
        <w:pStyle w:val="Heading2"/>
        <w:jc w:val="left"/>
        <w:rPr>
          <w:rFonts w:cs="Arial"/>
          <w:szCs w:val="22"/>
        </w:rPr>
      </w:pPr>
      <w:bookmarkStart w:id="73" w:name="_Toc326743017"/>
      <w:bookmarkStart w:id="74" w:name="_Toc326743406"/>
      <w:bookmarkStart w:id="75" w:name="_Toc326743551"/>
      <w:bookmarkStart w:id="76" w:name="_Toc129340690"/>
      <w:r w:rsidRPr="000569F9">
        <w:rPr>
          <w:rFonts w:cs="Arial"/>
          <w:szCs w:val="22"/>
        </w:rPr>
        <w:t>W</w:t>
      </w:r>
      <w:r w:rsidR="009A3C4C" w:rsidRPr="000569F9">
        <w:rPr>
          <w:rFonts w:cs="Arial"/>
          <w:szCs w:val="22"/>
        </w:rPr>
        <w:t>ithdrawals</w:t>
      </w:r>
      <w:bookmarkEnd w:id="73"/>
      <w:bookmarkEnd w:id="74"/>
      <w:bookmarkEnd w:id="75"/>
      <w:bookmarkEnd w:id="76"/>
    </w:p>
    <w:p w14:paraId="0FD96BD2" w14:textId="72CF6FD5" w:rsidR="00C767B2" w:rsidRPr="000569F9" w:rsidRDefault="00D458AF" w:rsidP="00550CEF">
      <w:pPr>
        <w:ind w:left="709"/>
        <w:rPr>
          <w:rFonts w:cs="Arial"/>
          <w:b/>
          <w:color w:val="548DD4" w:themeColor="text2" w:themeTint="99"/>
          <w:szCs w:val="22"/>
        </w:rPr>
      </w:pPr>
      <w:r>
        <w:rPr>
          <w:rFonts w:cs="Arial"/>
          <w:szCs w:val="22"/>
        </w:rPr>
        <w:t xml:space="preserve">As participant data will be anonymised when it is provided to researchers it will not be possible to identify </w:t>
      </w:r>
      <w:r w:rsidR="00110140">
        <w:rPr>
          <w:rFonts w:cs="Arial"/>
          <w:szCs w:val="22"/>
        </w:rPr>
        <w:t>individuals and remove them from the data.</w:t>
      </w:r>
    </w:p>
    <w:bookmarkEnd w:id="71"/>
    <w:p w14:paraId="079DBA43" w14:textId="3E372874" w:rsidR="008F2F38" w:rsidRPr="000569F9" w:rsidRDefault="008F2F38" w:rsidP="00DE539D">
      <w:pPr>
        <w:ind w:left="720"/>
        <w:rPr>
          <w:rFonts w:cs="Arial"/>
          <w:szCs w:val="22"/>
        </w:rPr>
      </w:pPr>
    </w:p>
    <w:p w14:paraId="48FF4EEB" w14:textId="68600EC1" w:rsidR="00D93D6D" w:rsidRPr="000569F9" w:rsidRDefault="00D93D6D" w:rsidP="00DE539D">
      <w:pPr>
        <w:spacing w:after="0"/>
        <w:rPr>
          <w:rFonts w:cs="Arial"/>
          <w:b/>
          <w:caps/>
          <w:color w:val="548DD4" w:themeColor="text2" w:themeTint="99"/>
          <w:kern w:val="28"/>
          <w:szCs w:val="22"/>
        </w:rPr>
      </w:pPr>
    </w:p>
    <w:p w14:paraId="34996328" w14:textId="13CA697A" w:rsidR="006779C0" w:rsidRPr="000569F9" w:rsidRDefault="00EC62B0" w:rsidP="00550CEF">
      <w:pPr>
        <w:pStyle w:val="Heading1"/>
        <w:rPr>
          <w:rFonts w:cs="Arial"/>
          <w:sz w:val="22"/>
          <w:szCs w:val="22"/>
        </w:rPr>
      </w:pPr>
      <w:bookmarkStart w:id="77" w:name="_Toc129340691"/>
      <w:bookmarkStart w:id="78" w:name="_Toc326743020"/>
      <w:bookmarkStart w:id="79" w:name="_Toc326743409"/>
      <w:bookmarkStart w:id="80" w:name="_Toc326743554"/>
      <w:r w:rsidRPr="000569F9">
        <w:rPr>
          <w:rFonts w:cs="Arial"/>
          <w:sz w:val="22"/>
          <w:szCs w:val="22"/>
        </w:rPr>
        <w:lastRenderedPageBreak/>
        <w:t>Data sources</w:t>
      </w:r>
      <w:bookmarkEnd w:id="77"/>
    </w:p>
    <w:p w14:paraId="7B7DD7E9" w14:textId="1890FB58" w:rsidR="00FB19BD" w:rsidRDefault="000C444C" w:rsidP="00550CEF">
      <w:pPr>
        <w:pStyle w:val="NormalIndent"/>
        <w:jc w:val="left"/>
        <w:rPr>
          <w:rFonts w:cs="Arial"/>
          <w:szCs w:val="22"/>
        </w:rPr>
      </w:pPr>
      <w:r w:rsidRPr="000569F9">
        <w:rPr>
          <w:rFonts w:cs="Arial"/>
          <w:szCs w:val="22"/>
        </w:rPr>
        <w:t xml:space="preserve">State the data sources used </w:t>
      </w:r>
      <w:r w:rsidR="009603AE" w:rsidRPr="000569F9">
        <w:rPr>
          <w:rFonts w:cs="Arial"/>
          <w:szCs w:val="22"/>
        </w:rPr>
        <w:t>for</w:t>
      </w:r>
      <w:r w:rsidRPr="000569F9">
        <w:rPr>
          <w:rFonts w:cs="Arial"/>
          <w:szCs w:val="22"/>
        </w:rPr>
        <w:t xml:space="preserve"> the analysis. If some variables are collected on two different forms or by two different practitioners</w:t>
      </w:r>
      <w:r w:rsidR="009603AE" w:rsidRPr="000569F9">
        <w:rPr>
          <w:rFonts w:cs="Arial"/>
          <w:szCs w:val="22"/>
        </w:rPr>
        <w:t>, for example</w:t>
      </w:r>
      <w:r w:rsidRPr="000569F9">
        <w:rPr>
          <w:rFonts w:cs="Arial"/>
          <w:szCs w:val="22"/>
        </w:rPr>
        <w:t>, this section should be used to define which sources will be used.</w:t>
      </w:r>
    </w:p>
    <w:p w14:paraId="3125F767" w14:textId="77777777" w:rsidR="006779C0" w:rsidRPr="000569F9" w:rsidRDefault="006779C0" w:rsidP="00550CEF">
      <w:pPr>
        <w:pStyle w:val="NormalIndent"/>
        <w:jc w:val="left"/>
        <w:rPr>
          <w:rFonts w:cs="Arial"/>
          <w:szCs w:val="22"/>
        </w:rPr>
      </w:pPr>
    </w:p>
    <w:tbl>
      <w:tblPr>
        <w:tblStyle w:val="TableGrid"/>
        <w:tblW w:w="8505" w:type="dxa"/>
        <w:tblInd w:w="704" w:type="dxa"/>
        <w:tblLook w:val="04A0" w:firstRow="1" w:lastRow="0" w:firstColumn="1" w:lastColumn="0" w:noHBand="0" w:noVBand="1"/>
      </w:tblPr>
      <w:tblGrid>
        <w:gridCol w:w="567"/>
        <w:gridCol w:w="2693"/>
        <w:gridCol w:w="2127"/>
        <w:gridCol w:w="3118"/>
      </w:tblGrid>
      <w:tr w:rsidR="00832FFC" w:rsidRPr="000569F9" w14:paraId="0779BC53" w14:textId="77777777" w:rsidTr="00832FFC">
        <w:tc>
          <w:tcPr>
            <w:tcW w:w="567" w:type="dxa"/>
          </w:tcPr>
          <w:p w14:paraId="3570F50B" w14:textId="77777777" w:rsidR="00832FFC" w:rsidRPr="000569F9" w:rsidRDefault="00832FFC" w:rsidP="003A7C85">
            <w:pPr>
              <w:spacing w:before="40" w:after="20"/>
              <w:rPr>
                <w:rFonts w:cs="Arial"/>
                <w:b/>
                <w:szCs w:val="22"/>
              </w:rPr>
            </w:pPr>
          </w:p>
        </w:tc>
        <w:tc>
          <w:tcPr>
            <w:tcW w:w="2693" w:type="dxa"/>
          </w:tcPr>
          <w:p w14:paraId="25D0F271" w14:textId="0E037375" w:rsidR="00832FFC" w:rsidRPr="000569F9" w:rsidRDefault="00832FFC" w:rsidP="003A7C85">
            <w:pPr>
              <w:spacing w:before="40" w:after="20"/>
              <w:rPr>
                <w:rFonts w:cs="Arial"/>
                <w:b/>
                <w:szCs w:val="22"/>
              </w:rPr>
            </w:pPr>
            <w:r w:rsidRPr="000569F9">
              <w:rPr>
                <w:rFonts w:cs="Arial"/>
                <w:b/>
                <w:szCs w:val="22"/>
              </w:rPr>
              <w:t>Variable(s)</w:t>
            </w:r>
          </w:p>
        </w:tc>
        <w:tc>
          <w:tcPr>
            <w:tcW w:w="2127" w:type="dxa"/>
          </w:tcPr>
          <w:p w14:paraId="5BF1A8FF" w14:textId="77777777" w:rsidR="00832FFC" w:rsidRPr="000569F9" w:rsidRDefault="00832FFC" w:rsidP="003A7C85">
            <w:pPr>
              <w:spacing w:before="40" w:after="20"/>
              <w:rPr>
                <w:rFonts w:cs="Arial"/>
                <w:b/>
                <w:szCs w:val="22"/>
              </w:rPr>
            </w:pPr>
            <w:r w:rsidRPr="000569F9">
              <w:rPr>
                <w:rFonts w:cs="Arial"/>
                <w:b/>
                <w:szCs w:val="22"/>
              </w:rPr>
              <w:t>Data sources</w:t>
            </w:r>
          </w:p>
        </w:tc>
        <w:tc>
          <w:tcPr>
            <w:tcW w:w="3118" w:type="dxa"/>
          </w:tcPr>
          <w:p w14:paraId="60ED3792" w14:textId="7A2BB9E0" w:rsidR="00832FFC" w:rsidRPr="000569F9" w:rsidRDefault="00832FFC" w:rsidP="003A7C85">
            <w:pPr>
              <w:spacing w:before="40" w:after="20"/>
              <w:rPr>
                <w:rFonts w:cs="Arial"/>
                <w:b/>
                <w:szCs w:val="22"/>
              </w:rPr>
            </w:pPr>
            <w:r w:rsidRPr="000569F9">
              <w:rPr>
                <w:rFonts w:cs="Arial"/>
                <w:b/>
                <w:szCs w:val="22"/>
              </w:rPr>
              <w:t xml:space="preserve">Further information </w:t>
            </w:r>
          </w:p>
        </w:tc>
      </w:tr>
      <w:tr w:rsidR="006A72DC" w:rsidRPr="000569F9" w14:paraId="5504E7B7" w14:textId="77777777" w:rsidTr="00832FFC">
        <w:tc>
          <w:tcPr>
            <w:tcW w:w="567" w:type="dxa"/>
            <w:vMerge w:val="restart"/>
          </w:tcPr>
          <w:p w14:paraId="3BDF4349" w14:textId="21A45065" w:rsidR="006A72DC" w:rsidRPr="000569F9" w:rsidRDefault="006A72DC" w:rsidP="00494C76">
            <w:pPr>
              <w:spacing w:before="40" w:after="20"/>
              <w:rPr>
                <w:rFonts w:cs="Arial"/>
                <w:szCs w:val="22"/>
              </w:rPr>
            </w:pPr>
            <w:r w:rsidRPr="000569F9">
              <w:rPr>
                <w:rFonts w:cs="Arial"/>
                <w:noProof/>
                <w:szCs w:val="22"/>
              </w:rPr>
              <mc:AlternateContent>
                <mc:Choice Requires="wps">
                  <w:drawing>
                    <wp:anchor distT="0" distB="0" distL="114300" distR="114300" simplePos="0" relativeHeight="251676672" behindDoc="0" locked="0" layoutInCell="1" allowOverlap="1" wp14:anchorId="3AF7ADEF" wp14:editId="7EAC9C45">
                      <wp:simplePos x="0" y="0"/>
                      <wp:positionH relativeFrom="column">
                        <wp:posOffset>-407985</wp:posOffset>
                      </wp:positionH>
                      <wp:positionV relativeFrom="paragraph">
                        <wp:posOffset>388940</wp:posOffset>
                      </wp:positionV>
                      <wp:extent cx="988693" cy="300352"/>
                      <wp:effectExtent l="1270" t="0" r="3810" b="3810"/>
                      <wp:wrapNone/>
                      <wp:docPr id="1" name="Text Box 1"/>
                      <wp:cNvGraphicFramePr/>
                      <a:graphic xmlns:a="http://schemas.openxmlformats.org/drawingml/2006/main">
                        <a:graphicData uri="http://schemas.microsoft.com/office/word/2010/wordprocessingShape">
                          <wps:wsp>
                            <wps:cNvSpPr txBox="1"/>
                            <wps:spPr>
                              <a:xfrm rot="16200000">
                                <a:off x="0" y="0"/>
                                <a:ext cx="988693" cy="300352"/>
                              </a:xfrm>
                              <a:prstGeom prst="rect">
                                <a:avLst/>
                              </a:prstGeom>
                              <a:solidFill>
                                <a:schemeClr val="lt1"/>
                              </a:solidFill>
                              <a:ln w="6350">
                                <a:noFill/>
                              </a:ln>
                            </wps:spPr>
                            <wps:txbx>
                              <w:txbxContent>
                                <w:p w14:paraId="3973BA3E" w14:textId="3382D2A3" w:rsidR="006A72DC" w:rsidRPr="00832FFC" w:rsidRDefault="006A72DC">
                                  <w:pPr>
                                    <w:rPr>
                                      <w:b/>
                                      <w:bCs/>
                                      <w:sz w:val="24"/>
                                      <w:szCs w:val="24"/>
                                    </w:rPr>
                                  </w:pPr>
                                  <w:r w:rsidRPr="00832FFC">
                                    <w:rPr>
                                      <w:b/>
                                      <w:bCs/>
                                      <w:sz w:val="24"/>
                                      <w:szCs w:val="24"/>
                                    </w:rPr>
                                    <w:t>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7ADEF" id="_x0000_t202" coordsize="21600,21600" o:spt="202" path="m,l,21600r21600,l21600,xe">
                      <v:stroke joinstyle="miter"/>
                      <v:path gradientshapeok="t" o:connecttype="rect"/>
                    </v:shapetype>
                    <v:shape id="Text Box 1" o:spid="_x0000_s1026" type="#_x0000_t202" style="position:absolute;margin-left:-32.1pt;margin-top:30.65pt;width:77.85pt;height:23.6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" fillcolor="white [3201]" stroked="f" strokeweight=".5pt">
                      <v:textbox>
                        <w:txbxContent>
                          <w:p w14:paraId="3973BA3E" w14:textId="3382D2A3" w:rsidR="006A72DC" w:rsidRPr="00832FFC" w:rsidRDefault="006A72DC">
                            <w:pPr>
                              <w:rPr>
                                <w:b/>
                                <w:bCs/>
                                <w:sz w:val="24"/>
                                <w:szCs w:val="24"/>
                              </w:rPr>
                            </w:pPr>
                            <w:r w:rsidRPr="00832FFC">
                              <w:rPr>
                                <w:b/>
                                <w:bCs/>
                                <w:sz w:val="24"/>
                                <w:szCs w:val="24"/>
                              </w:rPr>
                              <w:t>Outcomes</w:t>
                            </w:r>
                          </w:p>
                        </w:txbxContent>
                      </v:textbox>
                    </v:shape>
                  </w:pict>
                </mc:Fallback>
              </mc:AlternateContent>
            </w:r>
          </w:p>
        </w:tc>
        <w:tc>
          <w:tcPr>
            <w:tcW w:w="2693" w:type="dxa"/>
          </w:tcPr>
          <w:p w14:paraId="718FA23C" w14:textId="497580E9" w:rsidR="006A72DC" w:rsidRPr="000569F9" w:rsidRDefault="006A72DC" w:rsidP="00494C76">
            <w:pPr>
              <w:spacing w:before="40" w:after="20"/>
              <w:rPr>
                <w:rFonts w:cs="Arial"/>
                <w:szCs w:val="22"/>
              </w:rPr>
            </w:pPr>
            <w:r w:rsidRPr="000569F9">
              <w:rPr>
                <w:rFonts w:cs="Arial"/>
                <w:szCs w:val="22"/>
              </w:rPr>
              <w:t>All-cause hospitalisation</w:t>
            </w:r>
          </w:p>
        </w:tc>
        <w:tc>
          <w:tcPr>
            <w:tcW w:w="2127" w:type="dxa"/>
          </w:tcPr>
          <w:p w14:paraId="4646DEF5" w14:textId="620BC66D" w:rsidR="006A72DC" w:rsidRPr="000569F9" w:rsidRDefault="006A72DC" w:rsidP="00494C76">
            <w:pPr>
              <w:spacing w:before="40" w:after="20"/>
              <w:rPr>
                <w:rFonts w:cs="Arial"/>
                <w:szCs w:val="22"/>
              </w:rPr>
            </w:pPr>
            <w:r w:rsidRPr="000569F9">
              <w:rPr>
                <w:rFonts w:cs="Arial"/>
                <w:szCs w:val="22"/>
              </w:rPr>
              <w:t>HES</w:t>
            </w:r>
          </w:p>
        </w:tc>
        <w:tc>
          <w:tcPr>
            <w:tcW w:w="3118" w:type="dxa"/>
          </w:tcPr>
          <w:p w14:paraId="53ADFE62" w14:textId="0B8E6F58" w:rsidR="006A72DC" w:rsidRPr="000569F9" w:rsidRDefault="006A72DC" w:rsidP="00494C76">
            <w:pPr>
              <w:spacing w:before="40" w:after="20"/>
              <w:rPr>
                <w:rFonts w:cs="Arial"/>
                <w:szCs w:val="22"/>
              </w:rPr>
            </w:pPr>
          </w:p>
        </w:tc>
      </w:tr>
      <w:tr w:rsidR="006A72DC" w:rsidRPr="000569F9" w14:paraId="20AFEBD7" w14:textId="77777777" w:rsidTr="00832FFC">
        <w:tc>
          <w:tcPr>
            <w:tcW w:w="567" w:type="dxa"/>
            <w:vMerge/>
          </w:tcPr>
          <w:p w14:paraId="4DCE3FFB" w14:textId="77777777" w:rsidR="006A72DC" w:rsidRPr="000569F9" w:rsidRDefault="006A72DC" w:rsidP="00494C76">
            <w:pPr>
              <w:spacing w:before="40" w:after="20"/>
              <w:rPr>
                <w:rFonts w:cs="Arial"/>
                <w:szCs w:val="22"/>
              </w:rPr>
            </w:pPr>
          </w:p>
        </w:tc>
        <w:tc>
          <w:tcPr>
            <w:tcW w:w="2693" w:type="dxa"/>
          </w:tcPr>
          <w:p w14:paraId="383A49D2" w14:textId="7F251CC9" w:rsidR="006A72DC" w:rsidRPr="000569F9" w:rsidRDefault="006A72DC" w:rsidP="00494C76">
            <w:pPr>
              <w:spacing w:before="40" w:after="20"/>
              <w:rPr>
                <w:rFonts w:cs="Arial"/>
                <w:szCs w:val="22"/>
              </w:rPr>
            </w:pPr>
            <w:r w:rsidRPr="000569F9">
              <w:rPr>
                <w:rFonts w:cs="Arial"/>
                <w:szCs w:val="22"/>
              </w:rPr>
              <w:t>Overdose hospitalisation</w:t>
            </w:r>
          </w:p>
        </w:tc>
        <w:tc>
          <w:tcPr>
            <w:tcW w:w="2127" w:type="dxa"/>
          </w:tcPr>
          <w:p w14:paraId="340E1281" w14:textId="56B10C5C" w:rsidR="006A72DC" w:rsidRPr="000569F9" w:rsidRDefault="006A72DC" w:rsidP="00494C76">
            <w:pPr>
              <w:spacing w:before="40" w:after="20"/>
              <w:rPr>
                <w:rFonts w:cs="Arial"/>
                <w:szCs w:val="22"/>
              </w:rPr>
            </w:pPr>
            <w:r w:rsidRPr="000569F9">
              <w:rPr>
                <w:rFonts w:cs="Arial"/>
                <w:szCs w:val="22"/>
              </w:rPr>
              <w:t>HES</w:t>
            </w:r>
          </w:p>
        </w:tc>
        <w:tc>
          <w:tcPr>
            <w:tcW w:w="3118" w:type="dxa"/>
          </w:tcPr>
          <w:p w14:paraId="79CF4C52" w14:textId="77777777" w:rsidR="006A72DC" w:rsidRPr="000569F9" w:rsidRDefault="006A72DC" w:rsidP="00494C76">
            <w:pPr>
              <w:spacing w:before="40" w:after="20"/>
              <w:rPr>
                <w:rFonts w:cs="Arial"/>
                <w:szCs w:val="22"/>
              </w:rPr>
            </w:pPr>
          </w:p>
        </w:tc>
      </w:tr>
      <w:tr w:rsidR="006A72DC" w:rsidRPr="000569F9" w14:paraId="3A0F2B20" w14:textId="77777777" w:rsidTr="00832FFC">
        <w:tc>
          <w:tcPr>
            <w:tcW w:w="567" w:type="dxa"/>
            <w:vMerge/>
          </w:tcPr>
          <w:p w14:paraId="2B7ACEBF" w14:textId="77777777" w:rsidR="006A72DC" w:rsidRPr="000569F9" w:rsidRDefault="006A72DC" w:rsidP="00494C76">
            <w:pPr>
              <w:spacing w:before="40" w:after="20"/>
              <w:rPr>
                <w:rFonts w:cs="Arial"/>
                <w:szCs w:val="22"/>
              </w:rPr>
            </w:pPr>
          </w:p>
        </w:tc>
        <w:tc>
          <w:tcPr>
            <w:tcW w:w="2693" w:type="dxa"/>
          </w:tcPr>
          <w:p w14:paraId="215A3EBE" w14:textId="0EFF932F" w:rsidR="006A72DC" w:rsidRPr="000569F9" w:rsidRDefault="006A72DC" w:rsidP="00494C76">
            <w:pPr>
              <w:spacing w:before="40" w:after="20"/>
              <w:rPr>
                <w:rFonts w:cs="Arial"/>
                <w:szCs w:val="22"/>
              </w:rPr>
            </w:pPr>
            <w:r>
              <w:rPr>
                <w:rFonts w:cs="Arial"/>
                <w:szCs w:val="22"/>
              </w:rPr>
              <w:t>Self-harm hospitalisation</w:t>
            </w:r>
          </w:p>
        </w:tc>
        <w:tc>
          <w:tcPr>
            <w:tcW w:w="2127" w:type="dxa"/>
          </w:tcPr>
          <w:p w14:paraId="1E25D232" w14:textId="7E0E8BF4" w:rsidR="006A72DC" w:rsidRPr="000569F9" w:rsidRDefault="006A72DC" w:rsidP="00494C76">
            <w:pPr>
              <w:spacing w:before="40" w:after="20"/>
              <w:rPr>
                <w:rFonts w:cs="Arial"/>
                <w:szCs w:val="22"/>
              </w:rPr>
            </w:pPr>
            <w:r>
              <w:rPr>
                <w:rFonts w:cs="Arial"/>
                <w:szCs w:val="22"/>
              </w:rPr>
              <w:t>HES</w:t>
            </w:r>
          </w:p>
        </w:tc>
        <w:tc>
          <w:tcPr>
            <w:tcW w:w="3118" w:type="dxa"/>
          </w:tcPr>
          <w:p w14:paraId="2BFD9378" w14:textId="77777777" w:rsidR="006A72DC" w:rsidRPr="000569F9" w:rsidRDefault="006A72DC" w:rsidP="00494C76">
            <w:pPr>
              <w:spacing w:before="40" w:after="20"/>
              <w:rPr>
                <w:rFonts w:cs="Arial"/>
                <w:szCs w:val="22"/>
              </w:rPr>
            </w:pPr>
          </w:p>
        </w:tc>
      </w:tr>
      <w:tr w:rsidR="006A72DC" w:rsidRPr="000569F9" w14:paraId="5732DD66" w14:textId="77777777" w:rsidTr="00832FFC">
        <w:tc>
          <w:tcPr>
            <w:tcW w:w="567" w:type="dxa"/>
            <w:vMerge/>
          </w:tcPr>
          <w:p w14:paraId="599E85E6" w14:textId="77777777" w:rsidR="006A72DC" w:rsidRPr="000569F9" w:rsidRDefault="006A72DC" w:rsidP="00494C76">
            <w:pPr>
              <w:spacing w:before="40" w:after="20"/>
              <w:rPr>
                <w:rFonts w:cs="Arial"/>
                <w:szCs w:val="22"/>
              </w:rPr>
            </w:pPr>
          </w:p>
        </w:tc>
        <w:tc>
          <w:tcPr>
            <w:tcW w:w="2693" w:type="dxa"/>
          </w:tcPr>
          <w:p w14:paraId="17F748F0" w14:textId="7C796ED9" w:rsidR="006A72DC" w:rsidRPr="000569F9" w:rsidRDefault="006A72DC" w:rsidP="00494C76">
            <w:pPr>
              <w:spacing w:before="40" w:after="20"/>
              <w:rPr>
                <w:rFonts w:cs="Arial"/>
                <w:szCs w:val="22"/>
              </w:rPr>
            </w:pPr>
            <w:r w:rsidRPr="000569F9">
              <w:rPr>
                <w:rFonts w:cs="Arial"/>
                <w:szCs w:val="22"/>
              </w:rPr>
              <w:t>Fatal overdose</w:t>
            </w:r>
          </w:p>
        </w:tc>
        <w:tc>
          <w:tcPr>
            <w:tcW w:w="2127" w:type="dxa"/>
          </w:tcPr>
          <w:p w14:paraId="2C86340D" w14:textId="63CB6814" w:rsidR="006A72DC" w:rsidRPr="000569F9" w:rsidRDefault="006A72DC" w:rsidP="00494C76">
            <w:pPr>
              <w:spacing w:before="40" w:after="20"/>
              <w:rPr>
                <w:rFonts w:cs="Arial"/>
                <w:szCs w:val="22"/>
              </w:rPr>
            </w:pPr>
            <w:r w:rsidRPr="000569F9">
              <w:rPr>
                <w:rFonts w:cs="Arial"/>
                <w:szCs w:val="22"/>
              </w:rPr>
              <w:t>ONS</w:t>
            </w:r>
          </w:p>
        </w:tc>
        <w:tc>
          <w:tcPr>
            <w:tcW w:w="3118" w:type="dxa"/>
          </w:tcPr>
          <w:p w14:paraId="758DAD00" w14:textId="2477696E" w:rsidR="006A72DC" w:rsidRPr="000569F9" w:rsidRDefault="006A72DC" w:rsidP="00494C76">
            <w:pPr>
              <w:spacing w:before="40" w:after="20"/>
              <w:rPr>
                <w:rFonts w:cs="Arial"/>
                <w:szCs w:val="22"/>
              </w:rPr>
            </w:pPr>
          </w:p>
        </w:tc>
      </w:tr>
      <w:tr w:rsidR="006A72DC" w:rsidRPr="000569F9" w14:paraId="2EDED440" w14:textId="77777777" w:rsidTr="00832FFC">
        <w:tc>
          <w:tcPr>
            <w:tcW w:w="567" w:type="dxa"/>
            <w:vMerge/>
          </w:tcPr>
          <w:p w14:paraId="22B1C617" w14:textId="77777777" w:rsidR="006A72DC" w:rsidRPr="000569F9" w:rsidRDefault="006A72DC" w:rsidP="00494C76">
            <w:pPr>
              <w:spacing w:before="40" w:after="20"/>
              <w:rPr>
                <w:rFonts w:cs="Arial"/>
                <w:szCs w:val="22"/>
              </w:rPr>
            </w:pPr>
          </w:p>
        </w:tc>
        <w:tc>
          <w:tcPr>
            <w:tcW w:w="2693" w:type="dxa"/>
          </w:tcPr>
          <w:p w14:paraId="781357F0" w14:textId="3183A731" w:rsidR="006A72DC" w:rsidRPr="000569F9" w:rsidRDefault="006A72DC" w:rsidP="00494C76">
            <w:pPr>
              <w:spacing w:before="40" w:after="20"/>
              <w:rPr>
                <w:rFonts w:cs="Arial"/>
                <w:szCs w:val="22"/>
              </w:rPr>
            </w:pPr>
            <w:r w:rsidRPr="000569F9">
              <w:rPr>
                <w:rFonts w:cs="Arial"/>
                <w:szCs w:val="22"/>
              </w:rPr>
              <w:t>Drug-related death</w:t>
            </w:r>
          </w:p>
        </w:tc>
        <w:tc>
          <w:tcPr>
            <w:tcW w:w="2127" w:type="dxa"/>
          </w:tcPr>
          <w:p w14:paraId="19217A6A" w14:textId="4A474F46" w:rsidR="006A72DC" w:rsidRPr="000569F9" w:rsidRDefault="006A72DC" w:rsidP="00494C76">
            <w:pPr>
              <w:spacing w:before="40" w:after="20"/>
              <w:rPr>
                <w:rFonts w:cs="Arial"/>
                <w:szCs w:val="22"/>
              </w:rPr>
            </w:pPr>
            <w:r w:rsidRPr="000569F9">
              <w:rPr>
                <w:rFonts w:cs="Arial"/>
                <w:szCs w:val="22"/>
              </w:rPr>
              <w:t>ONS</w:t>
            </w:r>
          </w:p>
        </w:tc>
        <w:tc>
          <w:tcPr>
            <w:tcW w:w="3118" w:type="dxa"/>
          </w:tcPr>
          <w:p w14:paraId="34620176" w14:textId="77777777" w:rsidR="006A72DC" w:rsidRPr="000569F9" w:rsidRDefault="006A72DC" w:rsidP="00494C76">
            <w:pPr>
              <w:spacing w:before="40" w:after="20"/>
              <w:rPr>
                <w:rFonts w:cs="Arial"/>
                <w:szCs w:val="22"/>
              </w:rPr>
            </w:pPr>
          </w:p>
        </w:tc>
      </w:tr>
      <w:tr w:rsidR="006A72DC" w:rsidRPr="000569F9" w14:paraId="150EC9E1" w14:textId="77777777" w:rsidTr="00832FFC">
        <w:tc>
          <w:tcPr>
            <w:tcW w:w="567" w:type="dxa"/>
            <w:vMerge/>
          </w:tcPr>
          <w:p w14:paraId="0DED12AB" w14:textId="77777777" w:rsidR="006A72DC" w:rsidRPr="000569F9" w:rsidRDefault="006A72DC" w:rsidP="00494C76">
            <w:pPr>
              <w:spacing w:before="40" w:after="20"/>
              <w:rPr>
                <w:rFonts w:cs="Arial"/>
                <w:szCs w:val="22"/>
              </w:rPr>
            </w:pPr>
          </w:p>
        </w:tc>
        <w:tc>
          <w:tcPr>
            <w:tcW w:w="2693" w:type="dxa"/>
          </w:tcPr>
          <w:p w14:paraId="5AF1F02D" w14:textId="746E7780" w:rsidR="006A72DC" w:rsidRPr="000569F9" w:rsidRDefault="006A72DC" w:rsidP="00494C76">
            <w:pPr>
              <w:spacing w:before="40" w:after="20"/>
              <w:rPr>
                <w:rFonts w:cs="Arial"/>
                <w:szCs w:val="22"/>
              </w:rPr>
            </w:pPr>
            <w:r>
              <w:rPr>
                <w:rFonts w:cs="Arial"/>
                <w:szCs w:val="22"/>
              </w:rPr>
              <w:t>Suicide death</w:t>
            </w:r>
          </w:p>
        </w:tc>
        <w:tc>
          <w:tcPr>
            <w:tcW w:w="2127" w:type="dxa"/>
          </w:tcPr>
          <w:p w14:paraId="0E97E82F" w14:textId="491CA9A4" w:rsidR="006A72DC" w:rsidRPr="000569F9" w:rsidRDefault="006A72DC" w:rsidP="00494C76">
            <w:pPr>
              <w:spacing w:before="40" w:after="20"/>
              <w:rPr>
                <w:rFonts w:cs="Arial"/>
                <w:szCs w:val="22"/>
              </w:rPr>
            </w:pPr>
            <w:r>
              <w:rPr>
                <w:rFonts w:cs="Arial"/>
                <w:szCs w:val="22"/>
              </w:rPr>
              <w:t>ONS</w:t>
            </w:r>
          </w:p>
        </w:tc>
        <w:tc>
          <w:tcPr>
            <w:tcW w:w="3118" w:type="dxa"/>
          </w:tcPr>
          <w:p w14:paraId="74B313E2" w14:textId="77777777" w:rsidR="006A72DC" w:rsidRPr="000569F9" w:rsidRDefault="006A72DC" w:rsidP="00494C76">
            <w:pPr>
              <w:spacing w:before="40" w:after="20"/>
              <w:rPr>
                <w:rFonts w:cs="Arial"/>
                <w:szCs w:val="22"/>
              </w:rPr>
            </w:pPr>
          </w:p>
        </w:tc>
      </w:tr>
      <w:tr w:rsidR="006A72DC" w:rsidRPr="000569F9" w14:paraId="6A9C9B35" w14:textId="77777777" w:rsidTr="00832FFC">
        <w:tc>
          <w:tcPr>
            <w:tcW w:w="567" w:type="dxa"/>
            <w:vMerge/>
          </w:tcPr>
          <w:p w14:paraId="0CF15C8E" w14:textId="77777777" w:rsidR="006A72DC" w:rsidRPr="000569F9" w:rsidRDefault="006A72DC" w:rsidP="00494C76">
            <w:pPr>
              <w:spacing w:before="40" w:after="20"/>
              <w:rPr>
                <w:rFonts w:cs="Arial"/>
                <w:szCs w:val="22"/>
              </w:rPr>
            </w:pPr>
          </w:p>
        </w:tc>
        <w:tc>
          <w:tcPr>
            <w:tcW w:w="2693" w:type="dxa"/>
          </w:tcPr>
          <w:p w14:paraId="15F9338B" w14:textId="1909182E" w:rsidR="006A72DC" w:rsidRPr="000569F9" w:rsidRDefault="006A72DC" w:rsidP="00494C76">
            <w:pPr>
              <w:spacing w:before="40" w:after="20"/>
              <w:rPr>
                <w:rFonts w:cs="Arial"/>
                <w:szCs w:val="22"/>
              </w:rPr>
            </w:pPr>
            <w:r w:rsidRPr="000569F9">
              <w:rPr>
                <w:rFonts w:cs="Arial"/>
                <w:szCs w:val="22"/>
              </w:rPr>
              <w:t>All-cause mortality</w:t>
            </w:r>
          </w:p>
        </w:tc>
        <w:tc>
          <w:tcPr>
            <w:tcW w:w="2127" w:type="dxa"/>
          </w:tcPr>
          <w:p w14:paraId="143B15F1" w14:textId="1448AEBC" w:rsidR="006A72DC" w:rsidRPr="000569F9" w:rsidRDefault="006A72DC" w:rsidP="00494C76">
            <w:pPr>
              <w:spacing w:before="40" w:after="20"/>
              <w:rPr>
                <w:rFonts w:cs="Arial"/>
                <w:szCs w:val="22"/>
              </w:rPr>
            </w:pPr>
            <w:r w:rsidRPr="000569F9">
              <w:rPr>
                <w:rFonts w:cs="Arial"/>
                <w:szCs w:val="22"/>
              </w:rPr>
              <w:t>ONS</w:t>
            </w:r>
          </w:p>
        </w:tc>
        <w:tc>
          <w:tcPr>
            <w:tcW w:w="3118" w:type="dxa"/>
          </w:tcPr>
          <w:p w14:paraId="39C58C1A" w14:textId="77777777" w:rsidR="006A72DC" w:rsidRPr="000569F9" w:rsidRDefault="006A72DC" w:rsidP="00494C76">
            <w:pPr>
              <w:spacing w:before="40" w:after="20"/>
              <w:rPr>
                <w:rFonts w:cs="Arial"/>
                <w:szCs w:val="22"/>
              </w:rPr>
            </w:pPr>
          </w:p>
        </w:tc>
      </w:tr>
      <w:tr w:rsidR="006A72DC" w:rsidRPr="000569F9" w14:paraId="557CB599" w14:textId="77777777" w:rsidTr="00832FFC">
        <w:tc>
          <w:tcPr>
            <w:tcW w:w="567" w:type="dxa"/>
            <w:vMerge/>
          </w:tcPr>
          <w:p w14:paraId="099F8E17" w14:textId="77777777" w:rsidR="006A72DC" w:rsidRPr="000569F9" w:rsidRDefault="006A72DC" w:rsidP="00494C76">
            <w:pPr>
              <w:spacing w:before="40" w:after="20"/>
              <w:rPr>
                <w:rFonts w:cs="Arial"/>
                <w:szCs w:val="22"/>
              </w:rPr>
            </w:pPr>
          </w:p>
        </w:tc>
        <w:tc>
          <w:tcPr>
            <w:tcW w:w="2693" w:type="dxa"/>
          </w:tcPr>
          <w:p w14:paraId="491AAC9F" w14:textId="5CF7DFDB" w:rsidR="006A72DC" w:rsidRPr="000569F9" w:rsidRDefault="006A72DC" w:rsidP="00494C76">
            <w:pPr>
              <w:spacing w:before="40" w:after="20"/>
              <w:rPr>
                <w:rFonts w:cs="Arial"/>
                <w:szCs w:val="22"/>
              </w:rPr>
            </w:pPr>
            <w:r>
              <w:rPr>
                <w:rFonts w:cs="Arial"/>
                <w:szCs w:val="22"/>
              </w:rPr>
              <w:t>Duration on OAT</w:t>
            </w:r>
          </w:p>
        </w:tc>
        <w:tc>
          <w:tcPr>
            <w:tcW w:w="2127" w:type="dxa"/>
          </w:tcPr>
          <w:p w14:paraId="1F5D264E" w14:textId="471E6AD1" w:rsidR="006A72DC" w:rsidRPr="000569F9" w:rsidRDefault="006A72DC" w:rsidP="00494C76">
            <w:pPr>
              <w:spacing w:before="40" w:after="20"/>
              <w:rPr>
                <w:rFonts w:cs="Arial"/>
                <w:szCs w:val="22"/>
              </w:rPr>
            </w:pPr>
            <w:r>
              <w:rPr>
                <w:rFonts w:cs="Arial"/>
                <w:szCs w:val="22"/>
              </w:rPr>
              <w:t>CGL/TP</w:t>
            </w:r>
          </w:p>
        </w:tc>
        <w:tc>
          <w:tcPr>
            <w:tcW w:w="3118" w:type="dxa"/>
          </w:tcPr>
          <w:p w14:paraId="5393504E" w14:textId="77777777" w:rsidR="006A72DC" w:rsidRPr="000569F9" w:rsidRDefault="006A72DC" w:rsidP="00494C76">
            <w:pPr>
              <w:spacing w:before="40" w:after="20"/>
              <w:rPr>
                <w:rFonts w:cs="Arial"/>
                <w:szCs w:val="22"/>
              </w:rPr>
            </w:pPr>
          </w:p>
        </w:tc>
      </w:tr>
      <w:tr w:rsidR="006A72DC" w:rsidRPr="000569F9" w14:paraId="724AAF5C" w14:textId="77777777" w:rsidTr="00832FFC">
        <w:tc>
          <w:tcPr>
            <w:tcW w:w="567" w:type="dxa"/>
            <w:vMerge/>
          </w:tcPr>
          <w:p w14:paraId="4AA6018F" w14:textId="77777777" w:rsidR="006A72DC" w:rsidRPr="000569F9" w:rsidRDefault="006A72DC" w:rsidP="00494C76">
            <w:pPr>
              <w:spacing w:before="40" w:after="20"/>
              <w:rPr>
                <w:rFonts w:cs="Arial"/>
                <w:szCs w:val="22"/>
              </w:rPr>
            </w:pPr>
          </w:p>
        </w:tc>
        <w:tc>
          <w:tcPr>
            <w:tcW w:w="2693" w:type="dxa"/>
          </w:tcPr>
          <w:p w14:paraId="5D96BAE4" w14:textId="1F587B01" w:rsidR="006A72DC" w:rsidRPr="000569F9" w:rsidRDefault="006A72DC" w:rsidP="00494C76">
            <w:pPr>
              <w:spacing w:before="40" w:after="20"/>
              <w:rPr>
                <w:rFonts w:cs="Arial"/>
                <w:szCs w:val="22"/>
              </w:rPr>
            </w:pPr>
            <w:r>
              <w:rPr>
                <w:rFonts w:cs="Arial"/>
                <w:szCs w:val="22"/>
              </w:rPr>
              <w:t>Retention on OAT</w:t>
            </w:r>
          </w:p>
        </w:tc>
        <w:tc>
          <w:tcPr>
            <w:tcW w:w="2127" w:type="dxa"/>
          </w:tcPr>
          <w:p w14:paraId="7A8CA4E6" w14:textId="35A42546" w:rsidR="006A72DC" w:rsidRPr="000569F9" w:rsidRDefault="006A72DC" w:rsidP="00494C76">
            <w:pPr>
              <w:spacing w:before="40" w:after="20"/>
              <w:rPr>
                <w:rFonts w:cs="Arial"/>
                <w:szCs w:val="22"/>
              </w:rPr>
            </w:pPr>
            <w:r>
              <w:rPr>
                <w:rFonts w:cs="Arial"/>
                <w:szCs w:val="22"/>
              </w:rPr>
              <w:t>CGL/TP</w:t>
            </w:r>
          </w:p>
        </w:tc>
        <w:tc>
          <w:tcPr>
            <w:tcW w:w="3118" w:type="dxa"/>
          </w:tcPr>
          <w:p w14:paraId="009F173A" w14:textId="688E8D75" w:rsidR="006A72DC" w:rsidRPr="000569F9" w:rsidRDefault="00972B5E" w:rsidP="00494C76">
            <w:pPr>
              <w:spacing w:before="40" w:after="20"/>
              <w:rPr>
                <w:rFonts w:cs="Arial"/>
                <w:szCs w:val="22"/>
              </w:rPr>
            </w:pPr>
            <w:r>
              <w:rPr>
                <w:rFonts w:cs="Arial"/>
                <w:szCs w:val="22"/>
              </w:rPr>
              <w:t>Time-varying</w:t>
            </w:r>
          </w:p>
        </w:tc>
      </w:tr>
      <w:tr w:rsidR="008461A0" w:rsidRPr="000569F9" w14:paraId="71B541E7" w14:textId="77777777" w:rsidTr="00832FFC">
        <w:tc>
          <w:tcPr>
            <w:tcW w:w="567" w:type="dxa"/>
            <w:vMerge w:val="restart"/>
          </w:tcPr>
          <w:p w14:paraId="123AF403" w14:textId="6AC8E073" w:rsidR="008461A0" w:rsidRPr="000569F9" w:rsidRDefault="008461A0" w:rsidP="008461A0">
            <w:pPr>
              <w:spacing w:before="40" w:after="20"/>
              <w:rPr>
                <w:rFonts w:cs="Arial"/>
                <w:szCs w:val="22"/>
              </w:rPr>
            </w:pPr>
            <w:r w:rsidRPr="000569F9">
              <w:rPr>
                <w:rFonts w:cs="Arial"/>
                <w:noProof/>
                <w:szCs w:val="22"/>
              </w:rPr>
              <mc:AlternateContent>
                <mc:Choice Requires="wps">
                  <w:drawing>
                    <wp:anchor distT="0" distB="0" distL="114300" distR="114300" simplePos="0" relativeHeight="251672576" behindDoc="0" locked="0" layoutInCell="1" allowOverlap="1" wp14:anchorId="77250309" wp14:editId="68B5CA17">
                      <wp:simplePos x="0" y="0"/>
                      <wp:positionH relativeFrom="column">
                        <wp:posOffset>-386955</wp:posOffset>
                      </wp:positionH>
                      <wp:positionV relativeFrom="paragraph">
                        <wp:posOffset>588962</wp:posOffset>
                      </wp:positionV>
                      <wp:extent cx="1009650" cy="276225"/>
                      <wp:effectExtent l="4762" t="0" r="4763" b="4762"/>
                      <wp:wrapNone/>
                      <wp:docPr id="5" name="Text Box 5"/>
                      <wp:cNvGraphicFramePr/>
                      <a:graphic xmlns:a="http://schemas.openxmlformats.org/drawingml/2006/main">
                        <a:graphicData uri="http://schemas.microsoft.com/office/word/2010/wordprocessingShape">
                          <wps:wsp>
                            <wps:cNvSpPr txBox="1"/>
                            <wps:spPr>
                              <a:xfrm rot="16200000">
                                <a:off x="0" y="0"/>
                                <a:ext cx="1009650" cy="276225"/>
                              </a:xfrm>
                              <a:prstGeom prst="rect">
                                <a:avLst/>
                              </a:prstGeom>
                              <a:solidFill>
                                <a:schemeClr val="lt1"/>
                              </a:solidFill>
                              <a:ln w="6350">
                                <a:noFill/>
                              </a:ln>
                            </wps:spPr>
                            <wps:txbx>
                              <w:txbxContent>
                                <w:p w14:paraId="21BC45A8" w14:textId="77777777" w:rsidR="008461A0" w:rsidRPr="00D546C4" w:rsidRDefault="008461A0" w:rsidP="008461A0">
                                  <w:pPr>
                                    <w:rPr>
                                      <w:b/>
                                      <w:bCs/>
                                      <w:sz w:val="24"/>
                                      <w:szCs w:val="24"/>
                                    </w:rPr>
                                  </w:pPr>
                                  <w:r w:rsidRPr="00D546C4">
                                    <w:rPr>
                                      <w:b/>
                                      <w:bCs/>
                                      <w:sz w:val="24"/>
                                      <w:szCs w:val="24"/>
                                    </w:rPr>
                                    <w:t xml:space="preserve">Exposures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50309" id="Text Box 5" o:spid="_x0000_s1027" type="#_x0000_t202" style="position:absolute;margin-left:-30.45pt;margin-top:46.35pt;width:79.5pt;height:21.7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" fillcolor="white [3201]" stroked="f" strokeweight=".5pt">
                      <v:textbox>
                        <w:txbxContent>
                          <w:p w14:paraId="21BC45A8" w14:textId="77777777" w:rsidR="008461A0" w:rsidRPr="00D546C4" w:rsidRDefault="008461A0" w:rsidP="008461A0">
                            <w:pPr>
                              <w:rPr>
                                <w:b/>
                                <w:bCs/>
                                <w:sz w:val="24"/>
                                <w:szCs w:val="24"/>
                              </w:rPr>
                            </w:pPr>
                            <w:r w:rsidRPr="00D546C4">
                              <w:rPr>
                                <w:b/>
                                <w:bCs/>
                                <w:sz w:val="24"/>
                                <w:szCs w:val="24"/>
                              </w:rPr>
                              <w:t xml:space="preserve">Exposures </w:t>
                            </w:r>
                          </w:p>
                        </w:txbxContent>
                      </v:textbox>
                    </v:shape>
                  </w:pict>
                </mc:Fallback>
              </mc:AlternateContent>
            </w:r>
          </w:p>
        </w:tc>
        <w:tc>
          <w:tcPr>
            <w:tcW w:w="2693" w:type="dxa"/>
          </w:tcPr>
          <w:p w14:paraId="7AAFCE29" w14:textId="7DE9BEAF" w:rsidR="008461A0" w:rsidRPr="000569F9" w:rsidRDefault="008461A0" w:rsidP="008461A0">
            <w:pPr>
              <w:spacing w:before="40" w:after="20"/>
              <w:rPr>
                <w:rFonts w:cs="Arial"/>
                <w:szCs w:val="22"/>
              </w:rPr>
            </w:pPr>
            <w:r w:rsidRPr="000569F9">
              <w:rPr>
                <w:rFonts w:cs="Arial"/>
                <w:szCs w:val="22"/>
              </w:rPr>
              <w:t xml:space="preserve">On </w:t>
            </w:r>
            <w:r w:rsidR="00956E5A">
              <w:rPr>
                <w:rFonts w:cs="Arial"/>
                <w:szCs w:val="22"/>
              </w:rPr>
              <w:t xml:space="preserve">supervised </w:t>
            </w:r>
            <w:r w:rsidRPr="000569F9">
              <w:rPr>
                <w:rFonts w:cs="Arial"/>
                <w:szCs w:val="22"/>
              </w:rPr>
              <w:t>OAT</w:t>
            </w:r>
          </w:p>
        </w:tc>
        <w:tc>
          <w:tcPr>
            <w:tcW w:w="2127" w:type="dxa"/>
          </w:tcPr>
          <w:p w14:paraId="4584E824" w14:textId="4199C826" w:rsidR="008461A0" w:rsidRPr="000569F9" w:rsidRDefault="008461A0" w:rsidP="008461A0">
            <w:pPr>
              <w:spacing w:before="40" w:after="20"/>
              <w:rPr>
                <w:rFonts w:cs="Arial"/>
                <w:szCs w:val="22"/>
              </w:rPr>
            </w:pPr>
            <w:r w:rsidRPr="000569F9">
              <w:rPr>
                <w:rFonts w:cs="Arial"/>
                <w:szCs w:val="22"/>
              </w:rPr>
              <w:t>CGL/TP</w:t>
            </w:r>
          </w:p>
        </w:tc>
        <w:tc>
          <w:tcPr>
            <w:tcW w:w="3118" w:type="dxa"/>
          </w:tcPr>
          <w:p w14:paraId="16CA80A0" w14:textId="3ABBB0F0" w:rsidR="008461A0" w:rsidRPr="000569F9" w:rsidRDefault="008461A0" w:rsidP="008461A0">
            <w:pPr>
              <w:spacing w:before="40" w:after="20"/>
              <w:rPr>
                <w:rFonts w:cs="Arial"/>
                <w:szCs w:val="22"/>
              </w:rPr>
            </w:pPr>
            <w:r w:rsidRPr="000569F9">
              <w:rPr>
                <w:rFonts w:cs="Arial"/>
                <w:szCs w:val="22"/>
              </w:rPr>
              <w:t>Time-varying</w:t>
            </w:r>
          </w:p>
        </w:tc>
      </w:tr>
      <w:tr w:rsidR="008461A0" w:rsidRPr="000569F9" w14:paraId="48C191FE" w14:textId="77777777" w:rsidTr="00832FFC">
        <w:tc>
          <w:tcPr>
            <w:tcW w:w="567" w:type="dxa"/>
            <w:vMerge/>
          </w:tcPr>
          <w:p w14:paraId="649744F3" w14:textId="77777777" w:rsidR="008461A0" w:rsidRPr="000569F9" w:rsidRDefault="008461A0" w:rsidP="008461A0">
            <w:pPr>
              <w:spacing w:before="40" w:after="20"/>
              <w:rPr>
                <w:rFonts w:cs="Arial"/>
                <w:szCs w:val="22"/>
              </w:rPr>
            </w:pPr>
          </w:p>
        </w:tc>
        <w:tc>
          <w:tcPr>
            <w:tcW w:w="2693" w:type="dxa"/>
          </w:tcPr>
          <w:p w14:paraId="1A3D0322" w14:textId="182BF74D" w:rsidR="008461A0" w:rsidRPr="000569F9" w:rsidRDefault="009B0FA3" w:rsidP="008461A0">
            <w:pPr>
              <w:spacing w:before="40" w:after="20"/>
              <w:rPr>
                <w:rFonts w:cs="Arial"/>
                <w:szCs w:val="22"/>
              </w:rPr>
            </w:pPr>
            <w:r>
              <w:rPr>
                <w:rFonts w:cs="Arial"/>
                <w:szCs w:val="22"/>
              </w:rPr>
              <w:t>On uns</w:t>
            </w:r>
            <w:r w:rsidR="008461A0" w:rsidRPr="000569F9">
              <w:rPr>
                <w:rFonts w:cs="Arial"/>
                <w:szCs w:val="22"/>
              </w:rPr>
              <w:t>upervised OAT</w:t>
            </w:r>
          </w:p>
        </w:tc>
        <w:tc>
          <w:tcPr>
            <w:tcW w:w="2127" w:type="dxa"/>
          </w:tcPr>
          <w:p w14:paraId="31ADF590" w14:textId="43A01FB6" w:rsidR="008461A0" w:rsidRPr="000569F9" w:rsidRDefault="008461A0" w:rsidP="008461A0">
            <w:pPr>
              <w:spacing w:before="40" w:after="20"/>
              <w:rPr>
                <w:rFonts w:cs="Arial"/>
                <w:szCs w:val="22"/>
              </w:rPr>
            </w:pPr>
            <w:r w:rsidRPr="000569F9">
              <w:rPr>
                <w:rFonts w:cs="Arial"/>
                <w:szCs w:val="22"/>
              </w:rPr>
              <w:t>CGL/TP</w:t>
            </w:r>
          </w:p>
        </w:tc>
        <w:tc>
          <w:tcPr>
            <w:tcW w:w="3118" w:type="dxa"/>
          </w:tcPr>
          <w:p w14:paraId="79B2505A" w14:textId="4D7FBDF4" w:rsidR="008461A0" w:rsidRPr="000569F9" w:rsidRDefault="008461A0" w:rsidP="008461A0">
            <w:pPr>
              <w:spacing w:before="40" w:after="20"/>
              <w:rPr>
                <w:rFonts w:cs="Arial"/>
                <w:szCs w:val="22"/>
              </w:rPr>
            </w:pPr>
            <w:r w:rsidRPr="000569F9">
              <w:rPr>
                <w:rFonts w:cs="Arial"/>
                <w:szCs w:val="22"/>
              </w:rPr>
              <w:t>Time-varying</w:t>
            </w:r>
          </w:p>
        </w:tc>
      </w:tr>
      <w:tr w:rsidR="008461A0" w:rsidRPr="000569F9" w14:paraId="6E901B61" w14:textId="77777777" w:rsidTr="00832FFC">
        <w:tc>
          <w:tcPr>
            <w:tcW w:w="567" w:type="dxa"/>
            <w:vMerge/>
          </w:tcPr>
          <w:p w14:paraId="7566E51C" w14:textId="77777777" w:rsidR="008461A0" w:rsidRPr="000569F9" w:rsidRDefault="008461A0" w:rsidP="008461A0">
            <w:pPr>
              <w:spacing w:before="40" w:after="20"/>
              <w:rPr>
                <w:rFonts w:cs="Arial"/>
                <w:szCs w:val="22"/>
              </w:rPr>
            </w:pPr>
          </w:p>
        </w:tc>
        <w:tc>
          <w:tcPr>
            <w:tcW w:w="2693" w:type="dxa"/>
          </w:tcPr>
          <w:p w14:paraId="0770652D" w14:textId="1D77A9AA" w:rsidR="008461A0" w:rsidRPr="000569F9" w:rsidRDefault="008461A0" w:rsidP="008461A0">
            <w:pPr>
              <w:spacing w:before="40" w:after="20"/>
              <w:rPr>
                <w:rFonts w:cs="Arial"/>
                <w:szCs w:val="22"/>
              </w:rPr>
            </w:pPr>
            <w:r w:rsidRPr="000569F9">
              <w:rPr>
                <w:rFonts w:cs="Arial"/>
                <w:szCs w:val="22"/>
              </w:rPr>
              <w:t>Suspension of OAT</w:t>
            </w:r>
          </w:p>
        </w:tc>
        <w:tc>
          <w:tcPr>
            <w:tcW w:w="2127" w:type="dxa"/>
          </w:tcPr>
          <w:p w14:paraId="7DE62884" w14:textId="70ED7503" w:rsidR="008461A0" w:rsidRPr="000569F9" w:rsidRDefault="008461A0" w:rsidP="008461A0">
            <w:pPr>
              <w:spacing w:before="40" w:after="20"/>
              <w:rPr>
                <w:rFonts w:cs="Arial"/>
                <w:szCs w:val="22"/>
              </w:rPr>
            </w:pPr>
            <w:r w:rsidRPr="000569F9">
              <w:rPr>
                <w:rFonts w:cs="Arial"/>
                <w:szCs w:val="22"/>
              </w:rPr>
              <w:t>CGL/TP</w:t>
            </w:r>
          </w:p>
        </w:tc>
        <w:tc>
          <w:tcPr>
            <w:tcW w:w="3118" w:type="dxa"/>
          </w:tcPr>
          <w:p w14:paraId="01AD4080" w14:textId="38A72085" w:rsidR="008461A0" w:rsidRPr="000569F9" w:rsidRDefault="008461A0" w:rsidP="008461A0">
            <w:pPr>
              <w:spacing w:before="40" w:after="20"/>
              <w:rPr>
                <w:rFonts w:cs="Arial"/>
                <w:szCs w:val="22"/>
              </w:rPr>
            </w:pPr>
            <w:r w:rsidRPr="000569F9">
              <w:rPr>
                <w:rFonts w:cs="Arial"/>
                <w:szCs w:val="22"/>
              </w:rPr>
              <w:t>Time-varying</w:t>
            </w:r>
          </w:p>
        </w:tc>
      </w:tr>
      <w:tr w:rsidR="00563D9B" w:rsidRPr="000569F9" w14:paraId="4C821E7E" w14:textId="77777777" w:rsidTr="00832FFC">
        <w:tc>
          <w:tcPr>
            <w:tcW w:w="567" w:type="dxa"/>
            <w:vMerge/>
          </w:tcPr>
          <w:p w14:paraId="5229E26C" w14:textId="77777777" w:rsidR="00563D9B" w:rsidRPr="000569F9" w:rsidRDefault="00563D9B" w:rsidP="00563D9B">
            <w:pPr>
              <w:spacing w:before="40" w:after="20"/>
              <w:rPr>
                <w:rFonts w:cs="Arial"/>
                <w:szCs w:val="22"/>
              </w:rPr>
            </w:pPr>
          </w:p>
        </w:tc>
        <w:tc>
          <w:tcPr>
            <w:tcW w:w="2693" w:type="dxa"/>
          </w:tcPr>
          <w:p w14:paraId="2BE01B82" w14:textId="64183DDD" w:rsidR="00563D9B" w:rsidRPr="000569F9" w:rsidRDefault="00563D9B" w:rsidP="00563D9B">
            <w:pPr>
              <w:spacing w:before="40" w:after="20"/>
              <w:rPr>
                <w:rFonts w:cs="Arial"/>
                <w:szCs w:val="22"/>
              </w:rPr>
            </w:pPr>
            <w:r w:rsidRPr="000569F9">
              <w:rPr>
                <w:rFonts w:cs="Arial"/>
                <w:szCs w:val="22"/>
              </w:rPr>
              <w:t>Switch from methadone to buprenorphine</w:t>
            </w:r>
          </w:p>
        </w:tc>
        <w:tc>
          <w:tcPr>
            <w:tcW w:w="2127" w:type="dxa"/>
          </w:tcPr>
          <w:p w14:paraId="4F8C0EA3" w14:textId="60AEE382" w:rsidR="00563D9B" w:rsidRPr="000569F9" w:rsidRDefault="00563D9B" w:rsidP="00563D9B">
            <w:pPr>
              <w:spacing w:before="40" w:after="20"/>
              <w:rPr>
                <w:rFonts w:cs="Arial"/>
                <w:szCs w:val="22"/>
              </w:rPr>
            </w:pPr>
            <w:r w:rsidRPr="000569F9">
              <w:rPr>
                <w:rFonts w:cs="Arial"/>
                <w:szCs w:val="22"/>
              </w:rPr>
              <w:t>CGL/TP</w:t>
            </w:r>
          </w:p>
        </w:tc>
        <w:tc>
          <w:tcPr>
            <w:tcW w:w="3118" w:type="dxa"/>
          </w:tcPr>
          <w:p w14:paraId="4B1A56D6" w14:textId="77777777" w:rsidR="00563D9B" w:rsidRPr="000569F9" w:rsidRDefault="00563D9B" w:rsidP="00563D9B">
            <w:pPr>
              <w:spacing w:before="40" w:after="20"/>
              <w:rPr>
                <w:rFonts w:cs="Arial"/>
                <w:szCs w:val="22"/>
              </w:rPr>
            </w:pPr>
          </w:p>
        </w:tc>
      </w:tr>
      <w:tr w:rsidR="00563D9B" w:rsidRPr="000569F9" w14:paraId="4829685A" w14:textId="77777777" w:rsidTr="00832FFC">
        <w:tc>
          <w:tcPr>
            <w:tcW w:w="567" w:type="dxa"/>
            <w:vMerge/>
          </w:tcPr>
          <w:p w14:paraId="7439D257" w14:textId="77777777" w:rsidR="00563D9B" w:rsidRPr="000569F9" w:rsidRDefault="00563D9B" w:rsidP="00563D9B">
            <w:pPr>
              <w:spacing w:before="40" w:after="20"/>
              <w:rPr>
                <w:rFonts w:cs="Arial"/>
                <w:szCs w:val="22"/>
              </w:rPr>
            </w:pPr>
          </w:p>
        </w:tc>
        <w:tc>
          <w:tcPr>
            <w:tcW w:w="2693" w:type="dxa"/>
          </w:tcPr>
          <w:p w14:paraId="69474AD0" w14:textId="3FE4CDF0" w:rsidR="00563D9B" w:rsidRPr="000569F9" w:rsidRDefault="00563D9B" w:rsidP="00563D9B">
            <w:pPr>
              <w:spacing w:before="40" w:after="20"/>
              <w:rPr>
                <w:rFonts w:cs="Arial"/>
                <w:szCs w:val="22"/>
              </w:rPr>
            </w:pPr>
            <w:r w:rsidRPr="000569F9">
              <w:rPr>
                <w:rFonts w:cs="Arial"/>
                <w:szCs w:val="22"/>
              </w:rPr>
              <w:t>Switch from buprenorphine to methadone</w:t>
            </w:r>
          </w:p>
        </w:tc>
        <w:tc>
          <w:tcPr>
            <w:tcW w:w="2127" w:type="dxa"/>
          </w:tcPr>
          <w:p w14:paraId="6F0E0D76" w14:textId="305ACFF7" w:rsidR="00563D9B" w:rsidRPr="000569F9" w:rsidRDefault="00563D9B" w:rsidP="00563D9B">
            <w:pPr>
              <w:spacing w:before="40" w:after="20"/>
              <w:rPr>
                <w:rFonts w:cs="Arial"/>
                <w:szCs w:val="22"/>
              </w:rPr>
            </w:pPr>
            <w:r w:rsidRPr="000569F9">
              <w:rPr>
                <w:rFonts w:cs="Arial"/>
                <w:szCs w:val="22"/>
              </w:rPr>
              <w:t>CGL/TP</w:t>
            </w:r>
          </w:p>
        </w:tc>
        <w:tc>
          <w:tcPr>
            <w:tcW w:w="3118" w:type="dxa"/>
          </w:tcPr>
          <w:p w14:paraId="09276A65" w14:textId="77777777" w:rsidR="00563D9B" w:rsidRPr="000569F9" w:rsidRDefault="00563D9B" w:rsidP="00563D9B">
            <w:pPr>
              <w:spacing w:before="40" w:after="20"/>
              <w:rPr>
                <w:rFonts w:cs="Arial"/>
                <w:szCs w:val="22"/>
              </w:rPr>
            </w:pPr>
          </w:p>
        </w:tc>
      </w:tr>
      <w:tr w:rsidR="0093219E" w:rsidRPr="000569F9" w14:paraId="1E1AACA8" w14:textId="77777777" w:rsidTr="00832FFC">
        <w:tc>
          <w:tcPr>
            <w:tcW w:w="567" w:type="dxa"/>
            <w:vMerge w:val="restart"/>
          </w:tcPr>
          <w:p w14:paraId="240502BF" w14:textId="00DED8E8" w:rsidR="0093219E" w:rsidRPr="000569F9" w:rsidRDefault="0093219E" w:rsidP="00B522C6">
            <w:pPr>
              <w:spacing w:before="40" w:after="20"/>
              <w:rPr>
                <w:rFonts w:cs="Arial"/>
                <w:szCs w:val="22"/>
              </w:rPr>
            </w:pPr>
            <w:r w:rsidRPr="000569F9">
              <w:rPr>
                <w:rFonts w:cs="Arial"/>
                <w:noProof/>
                <w:szCs w:val="22"/>
              </w:rPr>
              <mc:AlternateContent>
                <mc:Choice Requires="wps">
                  <w:drawing>
                    <wp:anchor distT="0" distB="0" distL="114300" distR="114300" simplePos="0" relativeHeight="251674624" behindDoc="0" locked="0" layoutInCell="1" allowOverlap="1" wp14:anchorId="5C2332B6" wp14:editId="0902DDDB">
                      <wp:simplePos x="0" y="0"/>
                      <wp:positionH relativeFrom="column">
                        <wp:posOffset>-400925</wp:posOffset>
                      </wp:positionH>
                      <wp:positionV relativeFrom="paragraph">
                        <wp:posOffset>1236662</wp:posOffset>
                      </wp:positionV>
                      <wp:extent cx="1009650" cy="276225"/>
                      <wp:effectExtent l="4762" t="0" r="4763" b="4762"/>
                      <wp:wrapNone/>
                      <wp:docPr id="3" name="Text Box 3"/>
                      <wp:cNvGraphicFramePr/>
                      <a:graphic xmlns:a="http://schemas.openxmlformats.org/drawingml/2006/main">
                        <a:graphicData uri="http://schemas.microsoft.com/office/word/2010/wordprocessingShape">
                          <wps:wsp>
                            <wps:cNvSpPr txBox="1"/>
                            <wps:spPr>
                              <a:xfrm rot="16200000">
                                <a:off x="0" y="0"/>
                                <a:ext cx="1009650" cy="276225"/>
                              </a:xfrm>
                              <a:prstGeom prst="rect">
                                <a:avLst/>
                              </a:prstGeom>
                              <a:solidFill>
                                <a:schemeClr val="lt1"/>
                              </a:solidFill>
                              <a:ln w="6350">
                                <a:noFill/>
                              </a:ln>
                            </wps:spPr>
                            <wps:txbx>
                              <w:txbxContent>
                                <w:p w14:paraId="679DE258" w14:textId="1ED80A57" w:rsidR="0093219E" w:rsidRPr="00D546C4" w:rsidRDefault="0093219E" w:rsidP="00B522C6">
                                  <w:pPr>
                                    <w:rPr>
                                      <w:b/>
                                      <w:bCs/>
                                      <w:sz w:val="24"/>
                                      <w:szCs w:val="24"/>
                                    </w:rPr>
                                  </w:pPr>
                                  <w:r>
                                    <w:rPr>
                                      <w:b/>
                                      <w:bCs/>
                                      <w:sz w:val="24"/>
                                      <w:szCs w:val="24"/>
                                    </w:rPr>
                                    <w:t>Covariates</w:t>
                                  </w:r>
                                  <w:r w:rsidRPr="00D546C4">
                                    <w:rPr>
                                      <w:b/>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332B6" id="Text Box 3" o:spid="_x0000_s1028" type="#_x0000_t202" style="position:absolute;margin-left:-31.55pt;margin-top:97.35pt;width:79.5pt;height:21.7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" fillcolor="white [3201]" stroked="f" strokeweight=".5pt">
                      <v:textbox>
                        <w:txbxContent>
                          <w:p w14:paraId="679DE258" w14:textId="1ED80A57" w:rsidR="0093219E" w:rsidRPr="00D546C4" w:rsidRDefault="0093219E" w:rsidP="00B522C6">
                            <w:pPr>
                              <w:rPr>
                                <w:b/>
                                <w:bCs/>
                                <w:sz w:val="24"/>
                                <w:szCs w:val="24"/>
                              </w:rPr>
                            </w:pPr>
                            <w:r>
                              <w:rPr>
                                <w:b/>
                                <w:bCs/>
                                <w:sz w:val="24"/>
                                <w:szCs w:val="24"/>
                              </w:rPr>
                              <w:t>Covariates</w:t>
                            </w:r>
                            <w:r w:rsidRPr="00D546C4">
                              <w:rPr>
                                <w:b/>
                                <w:bCs/>
                                <w:sz w:val="24"/>
                                <w:szCs w:val="24"/>
                              </w:rPr>
                              <w:t xml:space="preserve"> </w:t>
                            </w:r>
                          </w:p>
                        </w:txbxContent>
                      </v:textbox>
                    </v:shape>
                  </w:pict>
                </mc:Fallback>
              </mc:AlternateContent>
            </w:r>
          </w:p>
        </w:tc>
        <w:tc>
          <w:tcPr>
            <w:tcW w:w="2693" w:type="dxa"/>
          </w:tcPr>
          <w:p w14:paraId="6F4727D6" w14:textId="61FF7953" w:rsidR="0093219E" w:rsidRPr="000569F9" w:rsidRDefault="0093219E" w:rsidP="00B522C6">
            <w:pPr>
              <w:spacing w:before="40" w:after="20"/>
              <w:rPr>
                <w:rFonts w:cs="Arial"/>
                <w:szCs w:val="22"/>
              </w:rPr>
            </w:pPr>
            <w:r w:rsidRPr="000569F9">
              <w:rPr>
                <w:rFonts w:cs="Arial"/>
                <w:szCs w:val="22"/>
              </w:rPr>
              <w:t xml:space="preserve">Sex </w:t>
            </w:r>
          </w:p>
        </w:tc>
        <w:tc>
          <w:tcPr>
            <w:tcW w:w="2127" w:type="dxa"/>
          </w:tcPr>
          <w:p w14:paraId="17D01D67" w14:textId="23FDDB29" w:rsidR="0093219E" w:rsidRPr="000569F9" w:rsidRDefault="0093219E" w:rsidP="00B522C6">
            <w:pPr>
              <w:spacing w:before="40" w:after="20"/>
              <w:rPr>
                <w:rFonts w:cs="Arial"/>
                <w:szCs w:val="22"/>
              </w:rPr>
            </w:pPr>
            <w:r w:rsidRPr="000569F9">
              <w:rPr>
                <w:rFonts w:cs="Arial"/>
                <w:szCs w:val="22"/>
              </w:rPr>
              <w:t>CGL/TP</w:t>
            </w:r>
          </w:p>
        </w:tc>
        <w:tc>
          <w:tcPr>
            <w:tcW w:w="3118" w:type="dxa"/>
          </w:tcPr>
          <w:p w14:paraId="2604B82F" w14:textId="77777777" w:rsidR="0093219E" w:rsidRPr="000569F9" w:rsidRDefault="0093219E" w:rsidP="00B522C6">
            <w:pPr>
              <w:spacing w:before="40" w:after="20"/>
              <w:rPr>
                <w:rFonts w:cs="Arial"/>
                <w:szCs w:val="22"/>
              </w:rPr>
            </w:pPr>
          </w:p>
        </w:tc>
      </w:tr>
      <w:tr w:rsidR="0093219E" w:rsidRPr="000569F9" w14:paraId="6CB9E4DA" w14:textId="77777777" w:rsidTr="00832FFC">
        <w:tc>
          <w:tcPr>
            <w:tcW w:w="567" w:type="dxa"/>
            <w:vMerge/>
          </w:tcPr>
          <w:p w14:paraId="53185255" w14:textId="77777777" w:rsidR="0093219E" w:rsidRPr="000569F9" w:rsidRDefault="0093219E" w:rsidP="00B522C6">
            <w:pPr>
              <w:spacing w:before="40" w:after="20"/>
              <w:rPr>
                <w:rFonts w:cs="Arial"/>
                <w:szCs w:val="22"/>
              </w:rPr>
            </w:pPr>
          </w:p>
        </w:tc>
        <w:tc>
          <w:tcPr>
            <w:tcW w:w="2693" w:type="dxa"/>
          </w:tcPr>
          <w:p w14:paraId="671B5CE5" w14:textId="3F2D6853" w:rsidR="0093219E" w:rsidRPr="000569F9" w:rsidRDefault="0093219E" w:rsidP="00B522C6">
            <w:pPr>
              <w:spacing w:before="40" w:after="20"/>
              <w:rPr>
                <w:rFonts w:cs="Arial"/>
                <w:szCs w:val="22"/>
              </w:rPr>
            </w:pPr>
            <w:r w:rsidRPr="000569F9">
              <w:rPr>
                <w:rFonts w:cs="Arial"/>
                <w:szCs w:val="22"/>
              </w:rPr>
              <w:t>Date of birth</w:t>
            </w:r>
          </w:p>
        </w:tc>
        <w:tc>
          <w:tcPr>
            <w:tcW w:w="2127" w:type="dxa"/>
          </w:tcPr>
          <w:p w14:paraId="1FC7AB1D" w14:textId="5CCD8A10" w:rsidR="0093219E" w:rsidRPr="000569F9" w:rsidRDefault="0093219E" w:rsidP="00B522C6">
            <w:pPr>
              <w:spacing w:before="40" w:after="20"/>
              <w:rPr>
                <w:rFonts w:cs="Arial"/>
                <w:szCs w:val="22"/>
              </w:rPr>
            </w:pPr>
            <w:r w:rsidRPr="000569F9">
              <w:rPr>
                <w:rFonts w:cs="Arial"/>
                <w:szCs w:val="22"/>
              </w:rPr>
              <w:t>CGL/TP</w:t>
            </w:r>
          </w:p>
        </w:tc>
        <w:tc>
          <w:tcPr>
            <w:tcW w:w="3118" w:type="dxa"/>
          </w:tcPr>
          <w:p w14:paraId="49FC3CEB" w14:textId="77777777" w:rsidR="0093219E" w:rsidRPr="000569F9" w:rsidRDefault="0093219E" w:rsidP="00B522C6">
            <w:pPr>
              <w:spacing w:before="40" w:after="20"/>
              <w:rPr>
                <w:rFonts w:cs="Arial"/>
                <w:szCs w:val="22"/>
              </w:rPr>
            </w:pPr>
          </w:p>
        </w:tc>
      </w:tr>
      <w:tr w:rsidR="0093219E" w:rsidRPr="000569F9" w14:paraId="35B4AE74" w14:textId="77777777" w:rsidTr="00832FFC">
        <w:tc>
          <w:tcPr>
            <w:tcW w:w="567" w:type="dxa"/>
            <w:vMerge/>
          </w:tcPr>
          <w:p w14:paraId="14D6253E" w14:textId="77777777" w:rsidR="0093219E" w:rsidRPr="000569F9" w:rsidRDefault="0093219E" w:rsidP="00B522C6">
            <w:pPr>
              <w:spacing w:before="40" w:after="20"/>
              <w:rPr>
                <w:rFonts w:cs="Arial"/>
                <w:szCs w:val="22"/>
              </w:rPr>
            </w:pPr>
          </w:p>
        </w:tc>
        <w:tc>
          <w:tcPr>
            <w:tcW w:w="2693" w:type="dxa"/>
          </w:tcPr>
          <w:p w14:paraId="765F71FE" w14:textId="364CC275" w:rsidR="0093219E" w:rsidRPr="000569F9" w:rsidRDefault="0093219E" w:rsidP="00B522C6">
            <w:pPr>
              <w:spacing w:before="40" w:after="20"/>
              <w:rPr>
                <w:rFonts w:cs="Arial"/>
                <w:szCs w:val="22"/>
              </w:rPr>
            </w:pPr>
            <w:r w:rsidRPr="000569F9">
              <w:rPr>
                <w:rFonts w:cs="Arial"/>
                <w:szCs w:val="22"/>
              </w:rPr>
              <w:t>Date of death</w:t>
            </w:r>
          </w:p>
        </w:tc>
        <w:tc>
          <w:tcPr>
            <w:tcW w:w="2127" w:type="dxa"/>
          </w:tcPr>
          <w:p w14:paraId="46A51F80" w14:textId="54365D4E" w:rsidR="0093219E" w:rsidRPr="000569F9" w:rsidRDefault="0093219E" w:rsidP="00B522C6">
            <w:pPr>
              <w:spacing w:before="40" w:after="20"/>
              <w:rPr>
                <w:rFonts w:cs="Arial"/>
                <w:szCs w:val="22"/>
              </w:rPr>
            </w:pPr>
            <w:r w:rsidRPr="000569F9">
              <w:rPr>
                <w:rFonts w:cs="Arial"/>
                <w:szCs w:val="22"/>
              </w:rPr>
              <w:t>CGL/TP</w:t>
            </w:r>
          </w:p>
        </w:tc>
        <w:tc>
          <w:tcPr>
            <w:tcW w:w="3118" w:type="dxa"/>
          </w:tcPr>
          <w:p w14:paraId="47B63FA6" w14:textId="77777777" w:rsidR="0093219E" w:rsidRPr="000569F9" w:rsidRDefault="0093219E" w:rsidP="00B522C6">
            <w:pPr>
              <w:spacing w:before="40" w:after="20"/>
              <w:rPr>
                <w:rFonts w:cs="Arial"/>
                <w:szCs w:val="22"/>
              </w:rPr>
            </w:pPr>
          </w:p>
        </w:tc>
      </w:tr>
      <w:tr w:rsidR="0093219E" w:rsidRPr="000569F9" w14:paraId="3C090E66" w14:textId="77777777" w:rsidTr="00832FFC">
        <w:tc>
          <w:tcPr>
            <w:tcW w:w="567" w:type="dxa"/>
            <w:vMerge/>
          </w:tcPr>
          <w:p w14:paraId="29BB9607" w14:textId="77777777" w:rsidR="0093219E" w:rsidRPr="000569F9" w:rsidRDefault="0093219E" w:rsidP="00B522C6">
            <w:pPr>
              <w:spacing w:before="40" w:after="20"/>
              <w:rPr>
                <w:rFonts w:cs="Arial"/>
                <w:szCs w:val="22"/>
              </w:rPr>
            </w:pPr>
          </w:p>
        </w:tc>
        <w:tc>
          <w:tcPr>
            <w:tcW w:w="2693" w:type="dxa"/>
          </w:tcPr>
          <w:p w14:paraId="1C774B95" w14:textId="55A26D7A" w:rsidR="0093219E" w:rsidRPr="000569F9" w:rsidRDefault="0093219E" w:rsidP="00B522C6">
            <w:pPr>
              <w:spacing w:before="40" w:after="20"/>
              <w:rPr>
                <w:rFonts w:cs="Arial"/>
                <w:szCs w:val="22"/>
              </w:rPr>
            </w:pPr>
            <w:r w:rsidRPr="000569F9">
              <w:rPr>
                <w:rFonts w:cs="Arial"/>
                <w:szCs w:val="22"/>
              </w:rPr>
              <w:t xml:space="preserve">Comorbidities </w:t>
            </w:r>
          </w:p>
        </w:tc>
        <w:tc>
          <w:tcPr>
            <w:tcW w:w="2127" w:type="dxa"/>
          </w:tcPr>
          <w:p w14:paraId="279B6015" w14:textId="44A65CD7" w:rsidR="0093219E" w:rsidRPr="000569F9" w:rsidRDefault="0093219E" w:rsidP="00B522C6">
            <w:pPr>
              <w:spacing w:before="40" w:after="20"/>
              <w:rPr>
                <w:rFonts w:cs="Arial"/>
                <w:szCs w:val="22"/>
              </w:rPr>
            </w:pPr>
            <w:r w:rsidRPr="000569F9">
              <w:rPr>
                <w:rFonts w:cs="Arial"/>
                <w:szCs w:val="22"/>
              </w:rPr>
              <w:t>CGL/TP</w:t>
            </w:r>
          </w:p>
        </w:tc>
        <w:tc>
          <w:tcPr>
            <w:tcW w:w="3118" w:type="dxa"/>
          </w:tcPr>
          <w:p w14:paraId="0EC1CE03" w14:textId="4DF725C4" w:rsidR="0093219E" w:rsidRPr="000569F9" w:rsidRDefault="0093219E" w:rsidP="00B522C6">
            <w:pPr>
              <w:spacing w:before="40" w:after="20"/>
              <w:rPr>
                <w:rFonts w:cs="Arial"/>
                <w:szCs w:val="22"/>
              </w:rPr>
            </w:pPr>
            <w:r w:rsidRPr="000569F9">
              <w:rPr>
                <w:rFonts w:cs="Arial"/>
                <w:szCs w:val="22"/>
              </w:rPr>
              <w:t>Mental health and/or systemic disease/diagnosis</w:t>
            </w:r>
          </w:p>
        </w:tc>
      </w:tr>
      <w:tr w:rsidR="0093219E" w:rsidRPr="000569F9" w14:paraId="787A0197" w14:textId="77777777" w:rsidTr="00832FFC">
        <w:tc>
          <w:tcPr>
            <w:tcW w:w="567" w:type="dxa"/>
            <w:vMerge/>
          </w:tcPr>
          <w:p w14:paraId="46924991" w14:textId="77777777" w:rsidR="0093219E" w:rsidRPr="000569F9" w:rsidRDefault="0093219E" w:rsidP="00B522C6">
            <w:pPr>
              <w:spacing w:before="40" w:after="20"/>
              <w:rPr>
                <w:rFonts w:cs="Arial"/>
                <w:szCs w:val="22"/>
              </w:rPr>
            </w:pPr>
          </w:p>
        </w:tc>
        <w:tc>
          <w:tcPr>
            <w:tcW w:w="2693" w:type="dxa"/>
          </w:tcPr>
          <w:p w14:paraId="751D15FE" w14:textId="14B0B7DD" w:rsidR="0093219E" w:rsidRPr="000569F9" w:rsidRDefault="0093219E" w:rsidP="00B522C6">
            <w:pPr>
              <w:spacing w:before="40" w:after="20"/>
              <w:rPr>
                <w:rFonts w:cs="Arial"/>
                <w:szCs w:val="22"/>
              </w:rPr>
            </w:pPr>
            <w:r w:rsidRPr="000569F9">
              <w:rPr>
                <w:rFonts w:cs="Arial"/>
                <w:szCs w:val="22"/>
              </w:rPr>
              <w:t>Week</w:t>
            </w:r>
          </w:p>
        </w:tc>
        <w:tc>
          <w:tcPr>
            <w:tcW w:w="2127" w:type="dxa"/>
          </w:tcPr>
          <w:p w14:paraId="77E194B3" w14:textId="0DF41471" w:rsidR="0093219E" w:rsidRPr="000569F9" w:rsidRDefault="0093219E" w:rsidP="00B522C6">
            <w:pPr>
              <w:spacing w:before="40" w:after="20"/>
              <w:rPr>
                <w:rFonts w:cs="Arial"/>
                <w:szCs w:val="22"/>
              </w:rPr>
            </w:pPr>
            <w:r w:rsidRPr="000569F9">
              <w:rPr>
                <w:rFonts w:cs="Arial"/>
                <w:szCs w:val="22"/>
              </w:rPr>
              <w:t>CGL/TP</w:t>
            </w:r>
          </w:p>
        </w:tc>
        <w:tc>
          <w:tcPr>
            <w:tcW w:w="3118" w:type="dxa"/>
          </w:tcPr>
          <w:p w14:paraId="241298BB" w14:textId="0FCFFF2E" w:rsidR="0093219E" w:rsidRPr="000569F9" w:rsidRDefault="002B2031" w:rsidP="00B522C6">
            <w:pPr>
              <w:spacing w:before="40" w:after="20"/>
              <w:rPr>
                <w:rFonts w:cs="Arial"/>
                <w:szCs w:val="22"/>
              </w:rPr>
            </w:pPr>
            <w:r w:rsidRPr="000569F9">
              <w:rPr>
                <w:rFonts w:cs="Arial"/>
                <w:szCs w:val="22"/>
              </w:rPr>
              <w:t>Consecutively numbered</w:t>
            </w:r>
          </w:p>
        </w:tc>
      </w:tr>
      <w:tr w:rsidR="0093219E" w:rsidRPr="000569F9" w14:paraId="0AE541BD" w14:textId="77777777" w:rsidTr="00832FFC">
        <w:tc>
          <w:tcPr>
            <w:tcW w:w="567" w:type="dxa"/>
            <w:vMerge/>
          </w:tcPr>
          <w:p w14:paraId="312CC3FA" w14:textId="77777777" w:rsidR="0093219E" w:rsidRPr="000569F9" w:rsidRDefault="0093219E" w:rsidP="00B522C6">
            <w:pPr>
              <w:spacing w:before="40" w:after="20"/>
              <w:rPr>
                <w:rFonts w:cs="Arial"/>
                <w:szCs w:val="22"/>
              </w:rPr>
            </w:pPr>
          </w:p>
        </w:tc>
        <w:tc>
          <w:tcPr>
            <w:tcW w:w="2693" w:type="dxa"/>
          </w:tcPr>
          <w:p w14:paraId="1D6712E8" w14:textId="271A1BB2" w:rsidR="0093219E" w:rsidRPr="000569F9" w:rsidRDefault="0093219E" w:rsidP="00B522C6">
            <w:pPr>
              <w:spacing w:before="40" w:after="20"/>
              <w:rPr>
                <w:rFonts w:cs="Arial"/>
                <w:szCs w:val="22"/>
              </w:rPr>
            </w:pPr>
            <w:r w:rsidRPr="000569F9">
              <w:rPr>
                <w:rFonts w:cs="Arial"/>
                <w:szCs w:val="22"/>
              </w:rPr>
              <w:t xml:space="preserve">Prescription of </w:t>
            </w:r>
            <w:r w:rsidRPr="000569F9">
              <w:rPr>
                <w:rFonts w:eastAsia="Calibri" w:cs="Arial"/>
                <w:color w:val="000000"/>
                <w:szCs w:val="22"/>
              </w:rPr>
              <w:t>benzodiazepines</w:t>
            </w:r>
          </w:p>
        </w:tc>
        <w:tc>
          <w:tcPr>
            <w:tcW w:w="2127" w:type="dxa"/>
          </w:tcPr>
          <w:p w14:paraId="164D13E4" w14:textId="3D448656" w:rsidR="0093219E" w:rsidRPr="000569F9" w:rsidRDefault="0093219E" w:rsidP="00B522C6">
            <w:pPr>
              <w:spacing w:before="40" w:after="20"/>
              <w:rPr>
                <w:rFonts w:cs="Arial"/>
                <w:szCs w:val="22"/>
              </w:rPr>
            </w:pPr>
            <w:r w:rsidRPr="000569F9">
              <w:rPr>
                <w:rFonts w:cs="Arial"/>
                <w:szCs w:val="22"/>
              </w:rPr>
              <w:t>CGL/TP</w:t>
            </w:r>
          </w:p>
        </w:tc>
        <w:tc>
          <w:tcPr>
            <w:tcW w:w="3118" w:type="dxa"/>
          </w:tcPr>
          <w:p w14:paraId="2600E1DA" w14:textId="267E2918" w:rsidR="0093219E" w:rsidRPr="000569F9" w:rsidRDefault="0093219E" w:rsidP="00B522C6">
            <w:pPr>
              <w:spacing w:before="40" w:after="20"/>
              <w:rPr>
                <w:rFonts w:cs="Arial"/>
                <w:szCs w:val="22"/>
              </w:rPr>
            </w:pPr>
            <w:r w:rsidRPr="000569F9">
              <w:rPr>
                <w:rFonts w:cs="Arial"/>
                <w:szCs w:val="22"/>
              </w:rPr>
              <w:t>Time-varying</w:t>
            </w:r>
          </w:p>
        </w:tc>
      </w:tr>
      <w:tr w:rsidR="0093219E" w:rsidRPr="000569F9" w14:paraId="16CA950B" w14:textId="77777777" w:rsidTr="00832FFC">
        <w:tc>
          <w:tcPr>
            <w:tcW w:w="567" w:type="dxa"/>
            <w:vMerge/>
          </w:tcPr>
          <w:p w14:paraId="6A0397D1" w14:textId="77777777" w:rsidR="0093219E" w:rsidRPr="000569F9" w:rsidRDefault="0093219E" w:rsidP="00B522C6">
            <w:pPr>
              <w:spacing w:before="40" w:after="20"/>
              <w:rPr>
                <w:rFonts w:cs="Arial"/>
                <w:szCs w:val="22"/>
              </w:rPr>
            </w:pPr>
          </w:p>
        </w:tc>
        <w:tc>
          <w:tcPr>
            <w:tcW w:w="2693" w:type="dxa"/>
          </w:tcPr>
          <w:p w14:paraId="26E42D0E" w14:textId="2DE9829C" w:rsidR="0093219E" w:rsidRPr="000569F9" w:rsidRDefault="0093219E" w:rsidP="00B522C6">
            <w:pPr>
              <w:spacing w:before="40" w:after="20"/>
              <w:rPr>
                <w:rFonts w:cs="Arial"/>
                <w:szCs w:val="22"/>
              </w:rPr>
            </w:pPr>
            <w:r w:rsidRPr="000569F9">
              <w:rPr>
                <w:rFonts w:cs="Arial"/>
                <w:szCs w:val="22"/>
              </w:rPr>
              <w:t xml:space="preserve">Prescription of </w:t>
            </w:r>
            <w:proofErr w:type="spellStart"/>
            <w:r w:rsidRPr="000569F9">
              <w:rPr>
                <w:rFonts w:eastAsia="Calibri" w:cs="Arial"/>
                <w:color w:val="000000"/>
                <w:szCs w:val="22"/>
              </w:rPr>
              <w:t>gabapentoids</w:t>
            </w:r>
            <w:proofErr w:type="spellEnd"/>
          </w:p>
        </w:tc>
        <w:tc>
          <w:tcPr>
            <w:tcW w:w="2127" w:type="dxa"/>
          </w:tcPr>
          <w:p w14:paraId="1AA13CCB" w14:textId="08E2701B" w:rsidR="0093219E" w:rsidRPr="000569F9" w:rsidRDefault="0093219E" w:rsidP="00B522C6">
            <w:pPr>
              <w:spacing w:before="40" w:after="20"/>
              <w:rPr>
                <w:rFonts w:cs="Arial"/>
                <w:szCs w:val="22"/>
              </w:rPr>
            </w:pPr>
            <w:r w:rsidRPr="000569F9">
              <w:rPr>
                <w:rFonts w:cs="Arial"/>
                <w:szCs w:val="22"/>
              </w:rPr>
              <w:t>CGL/TP</w:t>
            </w:r>
          </w:p>
        </w:tc>
        <w:tc>
          <w:tcPr>
            <w:tcW w:w="3118" w:type="dxa"/>
          </w:tcPr>
          <w:p w14:paraId="36A5EEE5" w14:textId="768C88C3" w:rsidR="0093219E" w:rsidRPr="000569F9" w:rsidRDefault="0093219E" w:rsidP="00B522C6">
            <w:pPr>
              <w:spacing w:before="40" w:after="20"/>
              <w:rPr>
                <w:rFonts w:cs="Arial"/>
                <w:szCs w:val="22"/>
              </w:rPr>
            </w:pPr>
            <w:r w:rsidRPr="000569F9">
              <w:rPr>
                <w:rFonts w:cs="Arial"/>
                <w:szCs w:val="22"/>
              </w:rPr>
              <w:t xml:space="preserve">Time-varying </w:t>
            </w:r>
          </w:p>
        </w:tc>
      </w:tr>
      <w:tr w:rsidR="0093219E" w:rsidRPr="000569F9" w14:paraId="6EE57372" w14:textId="77777777" w:rsidTr="00832FFC">
        <w:tc>
          <w:tcPr>
            <w:tcW w:w="567" w:type="dxa"/>
            <w:vMerge/>
          </w:tcPr>
          <w:p w14:paraId="03D33074" w14:textId="77777777" w:rsidR="0093219E" w:rsidRPr="000569F9" w:rsidRDefault="0093219E" w:rsidP="00B522C6">
            <w:pPr>
              <w:spacing w:before="40" w:after="20"/>
              <w:rPr>
                <w:rFonts w:cs="Arial"/>
                <w:szCs w:val="22"/>
              </w:rPr>
            </w:pPr>
          </w:p>
        </w:tc>
        <w:tc>
          <w:tcPr>
            <w:tcW w:w="2693" w:type="dxa"/>
          </w:tcPr>
          <w:p w14:paraId="57F689F6" w14:textId="3839535E" w:rsidR="0093219E" w:rsidRPr="000569F9" w:rsidRDefault="0093219E" w:rsidP="00B522C6">
            <w:pPr>
              <w:spacing w:before="40" w:after="20"/>
              <w:rPr>
                <w:rFonts w:cs="Arial"/>
                <w:szCs w:val="22"/>
              </w:rPr>
            </w:pPr>
            <w:r w:rsidRPr="000569F9">
              <w:rPr>
                <w:rFonts w:cs="Arial"/>
                <w:szCs w:val="22"/>
              </w:rPr>
              <w:t>Prescription of z-drugs</w:t>
            </w:r>
          </w:p>
        </w:tc>
        <w:tc>
          <w:tcPr>
            <w:tcW w:w="2127" w:type="dxa"/>
          </w:tcPr>
          <w:p w14:paraId="28178892" w14:textId="71F36DA2" w:rsidR="0093219E" w:rsidRPr="000569F9" w:rsidRDefault="0093219E" w:rsidP="00B522C6">
            <w:pPr>
              <w:spacing w:before="40" w:after="20"/>
              <w:rPr>
                <w:rFonts w:cs="Arial"/>
                <w:szCs w:val="22"/>
              </w:rPr>
            </w:pPr>
            <w:r w:rsidRPr="000569F9">
              <w:rPr>
                <w:rFonts w:cs="Arial"/>
                <w:szCs w:val="22"/>
              </w:rPr>
              <w:t>CGL/TP</w:t>
            </w:r>
          </w:p>
        </w:tc>
        <w:tc>
          <w:tcPr>
            <w:tcW w:w="3118" w:type="dxa"/>
          </w:tcPr>
          <w:p w14:paraId="29DF1997" w14:textId="64B08B54" w:rsidR="0093219E" w:rsidRPr="000569F9" w:rsidRDefault="0093219E" w:rsidP="00B522C6">
            <w:pPr>
              <w:spacing w:before="40" w:after="20"/>
              <w:rPr>
                <w:rFonts w:cs="Arial"/>
                <w:szCs w:val="22"/>
              </w:rPr>
            </w:pPr>
            <w:r w:rsidRPr="000569F9">
              <w:rPr>
                <w:rFonts w:cs="Arial"/>
                <w:szCs w:val="22"/>
              </w:rPr>
              <w:t xml:space="preserve">Time-varying </w:t>
            </w:r>
          </w:p>
        </w:tc>
      </w:tr>
      <w:tr w:rsidR="0093219E" w:rsidRPr="000569F9" w14:paraId="6960D405" w14:textId="77777777" w:rsidTr="00832FFC">
        <w:tc>
          <w:tcPr>
            <w:tcW w:w="567" w:type="dxa"/>
            <w:vMerge/>
          </w:tcPr>
          <w:p w14:paraId="5DFFE221" w14:textId="77777777" w:rsidR="0093219E" w:rsidRPr="000569F9" w:rsidRDefault="0093219E" w:rsidP="00B522C6">
            <w:pPr>
              <w:spacing w:before="40" w:after="20"/>
              <w:rPr>
                <w:rFonts w:cs="Arial"/>
                <w:szCs w:val="22"/>
              </w:rPr>
            </w:pPr>
          </w:p>
        </w:tc>
        <w:tc>
          <w:tcPr>
            <w:tcW w:w="2693" w:type="dxa"/>
          </w:tcPr>
          <w:p w14:paraId="3C92FBB5" w14:textId="31CA65DF" w:rsidR="0093219E" w:rsidRPr="000569F9" w:rsidRDefault="0093219E" w:rsidP="00B522C6">
            <w:pPr>
              <w:spacing w:before="40" w:after="20"/>
              <w:rPr>
                <w:rFonts w:cs="Arial"/>
                <w:szCs w:val="22"/>
              </w:rPr>
            </w:pPr>
            <w:r w:rsidRPr="000569F9">
              <w:rPr>
                <w:rFonts w:cs="Arial"/>
                <w:szCs w:val="22"/>
              </w:rPr>
              <w:t>Poly-drug use</w:t>
            </w:r>
          </w:p>
        </w:tc>
        <w:tc>
          <w:tcPr>
            <w:tcW w:w="2127" w:type="dxa"/>
          </w:tcPr>
          <w:p w14:paraId="6DCF21EC" w14:textId="22C1D80A" w:rsidR="0093219E" w:rsidRPr="000569F9" w:rsidRDefault="0093219E" w:rsidP="00B522C6">
            <w:pPr>
              <w:spacing w:before="40" w:after="20"/>
              <w:rPr>
                <w:rFonts w:cs="Arial"/>
                <w:szCs w:val="22"/>
              </w:rPr>
            </w:pPr>
            <w:r w:rsidRPr="000569F9">
              <w:rPr>
                <w:rFonts w:cs="Arial"/>
                <w:szCs w:val="22"/>
              </w:rPr>
              <w:t>CGL/TP</w:t>
            </w:r>
          </w:p>
        </w:tc>
        <w:tc>
          <w:tcPr>
            <w:tcW w:w="3118" w:type="dxa"/>
          </w:tcPr>
          <w:p w14:paraId="3E554C67" w14:textId="77777777" w:rsidR="0093219E" w:rsidRPr="000569F9" w:rsidRDefault="0093219E" w:rsidP="00B522C6">
            <w:pPr>
              <w:spacing w:before="40" w:after="20"/>
              <w:rPr>
                <w:rFonts w:cs="Arial"/>
                <w:szCs w:val="22"/>
              </w:rPr>
            </w:pPr>
          </w:p>
        </w:tc>
      </w:tr>
      <w:tr w:rsidR="0093219E" w:rsidRPr="000569F9" w14:paraId="061DF854" w14:textId="77777777" w:rsidTr="00832FFC">
        <w:tc>
          <w:tcPr>
            <w:tcW w:w="567" w:type="dxa"/>
            <w:vMerge/>
          </w:tcPr>
          <w:p w14:paraId="1E826C6D" w14:textId="77777777" w:rsidR="0093219E" w:rsidRPr="000569F9" w:rsidRDefault="0093219E" w:rsidP="00B522C6">
            <w:pPr>
              <w:spacing w:before="40" w:after="20"/>
              <w:rPr>
                <w:rFonts w:cs="Arial"/>
                <w:szCs w:val="22"/>
              </w:rPr>
            </w:pPr>
          </w:p>
        </w:tc>
        <w:tc>
          <w:tcPr>
            <w:tcW w:w="2693" w:type="dxa"/>
          </w:tcPr>
          <w:p w14:paraId="0C864946" w14:textId="15103020" w:rsidR="0093219E" w:rsidRPr="000569F9" w:rsidRDefault="0093219E" w:rsidP="00B522C6">
            <w:pPr>
              <w:spacing w:before="40" w:after="20"/>
              <w:rPr>
                <w:rFonts w:cs="Arial"/>
                <w:szCs w:val="22"/>
              </w:rPr>
            </w:pPr>
            <w:r w:rsidRPr="000569F9">
              <w:rPr>
                <w:rFonts w:cs="Arial"/>
                <w:szCs w:val="22"/>
              </w:rPr>
              <w:t>Injecting status</w:t>
            </w:r>
          </w:p>
        </w:tc>
        <w:tc>
          <w:tcPr>
            <w:tcW w:w="2127" w:type="dxa"/>
          </w:tcPr>
          <w:p w14:paraId="16B5B456" w14:textId="0189B89A" w:rsidR="0093219E" w:rsidRPr="000569F9" w:rsidRDefault="0093219E" w:rsidP="00B522C6">
            <w:pPr>
              <w:spacing w:before="40" w:after="20"/>
              <w:rPr>
                <w:rFonts w:cs="Arial"/>
                <w:szCs w:val="22"/>
              </w:rPr>
            </w:pPr>
            <w:r w:rsidRPr="000569F9">
              <w:rPr>
                <w:rFonts w:cs="Arial"/>
                <w:szCs w:val="22"/>
              </w:rPr>
              <w:t>CGL/TP</w:t>
            </w:r>
          </w:p>
        </w:tc>
        <w:tc>
          <w:tcPr>
            <w:tcW w:w="3118" w:type="dxa"/>
          </w:tcPr>
          <w:p w14:paraId="53D3F9AB" w14:textId="1F446982" w:rsidR="0093219E" w:rsidRPr="000569F9" w:rsidRDefault="0093219E" w:rsidP="00B522C6">
            <w:pPr>
              <w:spacing w:before="40" w:after="20"/>
              <w:rPr>
                <w:rFonts w:cs="Arial"/>
                <w:szCs w:val="22"/>
                <w:highlight w:val="yellow"/>
              </w:rPr>
            </w:pPr>
          </w:p>
        </w:tc>
      </w:tr>
      <w:tr w:rsidR="0093219E" w:rsidRPr="000569F9" w14:paraId="058C31A9" w14:textId="77777777" w:rsidTr="00832FFC">
        <w:tc>
          <w:tcPr>
            <w:tcW w:w="567" w:type="dxa"/>
            <w:vMerge/>
          </w:tcPr>
          <w:p w14:paraId="21DF948A" w14:textId="77777777" w:rsidR="0093219E" w:rsidRPr="000569F9" w:rsidRDefault="0093219E" w:rsidP="00B522C6">
            <w:pPr>
              <w:spacing w:before="40" w:after="20"/>
              <w:rPr>
                <w:rFonts w:cs="Arial"/>
                <w:szCs w:val="22"/>
              </w:rPr>
            </w:pPr>
          </w:p>
        </w:tc>
        <w:tc>
          <w:tcPr>
            <w:tcW w:w="2693" w:type="dxa"/>
          </w:tcPr>
          <w:p w14:paraId="195240F6" w14:textId="24F69521" w:rsidR="0093219E" w:rsidRPr="000569F9" w:rsidRDefault="0093219E" w:rsidP="00B522C6">
            <w:pPr>
              <w:spacing w:before="40" w:after="20"/>
              <w:rPr>
                <w:rFonts w:cs="Arial"/>
                <w:szCs w:val="22"/>
              </w:rPr>
            </w:pPr>
            <w:r w:rsidRPr="000569F9">
              <w:rPr>
                <w:rFonts w:cs="Arial"/>
                <w:szCs w:val="22"/>
              </w:rPr>
              <w:t xml:space="preserve">Prison history </w:t>
            </w:r>
          </w:p>
        </w:tc>
        <w:tc>
          <w:tcPr>
            <w:tcW w:w="2127" w:type="dxa"/>
          </w:tcPr>
          <w:p w14:paraId="0392D425" w14:textId="1B7B8B91" w:rsidR="0093219E" w:rsidRPr="000569F9" w:rsidRDefault="0093219E" w:rsidP="00B522C6">
            <w:pPr>
              <w:spacing w:before="40" w:after="20"/>
              <w:rPr>
                <w:rFonts w:cs="Arial"/>
                <w:szCs w:val="22"/>
              </w:rPr>
            </w:pPr>
            <w:r w:rsidRPr="000569F9">
              <w:rPr>
                <w:rFonts w:cs="Arial"/>
                <w:szCs w:val="22"/>
              </w:rPr>
              <w:t>CGL/TP</w:t>
            </w:r>
          </w:p>
        </w:tc>
        <w:tc>
          <w:tcPr>
            <w:tcW w:w="3118" w:type="dxa"/>
          </w:tcPr>
          <w:p w14:paraId="32E13A74" w14:textId="77777777" w:rsidR="0093219E" w:rsidRPr="000569F9" w:rsidRDefault="0093219E" w:rsidP="00B522C6">
            <w:pPr>
              <w:spacing w:before="40" w:after="20"/>
              <w:rPr>
                <w:rFonts w:cs="Arial"/>
                <w:szCs w:val="22"/>
              </w:rPr>
            </w:pPr>
          </w:p>
        </w:tc>
      </w:tr>
      <w:tr w:rsidR="0093219E" w:rsidRPr="000569F9" w14:paraId="435FF045" w14:textId="77777777" w:rsidTr="00832FFC">
        <w:tc>
          <w:tcPr>
            <w:tcW w:w="567" w:type="dxa"/>
            <w:vMerge/>
          </w:tcPr>
          <w:p w14:paraId="1F1BED7A" w14:textId="77777777" w:rsidR="0093219E" w:rsidRPr="000569F9" w:rsidRDefault="0093219E" w:rsidP="00B522C6">
            <w:pPr>
              <w:spacing w:before="40" w:after="20"/>
              <w:rPr>
                <w:rFonts w:cs="Arial"/>
                <w:szCs w:val="22"/>
              </w:rPr>
            </w:pPr>
          </w:p>
        </w:tc>
        <w:tc>
          <w:tcPr>
            <w:tcW w:w="2693" w:type="dxa"/>
          </w:tcPr>
          <w:p w14:paraId="0D722549" w14:textId="40503681" w:rsidR="0093219E" w:rsidRPr="000569F9" w:rsidRDefault="0093219E" w:rsidP="00B522C6">
            <w:pPr>
              <w:spacing w:before="40" w:after="20"/>
              <w:rPr>
                <w:rFonts w:cs="Arial"/>
                <w:szCs w:val="22"/>
              </w:rPr>
            </w:pPr>
            <w:r w:rsidRPr="000569F9">
              <w:rPr>
                <w:rFonts w:cs="Arial"/>
                <w:szCs w:val="22"/>
              </w:rPr>
              <w:t>History of homelessness</w:t>
            </w:r>
          </w:p>
        </w:tc>
        <w:tc>
          <w:tcPr>
            <w:tcW w:w="2127" w:type="dxa"/>
          </w:tcPr>
          <w:p w14:paraId="6F0D0B54" w14:textId="6DA6062D" w:rsidR="0093219E" w:rsidRPr="000569F9" w:rsidRDefault="0093219E" w:rsidP="00B522C6">
            <w:pPr>
              <w:spacing w:before="40" w:after="20"/>
              <w:rPr>
                <w:rFonts w:cs="Arial"/>
                <w:szCs w:val="22"/>
              </w:rPr>
            </w:pPr>
            <w:r w:rsidRPr="000569F9">
              <w:rPr>
                <w:rFonts w:cs="Arial"/>
                <w:szCs w:val="22"/>
              </w:rPr>
              <w:t>CGL/TP</w:t>
            </w:r>
          </w:p>
        </w:tc>
        <w:tc>
          <w:tcPr>
            <w:tcW w:w="3118" w:type="dxa"/>
          </w:tcPr>
          <w:p w14:paraId="62787CFD" w14:textId="77777777" w:rsidR="0093219E" w:rsidRPr="000569F9" w:rsidRDefault="0093219E" w:rsidP="00B522C6">
            <w:pPr>
              <w:spacing w:before="40" w:after="20"/>
              <w:rPr>
                <w:rFonts w:cs="Arial"/>
                <w:szCs w:val="22"/>
              </w:rPr>
            </w:pPr>
          </w:p>
        </w:tc>
      </w:tr>
      <w:tr w:rsidR="0093219E" w:rsidRPr="000569F9" w14:paraId="192DE717" w14:textId="77777777" w:rsidTr="00832FFC">
        <w:tc>
          <w:tcPr>
            <w:tcW w:w="567" w:type="dxa"/>
            <w:vMerge/>
          </w:tcPr>
          <w:p w14:paraId="06B28E40" w14:textId="77777777" w:rsidR="0093219E" w:rsidRPr="000569F9" w:rsidRDefault="0093219E" w:rsidP="00B522C6">
            <w:pPr>
              <w:spacing w:before="40" w:after="20"/>
              <w:rPr>
                <w:rFonts w:cs="Arial"/>
                <w:szCs w:val="22"/>
              </w:rPr>
            </w:pPr>
          </w:p>
        </w:tc>
        <w:tc>
          <w:tcPr>
            <w:tcW w:w="2693" w:type="dxa"/>
          </w:tcPr>
          <w:p w14:paraId="0B07D1E5" w14:textId="3EBECCEA" w:rsidR="0093219E" w:rsidRPr="000569F9" w:rsidRDefault="0093219E" w:rsidP="00B522C6">
            <w:pPr>
              <w:spacing w:before="40" w:after="20"/>
              <w:rPr>
                <w:rFonts w:cs="Arial"/>
                <w:szCs w:val="22"/>
              </w:rPr>
            </w:pPr>
            <w:r w:rsidRPr="000569F9">
              <w:rPr>
                <w:rFonts w:cs="Arial"/>
                <w:szCs w:val="22"/>
              </w:rPr>
              <w:t xml:space="preserve">Overdose history </w:t>
            </w:r>
          </w:p>
        </w:tc>
        <w:tc>
          <w:tcPr>
            <w:tcW w:w="2127" w:type="dxa"/>
          </w:tcPr>
          <w:p w14:paraId="460BEAD9" w14:textId="1547E326" w:rsidR="0093219E" w:rsidRPr="000569F9" w:rsidRDefault="0093219E" w:rsidP="00B522C6">
            <w:pPr>
              <w:spacing w:before="40" w:after="20"/>
              <w:rPr>
                <w:rFonts w:cs="Arial"/>
                <w:szCs w:val="22"/>
              </w:rPr>
            </w:pPr>
            <w:r w:rsidRPr="000569F9">
              <w:rPr>
                <w:rFonts w:cs="Arial"/>
                <w:szCs w:val="22"/>
              </w:rPr>
              <w:t>CGL/TP</w:t>
            </w:r>
          </w:p>
        </w:tc>
        <w:tc>
          <w:tcPr>
            <w:tcW w:w="3118" w:type="dxa"/>
          </w:tcPr>
          <w:p w14:paraId="523D6A90" w14:textId="77777777" w:rsidR="0093219E" w:rsidRPr="000569F9" w:rsidRDefault="0093219E" w:rsidP="00B522C6">
            <w:pPr>
              <w:spacing w:before="40" w:after="20"/>
              <w:rPr>
                <w:rFonts w:cs="Arial"/>
                <w:szCs w:val="22"/>
              </w:rPr>
            </w:pPr>
          </w:p>
        </w:tc>
      </w:tr>
      <w:tr w:rsidR="0093219E" w:rsidRPr="000569F9" w14:paraId="6A1B0083" w14:textId="77777777" w:rsidTr="00832FFC">
        <w:tc>
          <w:tcPr>
            <w:tcW w:w="567" w:type="dxa"/>
            <w:vMerge/>
          </w:tcPr>
          <w:p w14:paraId="7C089DAF" w14:textId="77777777" w:rsidR="0093219E" w:rsidRPr="000569F9" w:rsidRDefault="0093219E" w:rsidP="00B522C6">
            <w:pPr>
              <w:spacing w:before="40" w:after="20"/>
              <w:rPr>
                <w:rFonts w:cs="Arial"/>
                <w:szCs w:val="22"/>
              </w:rPr>
            </w:pPr>
          </w:p>
        </w:tc>
        <w:tc>
          <w:tcPr>
            <w:tcW w:w="2693" w:type="dxa"/>
          </w:tcPr>
          <w:p w14:paraId="71964CE4" w14:textId="75A994D0" w:rsidR="0093219E" w:rsidRPr="000569F9" w:rsidRDefault="0093219E" w:rsidP="00B522C6">
            <w:pPr>
              <w:spacing w:before="40" w:after="20"/>
              <w:rPr>
                <w:rFonts w:cs="Arial"/>
                <w:szCs w:val="22"/>
              </w:rPr>
            </w:pPr>
            <w:r w:rsidRPr="000569F9">
              <w:rPr>
                <w:rFonts w:cs="Arial"/>
                <w:szCs w:val="22"/>
              </w:rPr>
              <w:t xml:space="preserve">Self-harm history </w:t>
            </w:r>
          </w:p>
        </w:tc>
        <w:tc>
          <w:tcPr>
            <w:tcW w:w="2127" w:type="dxa"/>
          </w:tcPr>
          <w:p w14:paraId="2E10ACA8" w14:textId="01E1EF2B" w:rsidR="0093219E" w:rsidRPr="000569F9" w:rsidRDefault="0093219E" w:rsidP="00B522C6">
            <w:pPr>
              <w:spacing w:before="40" w:after="20"/>
              <w:rPr>
                <w:rFonts w:cs="Arial"/>
                <w:szCs w:val="22"/>
              </w:rPr>
            </w:pPr>
            <w:r w:rsidRPr="000569F9">
              <w:rPr>
                <w:rFonts w:cs="Arial"/>
                <w:szCs w:val="22"/>
              </w:rPr>
              <w:t>CGL/TP</w:t>
            </w:r>
          </w:p>
        </w:tc>
        <w:tc>
          <w:tcPr>
            <w:tcW w:w="3118" w:type="dxa"/>
          </w:tcPr>
          <w:p w14:paraId="50BC7D2D" w14:textId="77777777" w:rsidR="0093219E" w:rsidRPr="000569F9" w:rsidRDefault="0093219E" w:rsidP="00B522C6">
            <w:pPr>
              <w:spacing w:before="40" w:after="20"/>
              <w:rPr>
                <w:rFonts w:cs="Arial"/>
                <w:szCs w:val="22"/>
              </w:rPr>
            </w:pPr>
          </w:p>
        </w:tc>
      </w:tr>
      <w:tr w:rsidR="0093219E" w:rsidRPr="000569F9" w14:paraId="427D04D1" w14:textId="77777777" w:rsidTr="00832FFC">
        <w:tc>
          <w:tcPr>
            <w:tcW w:w="567" w:type="dxa"/>
            <w:vMerge/>
          </w:tcPr>
          <w:p w14:paraId="39CFA1DA" w14:textId="77777777" w:rsidR="0093219E" w:rsidRPr="000569F9" w:rsidRDefault="0093219E" w:rsidP="00B522C6">
            <w:pPr>
              <w:spacing w:before="40" w:after="20"/>
              <w:rPr>
                <w:rFonts w:cs="Arial"/>
                <w:szCs w:val="22"/>
              </w:rPr>
            </w:pPr>
          </w:p>
        </w:tc>
        <w:tc>
          <w:tcPr>
            <w:tcW w:w="2693" w:type="dxa"/>
          </w:tcPr>
          <w:p w14:paraId="6D80F2E5" w14:textId="3741B819" w:rsidR="0093219E" w:rsidRPr="000569F9" w:rsidRDefault="0093219E" w:rsidP="00B522C6">
            <w:pPr>
              <w:spacing w:before="40" w:after="20"/>
              <w:rPr>
                <w:rFonts w:cs="Arial"/>
                <w:szCs w:val="22"/>
              </w:rPr>
            </w:pPr>
            <w:r w:rsidRPr="000569F9">
              <w:rPr>
                <w:rFonts w:cs="Arial"/>
                <w:szCs w:val="22"/>
              </w:rPr>
              <w:t>Local authority</w:t>
            </w:r>
          </w:p>
        </w:tc>
        <w:tc>
          <w:tcPr>
            <w:tcW w:w="2127" w:type="dxa"/>
          </w:tcPr>
          <w:p w14:paraId="06F33F12" w14:textId="41D966FC" w:rsidR="0093219E" w:rsidRPr="000569F9" w:rsidRDefault="0093219E" w:rsidP="00B522C6">
            <w:pPr>
              <w:spacing w:before="40" w:after="20"/>
              <w:rPr>
                <w:rFonts w:cs="Arial"/>
                <w:szCs w:val="22"/>
              </w:rPr>
            </w:pPr>
            <w:r w:rsidRPr="000569F9">
              <w:rPr>
                <w:rFonts w:cs="Arial"/>
                <w:szCs w:val="22"/>
              </w:rPr>
              <w:t>CGL/TP</w:t>
            </w:r>
          </w:p>
        </w:tc>
        <w:tc>
          <w:tcPr>
            <w:tcW w:w="3118" w:type="dxa"/>
          </w:tcPr>
          <w:p w14:paraId="3CC73D07" w14:textId="77777777" w:rsidR="0093219E" w:rsidRPr="000569F9" w:rsidRDefault="0093219E" w:rsidP="00B522C6">
            <w:pPr>
              <w:spacing w:before="40" w:after="20"/>
              <w:rPr>
                <w:rFonts w:cs="Arial"/>
                <w:szCs w:val="22"/>
              </w:rPr>
            </w:pPr>
          </w:p>
        </w:tc>
      </w:tr>
    </w:tbl>
    <w:p w14:paraId="1CF776E7" w14:textId="7DA53A4B" w:rsidR="007A71DC" w:rsidRPr="000569F9" w:rsidRDefault="006779C0" w:rsidP="00972B5E">
      <w:pPr>
        <w:pStyle w:val="NormalIndent"/>
        <w:rPr>
          <w:rFonts w:cs="Arial"/>
          <w:szCs w:val="22"/>
        </w:rPr>
      </w:pPr>
      <w:r w:rsidRPr="000569F9">
        <w:rPr>
          <w:rFonts w:cs="Arial"/>
          <w:szCs w:val="22"/>
        </w:rPr>
        <w:br w:type="page"/>
      </w:r>
      <w:bookmarkStart w:id="81" w:name="_Toc129340692"/>
      <w:r w:rsidR="003B4126" w:rsidRPr="000569F9">
        <w:rPr>
          <w:rFonts w:cs="Arial"/>
          <w:szCs w:val="22"/>
        </w:rPr>
        <w:lastRenderedPageBreak/>
        <w:t>Derivations</w:t>
      </w:r>
      <w:bookmarkEnd w:id="78"/>
      <w:bookmarkEnd w:id="79"/>
      <w:bookmarkEnd w:id="80"/>
      <w:bookmarkEnd w:id="81"/>
    </w:p>
    <w:p w14:paraId="5B26F477" w14:textId="5B1484A2" w:rsidR="00EF5CA2" w:rsidRPr="000569F9" w:rsidRDefault="00EF5CA2" w:rsidP="00550CEF">
      <w:pPr>
        <w:pStyle w:val="NormalIndent"/>
        <w:jc w:val="left"/>
        <w:rPr>
          <w:rFonts w:cs="Arial"/>
          <w:szCs w:val="22"/>
        </w:rPr>
      </w:pPr>
    </w:p>
    <w:tbl>
      <w:tblPr>
        <w:tblW w:w="0" w:type="auto"/>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1"/>
        <w:gridCol w:w="6149"/>
      </w:tblGrid>
      <w:tr w:rsidR="004B563D" w:rsidRPr="000569F9" w14:paraId="0F99D01A" w14:textId="77777777" w:rsidTr="005A17EF">
        <w:trPr>
          <w:tblHeader/>
        </w:trPr>
        <w:tc>
          <w:tcPr>
            <w:tcW w:w="2631" w:type="dxa"/>
            <w:vAlign w:val="center"/>
          </w:tcPr>
          <w:p w14:paraId="7D471D78" w14:textId="77777777" w:rsidR="00824D55" w:rsidRPr="000569F9" w:rsidRDefault="00824D55" w:rsidP="00DB5342">
            <w:pPr>
              <w:pStyle w:val="Table"/>
              <w:rPr>
                <w:rFonts w:cs="Arial"/>
                <w:b/>
                <w:sz w:val="22"/>
                <w:szCs w:val="22"/>
              </w:rPr>
            </w:pPr>
            <w:r w:rsidRPr="000569F9">
              <w:rPr>
                <w:rFonts w:cs="Arial"/>
                <w:b/>
                <w:sz w:val="22"/>
                <w:szCs w:val="22"/>
              </w:rPr>
              <w:t>New variable</w:t>
            </w:r>
          </w:p>
        </w:tc>
        <w:tc>
          <w:tcPr>
            <w:tcW w:w="6149" w:type="dxa"/>
            <w:vAlign w:val="center"/>
          </w:tcPr>
          <w:p w14:paraId="2C42894B" w14:textId="0C0F29B0" w:rsidR="00824D55" w:rsidRPr="000569F9" w:rsidRDefault="000C444C" w:rsidP="00DB5342">
            <w:pPr>
              <w:pStyle w:val="Table"/>
              <w:rPr>
                <w:rFonts w:cs="Arial"/>
                <w:b/>
                <w:sz w:val="22"/>
                <w:szCs w:val="22"/>
              </w:rPr>
            </w:pPr>
            <w:r w:rsidRPr="000569F9">
              <w:rPr>
                <w:rFonts w:cs="Arial"/>
                <w:b/>
                <w:sz w:val="22"/>
                <w:szCs w:val="22"/>
              </w:rPr>
              <w:t>Derivation r</w:t>
            </w:r>
            <w:r w:rsidR="00824D55" w:rsidRPr="000569F9">
              <w:rPr>
                <w:rFonts w:cs="Arial"/>
                <w:b/>
                <w:sz w:val="22"/>
                <w:szCs w:val="22"/>
              </w:rPr>
              <w:t>ules</w:t>
            </w:r>
          </w:p>
        </w:tc>
      </w:tr>
      <w:tr w:rsidR="000C444C" w:rsidRPr="000569F9" w14:paraId="5AC69E71" w14:textId="77777777" w:rsidTr="005A17EF">
        <w:tc>
          <w:tcPr>
            <w:tcW w:w="2631" w:type="dxa"/>
          </w:tcPr>
          <w:p w14:paraId="050EA106" w14:textId="221FFC59" w:rsidR="000C444C" w:rsidRPr="000569F9" w:rsidRDefault="000C444C" w:rsidP="000C444C">
            <w:pPr>
              <w:pStyle w:val="Table"/>
              <w:rPr>
                <w:rFonts w:cs="Arial"/>
                <w:iCs/>
                <w:sz w:val="22"/>
                <w:szCs w:val="22"/>
              </w:rPr>
            </w:pPr>
            <w:r w:rsidRPr="000569F9">
              <w:rPr>
                <w:rFonts w:cs="Arial"/>
                <w:iCs/>
                <w:sz w:val="22"/>
                <w:szCs w:val="22"/>
              </w:rPr>
              <w:t>Age</w:t>
            </w:r>
          </w:p>
        </w:tc>
        <w:tc>
          <w:tcPr>
            <w:tcW w:w="6149" w:type="dxa"/>
          </w:tcPr>
          <w:p w14:paraId="212A123A" w14:textId="0BEA92C2" w:rsidR="009603AE" w:rsidRPr="000569F9" w:rsidRDefault="009603AE" w:rsidP="000C444C">
            <w:pPr>
              <w:pStyle w:val="Table"/>
              <w:rPr>
                <w:rFonts w:cs="Arial"/>
                <w:iCs/>
                <w:sz w:val="22"/>
                <w:szCs w:val="22"/>
              </w:rPr>
            </w:pPr>
            <w:r w:rsidRPr="000569F9">
              <w:rPr>
                <w:rFonts w:cs="Arial"/>
                <w:iCs/>
                <w:sz w:val="22"/>
                <w:szCs w:val="22"/>
              </w:rPr>
              <w:t xml:space="preserve">If </w:t>
            </w:r>
            <w:r w:rsidR="00FF31B7" w:rsidRPr="000569F9">
              <w:rPr>
                <w:rFonts w:cs="Arial"/>
                <w:iCs/>
                <w:sz w:val="22"/>
                <w:szCs w:val="22"/>
              </w:rPr>
              <w:t>week</w:t>
            </w:r>
            <w:r w:rsidRPr="000569F9">
              <w:rPr>
                <w:rFonts w:cs="Arial"/>
                <w:iCs/>
                <w:sz w:val="22"/>
                <w:szCs w:val="22"/>
              </w:rPr>
              <w:t xml:space="preserve"> date and date of birth are non</w:t>
            </w:r>
            <w:r w:rsidR="00550CEF" w:rsidRPr="000569F9">
              <w:rPr>
                <w:rFonts w:cs="Arial"/>
                <w:iCs/>
                <w:sz w:val="22"/>
                <w:szCs w:val="22"/>
              </w:rPr>
              <w:t>-</w:t>
            </w:r>
            <w:r w:rsidRPr="000569F9">
              <w:rPr>
                <w:rFonts w:cs="Arial"/>
                <w:iCs/>
                <w:sz w:val="22"/>
                <w:szCs w:val="22"/>
              </w:rPr>
              <w:t>missing:</w:t>
            </w:r>
          </w:p>
          <w:p w14:paraId="40C34DF8" w14:textId="6EE4E5F1" w:rsidR="000C444C" w:rsidRPr="000569F9" w:rsidRDefault="000C444C" w:rsidP="000C444C">
            <w:pPr>
              <w:pStyle w:val="Table"/>
              <w:rPr>
                <w:rFonts w:cs="Arial"/>
                <w:iCs/>
                <w:sz w:val="22"/>
                <w:szCs w:val="22"/>
              </w:rPr>
            </w:pPr>
            <w:r w:rsidRPr="000569F9">
              <w:rPr>
                <w:rFonts w:cs="Arial"/>
                <w:iCs/>
                <w:sz w:val="22"/>
                <w:szCs w:val="22"/>
              </w:rPr>
              <w:t>Age= (</w:t>
            </w:r>
            <w:r w:rsidR="002F5734" w:rsidRPr="000569F9">
              <w:rPr>
                <w:rFonts w:cs="Arial"/>
                <w:iCs/>
                <w:sz w:val="22"/>
                <w:szCs w:val="22"/>
              </w:rPr>
              <w:t>Week</w:t>
            </w:r>
            <w:r w:rsidRPr="000569F9">
              <w:rPr>
                <w:rFonts w:cs="Arial"/>
                <w:iCs/>
                <w:sz w:val="22"/>
                <w:szCs w:val="22"/>
              </w:rPr>
              <w:t xml:space="preserve"> date – Date of birth) /365.25</w:t>
            </w:r>
          </w:p>
          <w:p w14:paraId="1D442831" w14:textId="752924E5" w:rsidR="000C444C" w:rsidRPr="000569F9" w:rsidRDefault="000C444C" w:rsidP="009D2A39">
            <w:pPr>
              <w:pStyle w:val="Table"/>
              <w:rPr>
                <w:rFonts w:cs="Arial"/>
                <w:iCs/>
                <w:sz w:val="22"/>
                <w:szCs w:val="22"/>
              </w:rPr>
            </w:pPr>
          </w:p>
        </w:tc>
      </w:tr>
      <w:tr w:rsidR="00094CA5" w:rsidRPr="000569F9" w14:paraId="682DD90F" w14:textId="77777777" w:rsidTr="005A17EF">
        <w:tc>
          <w:tcPr>
            <w:tcW w:w="2631" w:type="dxa"/>
            <w:vAlign w:val="center"/>
          </w:tcPr>
          <w:p w14:paraId="7B52E855" w14:textId="03D82792" w:rsidR="00094CA5" w:rsidRPr="000569F9" w:rsidRDefault="00CC6CFE" w:rsidP="00D377AB">
            <w:pPr>
              <w:pStyle w:val="Table"/>
              <w:rPr>
                <w:rFonts w:cs="Arial"/>
                <w:sz w:val="22"/>
                <w:szCs w:val="22"/>
              </w:rPr>
            </w:pPr>
            <w:r w:rsidRPr="000569F9">
              <w:rPr>
                <w:rFonts w:cs="Arial"/>
                <w:sz w:val="22"/>
                <w:szCs w:val="22"/>
              </w:rPr>
              <w:t xml:space="preserve">OAT </w:t>
            </w:r>
          </w:p>
        </w:tc>
        <w:tc>
          <w:tcPr>
            <w:tcW w:w="6149" w:type="dxa"/>
            <w:vAlign w:val="center"/>
          </w:tcPr>
          <w:p w14:paraId="4D385E29" w14:textId="31C793D5" w:rsidR="00B10C3F" w:rsidRDefault="00B10C3F" w:rsidP="006E18F8">
            <w:pPr>
              <w:pStyle w:val="Table"/>
              <w:rPr>
                <w:rFonts w:cs="Arial"/>
                <w:sz w:val="22"/>
                <w:szCs w:val="22"/>
              </w:rPr>
            </w:pPr>
            <w:r>
              <w:rPr>
                <w:rFonts w:cs="Arial"/>
                <w:sz w:val="22"/>
                <w:szCs w:val="22"/>
              </w:rPr>
              <w:t>0 = Off OAT</w:t>
            </w:r>
            <w:r w:rsidR="000E75EF">
              <w:rPr>
                <w:rFonts w:cs="Arial"/>
                <w:sz w:val="22"/>
                <w:szCs w:val="22"/>
              </w:rPr>
              <w:t xml:space="preserve"> (un</w:t>
            </w:r>
            <w:r w:rsidR="000E75EF" w:rsidRPr="000E75EF">
              <w:rPr>
                <w:rFonts w:cs="Arial"/>
                <w:sz w:val="22"/>
                <w:szCs w:val="22"/>
              </w:rPr>
              <w:t>planned discharge defined as a gap of &gt;14 days between OAT prescription</w:t>
            </w:r>
            <w:r w:rsidR="000E75EF">
              <w:rPr>
                <w:rFonts w:cs="Arial"/>
                <w:sz w:val="22"/>
                <w:szCs w:val="22"/>
              </w:rPr>
              <w:t>)</w:t>
            </w:r>
          </w:p>
          <w:p w14:paraId="0094114B" w14:textId="4E1944AE" w:rsidR="00B10C3F" w:rsidRDefault="007A2261" w:rsidP="006E18F8">
            <w:pPr>
              <w:pStyle w:val="Table"/>
              <w:rPr>
                <w:rFonts w:cs="Arial"/>
                <w:sz w:val="22"/>
                <w:szCs w:val="22"/>
              </w:rPr>
            </w:pPr>
            <w:r>
              <w:rPr>
                <w:rFonts w:cs="Arial"/>
                <w:sz w:val="22"/>
                <w:szCs w:val="22"/>
              </w:rPr>
              <w:t xml:space="preserve">1 = </w:t>
            </w:r>
            <w:r w:rsidR="00324C56">
              <w:rPr>
                <w:rFonts w:cs="Arial"/>
                <w:sz w:val="22"/>
                <w:szCs w:val="22"/>
              </w:rPr>
              <w:t>On supervised OAT</w:t>
            </w:r>
            <w:r w:rsidR="00FE3173">
              <w:rPr>
                <w:rFonts w:cs="Arial"/>
                <w:sz w:val="22"/>
                <w:szCs w:val="22"/>
              </w:rPr>
              <w:t xml:space="preserve"> (determined by </w:t>
            </w:r>
            <w:r w:rsidR="003C045D">
              <w:rPr>
                <w:rFonts w:cs="Arial"/>
                <w:sz w:val="22"/>
                <w:szCs w:val="22"/>
              </w:rPr>
              <w:t>records</w:t>
            </w:r>
            <w:r w:rsidR="006E51C0">
              <w:rPr>
                <w:rFonts w:cs="Arial"/>
                <w:sz w:val="22"/>
                <w:szCs w:val="22"/>
              </w:rPr>
              <w:t xml:space="preserve"> of daily pick-up)</w:t>
            </w:r>
          </w:p>
          <w:p w14:paraId="36A80E00" w14:textId="71403CBF" w:rsidR="00324C56" w:rsidRPr="000569F9" w:rsidRDefault="00324C56" w:rsidP="006E18F8">
            <w:pPr>
              <w:pStyle w:val="Table"/>
              <w:rPr>
                <w:rFonts w:cs="Arial"/>
                <w:sz w:val="22"/>
                <w:szCs w:val="22"/>
              </w:rPr>
            </w:pPr>
            <w:r>
              <w:rPr>
                <w:rFonts w:cs="Arial"/>
                <w:sz w:val="22"/>
                <w:szCs w:val="22"/>
              </w:rPr>
              <w:t>2 = On unsupervised OAT</w:t>
            </w:r>
          </w:p>
        </w:tc>
      </w:tr>
      <w:tr w:rsidR="00660441" w:rsidRPr="000569F9" w14:paraId="46097DED" w14:textId="77777777" w:rsidTr="005A17EF">
        <w:tc>
          <w:tcPr>
            <w:tcW w:w="2631" w:type="dxa"/>
            <w:vAlign w:val="center"/>
          </w:tcPr>
          <w:p w14:paraId="692BB971" w14:textId="4EC24AF7" w:rsidR="00660441" w:rsidRPr="000569F9" w:rsidRDefault="00D546C4" w:rsidP="00D377AB">
            <w:pPr>
              <w:pStyle w:val="Table"/>
              <w:rPr>
                <w:rFonts w:cs="Arial"/>
                <w:sz w:val="22"/>
                <w:szCs w:val="22"/>
              </w:rPr>
            </w:pPr>
            <w:r w:rsidRPr="000569F9">
              <w:rPr>
                <w:rFonts w:cs="Arial"/>
                <w:sz w:val="22"/>
                <w:szCs w:val="22"/>
              </w:rPr>
              <w:t xml:space="preserve">Period </w:t>
            </w:r>
          </w:p>
        </w:tc>
        <w:tc>
          <w:tcPr>
            <w:tcW w:w="6149" w:type="dxa"/>
            <w:vAlign w:val="center"/>
          </w:tcPr>
          <w:p w14:paraId="31898F4C" w14:textId="5C521A0C" w:rsidR="00660441" w:rsidRPr="000569F9" w:rsidRDefault="00886368" w:rsidP="00D377AB">
            <w:pPr>
              <w:pStyle w:val="Table"/>
              <w:rPr>
                <w:rFonts w:cs="Arial"/>
                <w:sz w:val="22"/>
                <w:szCs w:val="22"/>
              </w:rPr>
            </w:pPr>
            <w:r w:rsidRPr="000569F9">
              <w:rPr>
                <w:rFonts w:cs="Arial"/>
                <w:sz w:val="22"/>
                <w:szCs w:val="22"/>
              </w:rPr>
              <w:t>0 = pre-</w:t>
            </w:r>
            <w:r w:rsidR="009C16E4" w:rsidRPr="000569F9">
              <w:rPr>
                <w:rFonts w:cs="Arial"/>
                <w:sz w:val="22"/>
                <w:szCs w:val="22"/>
              </w:rPr>
              <w:t>COVID-19 = &lt;March 2020</w:t>
            </w:r>
          </w:p>
          <w:p w14:paraId="2CE7BBEF" w14:textId="0B7FC8D9" w:rsidR="009C16E4" w:rsidRPr="000569F9" w:rsidRDefault="009C16E4" w:rsidP="00D377AB">
            <w:pPr>
              <w:pStyle w:val="Table"/>
              <w:rPr>
                <w:rFonts w:cs="Arial"/>
                <w:sz w:val="22"/>
                <w:szCs w:val="22"/>
              </w:rPr>
            </w:pPr>
            <w:r w:rsidRPr="000569F9">
              <w:rPr>
                <w:rFonts w:cs="Arial"/>
                <w:sz w:val="22"/>
                <w:szCs w:val="22"/>
              </w:rPr>
              <w:t>1</w:t>
            </w:r>
            <w:r w:rsidR="000D0A95" w:rsidRPr="000569F9">
              <w:rPr>
                <w:rFonts w:cs="Arial"/>
                <w:sz w:val="22"/>
                <w:szCs w:val="22"/>
              </w:rPr>
              <w:t xml:space="preserve"> = during COVID-19 = </w:t>
            </w:r>
            <w:r w:rsidR="000D0A95" w:rsidRPr="003D0902">
              <w:rPr>
                <w:rFonts w:cs="Arial"/>
                <w:sz w:val="22"/>
                <w:szCs w:val="22"/>
              </w:rPr>
              <w:t xml:space="preserve">March 2020 </w:t>
            </w:r>
            <w:r w:rsidR="00C83C36" w:rsidRPr="003D0902">
              <w:rPr>
                <w:rFonts w:cs="Arial"/>
                <w:sz w:val="22"/>
                <w:szCs w:val="22"/>
              </w:rPr>
              <w:t>–</w:t>
            </w:r>
            <w:r w:rsidR="000D0A95" w:rsidRPr="003D0902">
              <w:rPr>
                <w:rFonts w:cs="Arial"/>
                <w:sz w:val="22"/>
                <w:szCs w:val="22"/>
              </w:rPr>
              <w:t xml:space="preserve"> </w:t>
            </w:r>
            <w:r w:rsidR="00C83C36" w:rsidRPr="003D0902">
              <w:rPr>
                <w:rFonts w:cs="Arial"/>
                <w:sz w:val="22"/>
                <w:szCs w:val="22"/>
              </w:rPr>
              <w:t>December 2021</w:t>
            </w:r>
          </w:p>
          <w:p w14:paraId="4D7614D1" w14:textId="08FA09AB" w:rsidR="00C83C36" w:rsidRPr="000569F9" w:rsidRDefault="00C83C36" w:rsidP="00D377AB">
            <w:pPr>
              <w:pStyle w:val="Table"/>
              <w:rPr>
                <w:rFonts w:cs="Arial"/>
                <w:sz w:val="22"/>
                <w:szCs w:val="22"/>
              </w:rPr>
            </w:pPr>
            <w:r w:rsidRPr="000569F9">
              <w:rPr>
                <w:rFonts w:cs="Arial"/>
                <w:sz w:val="22"/>
                <w:szCs w:val="22"/>
              </w:rPr>
              <w:t xml:space="preserve">2 = </w:t>
            </w:r>
            <w:r w:rsidR="00E41072" w:rsidRPr="000569F9">
              <w:rPr>
                <w:rFonts w:cs="Arial"/>
                <w:sz w:val="22"/>
                <w:szCs w:val="22"/>
              </w:rPr>
              <w:t xml:space="preserve">post-pandemic </w:t>
            </w:r>
            <w:r w:rsidR="00C767C3" w:rsidRPr="000569F9">
              <w:rPr>
                <w:rFonts w:cs="Arial"/>
                <w:sz w:val="22"/>
                <w:szCs w:val="22"/>
              </w:rPr>
              <w:t xml:space="preserve">= </w:t>
            </w:r>
            <w:r w:rsidR="00C767C3" w:rsidRPr="003D0902">
              <w:rPr>
                <w:rFonts w:cs="Arial"/>
                <w:sz w:val="22"/>
                <w:szCs w:val="22"/>
              </w:rPr>
              <w:t>Jan 2022 – latest date</w:t>
            </w:r>
          </w:p>
        </w:tc>
      </w:tr>
      <w:tr w:rsidR="003529AD" w:rsidRPr="000569F9" w14:paraId="4354E389" w14:textId="77777777" w:rsidTr="005A17EF">
        <w:tc>
          <w:tcPr>
            <w:tcW w:w="2631" w:type="dxa"/>
            <w:vAlign w:val="center"/>
          </w:tcPr>
          <w:p w14:paraId="196155BD" w14:textId="02B6356B" w:rsidR="003529AD" w:rsidRPr="000569F9" w:rsidRDefault="009C7160" w:rsidP="00D377AB">
            <w:pPr>
              <w:pStyle w:val="Table"/>
              <w:rPr>
                <w:rFonts w:cs="Arial"/>
                <w:sz w:val="22"/>
                <w:szCs w:val="22"/>
              </w:rPr>
            </w:pPr>
            <w:r>
              <w:rPr>
                <w:rFonts w:cs="Arial"/>
                <w:sz w:val="22"/>
                <w:szCs w:val="22"/>
              </w:rPr>
              <w:t>Time on drug</w:t>
            </w:r>
          </w:p>
        </w:tc>
        <w:tc>
          <w:tcPr>
            <w:tcW w:w="6149" w:type="dxa"/>
            <w:vAlign w:val="center"/>
          </w:tcPr>
          <w:p w14:paraId="31A67ADD" w14:textId="77777777" w:rsidR="003529AD" w:rsidRDefault="0027250E" w:rsidP="00D377AB">
            <w:pPr>
              <w:pStyle w:val="Table"/>
              <w:rPr>
                <w:rFonts w:cs="Arial"/>
                <w:sz w:val="22"/>
                <w:szCs w:val="22"/>
              </w:rPr>
            </w:pPr>
            <w:r>
              <w:rPr>
                <w:rFonts w:cs="Arial"/>
                <w:sz w:val="22"/>
                <w:szCs w:val="22"/>
              </w:rPr>
              <w:t>For each methadone and buprenorphine:</w:t>
            </w:r>
          </w:p>
          <w:p w14:paraId="4622E26A" w14:textId="554E56F2" w:rsidR="00342050" w:rsidRPr="000569F9" w:rsidRDefault="00342050" w:rsidP="00D377AB">
            <w:pPr>
              <w:pStyle w:val="Table"/>
              <w:rPr>
                <w:rFonts w:cs="Arial"/>
                <w:sz w:val="22"/>
                <w:szCs w:val="22"/>
              </w:rPr>
            </w:pPr>
            <w:r>
              <w:rPr>
                <w:rFonts w:cs="Arial"/>
                <w:sz w:val="22"/>
                <w:szCs w:val="22"/>
              </w:rPr>
              <w:t xml:space="preserve">Generate number of weeks/days between </w:t>
            </w:r>
            <w:r w:rsidR="001C1C21">
              <w:rPr>
                <w:rFonts w:cs="Arial"/>
                <w:sz w:val="22"/>
                <w:szCs w:val="22"/>
              </w:rPr>
              <w:t>drug off and on</w:t>
            </w:r>
          </w:p>
        </w:tc>
      </w:tr>
      <w:tr w:rsidR="00D377AB" w:rsidRPr="000569F9" w14:paraId="28FE0F5B" w14:textId="77777777" w:rsidTr="005A17EF">
        <w:tc>
          <w:tcPr>
            <w:tcW w:w="2631" w:type="dxa"/>
            <w:vAlign w:val="center"/>
          </w:tcPr>
          <w:p w14:paraId="43ADF184" w14:textId="1B879DB7" w:rsidR="00D377AB" w:rsidRPr="005A419E" w:rsidRDefault="001D5A5C" w:rsidP="00D377AB">
            <w:pPr>
              <w:pStyle w:val="Table"/>
              <w:rPr>
                <w:rFonts w:cs="Arial"/>
                <w:sz w:val="22"/>
                <w:szCs w:val="22"/>
              </w:rPr>
            </w:pPr>
            <w:r w:rsidRPr="005A419E">
              <w:rPr>
                <w:rFonts w:cs="Arial"/>
                <w:sz w:val="22"/>
                <w:szCs w:val="22"/>
              </w:rPr>
              <w:t>Drug daily use</w:t>
            </w:r>
          </w:p>
        </w:tc>
        <w:tc>
          <w:tcPr>
            <w:tcW w:w="6149" w:type="dxa"/>
            <w:vAlign w:val="center"/>
          </w:tcPr>
          <w:p w14:paraId="03171E9D" w14:textId="4A8EFF31" w:rsidR="00D377AB" w:rsidRPr="005A419E" w:rsidRDefault="005C1C71" w:rsidP="00D377AB">
            <w:pPr>
              <w:pStyle w:val="Table"/>
              <w:rPr>
                <w:rFonts w:cs="Arial"/>
                <w:sz w:val="22"/>
                <w:szCs w:val="22"/>
              </w:rPr>
            </w:pPr>
            <w:r w:rsidRPr="005A419E">
              <w:rPr>
                <w:rFonts w:cs="Arial"/>
                <w:sz w:val="22"/>
                <w:szCs w:val="22"/>
              </w:rPr>
              <w:t xml:space="preserve">Total number of days within a period participant is on </w:t>
            </w:r>
            <w:r w:rsidR="00B25A8C" w:rsidRPr="005A419E">
              <w:rPr>
                <w:rFonts w:cs="Arial"/>
                <w:sz w:val="22"/>
                <w:szCs w:val="22"/>
              </w:rPr>
              <w:t>OAT</w:t>
            </w:r>
          </w:p>
        </w:tc>
      </w:tr>
    </w:tbl>
    <w:p w14:paraId="359FD0E1" w14:textId="77777777" w:rsidR="00D93D6D" w:rsidRPr="000569F9" w:rsidRDefault="00D93D6D" w:rsidP="00A8218F">
      <w:pPr>
        <w:rPr>
          <w:rFonts w:cs="Arial"/>
          <w:color w:val="548DD4" w:themeColor="text2" w:themeTint="99"/>
          <w:szCs w:val="22"/>
        </w:rPr>
      </w:pPr>
    </w:p>
    <w:p w14:paraId="2CB1F006" w14:textId="77777777" w:rsidR="003B4126" w:rsidRPr="000569F9" w:rsidRDefault="003B4126" w:rsidP="00550CEF">
      <w:pPr>
        <w:pStyle w:val="Heading1"/>
        <w:rPr>
          <w:rFonts w:cs="Arial"/>
          <w:sz w:val="22"/>
          <w:szCs w:val="22"/>
        </w:rPr>
      </w:pPr>
      <w:bookmarkStart w:id="82" w:name="_Toc326743023"/>
      <w:bookmarkStart w:id="83" w:name="_Toc326743412"/>
      <w:bookmarkStart w:id="84" w:name="_Toc326743557"/>
      <w:bookmarkStart w:id="85" w:name="_Toc129340693"/>
      <w:r w:rsidRPr="000569F9">
        <w:rPr>
          <w:rFonts w:cs="Arial"/>
          <w:sz w:val="22"/>
          <w:szCs w:val="22"/>
        </w:rPr>
        <w:t>Statistical analyses</w:t>
      </w:r>
      <w:bookmarkEnd w:id="82"/>
      <w:bookmarkEnd w:id="83"/>
      <w:bookmarkEnd w:id="84"/>
      <w:bookmarkEnd w:id="85"/>
    </w:p>
    <w:p w14:paraId="4A215D25" w14:textId="548A4D5A" w:rsidR="00823B58" w:rsidRPr="000569F9" w:rsidRDefault="00696DE1" w:rsidP="00550CEF">
      <w:pPr>
        <w:pStyle w:val="Heading2"/>
        <w:jc w:val="left"/>
        <w:rPr>
          <w:rFonts w:cs="Arial"/>
          <w:szCs w:val="22"/>
        </w:rPr>
      </w:pPr>
      <w:bookmarkStart w:id="86" w:name="_Toc129340694"/>
      <w:r w:rsidRPr="000569F9">
        <w:rPr>
          <w:rFonts w:cs="Arial"/>
          <w:szCs w:val="22"/>
        </w:rPr>
        <w:t>Descriptive</w:t>
      </w:r>
      <w:r w:rsidR="00823B58" w:rsidRPr="000569F9">
        <w:rPr>
          <w:rFonts w:cs="Arial"/>
          <w:szCs w:val="22"/>
        </w:rPr>
        <w:t xml:space="preserve"> data</w:t>
      </w:r>
      <w:bookmarkEnd w:id="86"/>
    </w:p>
    <w:p w14:paraId="4FFA356F" w14:textId="033EB3EE" w:rsidR="00823B58" w:rsidRPr="000569F9" w:rsidRDefault="00696DE1" w:rsidP="00823B58">
      <w:pPr>
        <w:pStyle w:val="NormalIndent"/>
        <w:rPr>
          <w:rFonts w:cs="Arial"/>
          <w:iCs/>
          <w:szCs w:val="22"/>
        </w:rPr>
      </w:pPr>
      <w:r w:rsidRPr="000569F9">
        <w:rPr>
          <w:rFonts w:cs="Arial"/>
          <w:iCs/>
          <w:szCs w:val="22"/>
        </w:rPr>
        <w:t xml:space="preserve">Participant </w:t>
      </w:r>
      <w:r w:rsidR="00823B58" w:rsidRPr="000569F9">
        <w:rPr>
          <w:rFonts w:cs="Arial"/>
          <w:iCs/>
          <w:szCs w:val="22"/>
        </w:rPr>
        <w:t>characteristics will be presented in Table 1.</w:t>
      </w:r>
      <w:r w:rsidR="000106E8" w:rsidRPr="000569F9">
        <w:rPr>
          <w:rFonts w:cs="Arial"/>
          <w:iCs/>
          <w:szCs w:val="22"/>
        </w:rPr>
        <w:t xml:space="preserve"> Continuous variables will be summarised using means and standard deviations (SD) (or medians and interquartile ranges (IQR) if the distribution is highly skewed), and categorical data will be summarised as numbers and percentages.</w:t>
      </w:r>
    </w:p>
    <w:p w14:paraId="33E830C0" w14:textId="5F7E7655" w:rsidR="000106E8" w:rsidRPr="000569F9" w:rsidRDefault="00EC4302" w:rsidP="00550CEF">
      <w:pPr>
        <w:pStyle w:val="Heading2"/>
        <w:jc w:val="left"/>
        <w:rPr>
          <w:rFonts w:cs="Arial"/>
          <w:szCs w:val="22"/>
          <w:u w:val="single"/>
        </w:rPr>
      </w:pPr>
      <w:bookmarkStart w:id="87" w:name="_Toc129340695"/>
      <w:r w:rsidRPr="000569F9">
        <w:rPr>
          <w:rFonts w:cs="Arial"/>
          <w:szCs w:val="22"/>
          <w:u w:val="single"/>
        </w:rPr>
        <w:t xml:space="preserve">OBJECTIVE </w:t>
      </w:r>
      <w:r w:rsidR="000106E8" w:rsidRPr="000569F9">
        <w:rPr>
          <w:rFonts w:cs="Arial"/>
          <w:szCs w:val="22"/>
          <w:u w:val="single"/>
        </w:rPr>
        <w:t>2</w:t>
      </w:r>
      <w:bookmarkEnd w:id="87"/>
    </w:p>
    <w:p w14:paraId="7A572AF1" w14:textId="4440D317" w:rsidR="000106E8" w:rsidRPr="000569F9" w:rsidRDefault="000106E8" w:rsidP="000106E8">
      <w:pPr>
        <w:pStyle w:val="Heading3"/>
        <w:rPr>
          <w:rFonts w:cs="Arial"/>
          <w:szCs w:val="22"/>
        </w:rPr>
      </w:pPr>
      <w:bookmarkStart w:id="88" w:name="_Toc129340696"/>
      <w:r w:rsidRPr="000569F9">
        <w:rPr>
          <w:rFonts w:cs="Arial"/>
          <w:szCs w:val="22"/>
        </w:rPr>
        <w:t>Outcomes</w:t>
      </w:r>
      <w:bookmarkEnd w:id="88"/>
      <w:r w:rsidRPr="000569F9">
        <w:rPr>
          <w:rFonts w:cs="Arial"/>
          <w:szCs w:val="22"/>
        </w:rPr>
        <w:t xml:space="preserve"> </w:t>
      </w:r>
    </w:p>
    <w:p w14:paraId="0BFCE340" w14:textId="4F9CD762" w:rsidR="002B610D" w:rsidRPr="000569F9" w:rsidRDefault="002B610D" w:rsidP="000106E8">
      <w:pPr>
        <w:pStyle w:val="NormalIndent"/>
        <w:rPr>
          <w:rFonts w:cs="Arial"/>
          <w:szCs w:val="22"/>
        </w:rPr>
      </w:pPr>
      <w:r w:rsidRPr="000569F9">
        <w:rPr>
          <w:rFonts w:cs="Arial"/>
          <w:szCs w:val="22"/>
        </w:rPr>
        <w:t>Incidence of</w:t>
      </w:r>
      <w:r>
        <w:rPr>
          <w:rFonts w:cs="Arial"/>
          <w:szCs w:val="22"/>
        </w:rPr>
        <w:t xml:space="preserve"> all-cause</w:t>
      </w:r>
      <w:r w:rsidRPr="000569F9">
        <w:rPr>
          <w:rFonts w:cs="Arial"/>
          <w:szCs w:val="22"/>
        </w:rPr>
        <w:t xml:space="preserve"> hospitalisations, overdose hospitalisation,</w:t>
      </w:r>
      <w:r>
        <w:rPr>
          <w:rFonts w:cs="Arial"/>
          <w:szCs w:val="22"/>
        </w:rPr>
        <w:t xml:space="preserve"> self-harm hospitalisation,</w:t>
      </w:r>
      <w:r w:rsidRPr="000569F9">
        <w:rPr>
          <w:rFonts w:cs="Arial"/>
          <w:szCs w:val="22"/>
        </w:rPr>
        <w:t xml:space="preserve"> fatal overdose, other DRD, </w:t>
      </w:r>
      <w:r>
        <w:rPr>
          <w:rFonts w:cs="Arial"/>
          <w:szCs w:val="22"/>
        </w:rPr>
        <w:t xml:space="preserve">suicide death </w:t>
      </w:r>
      <w:r w:rsidRPr="000569F9">
        <w:rPr>
          <w:rFonts w:cs="Arial"/>
          <w:szCs w:val="22"/>
        </w:rPr>
        <w:t>and ACM.</w:t>
      </w:r>
    </w:p>
    <w:p w14:paraId="7BF39B12" w14:textId="45715261" w:rsidR="00D211AA" w:rsidRDefault="00D211AA" w:rsidP="00D211AA">
      <w:pPr>
        <w:pStyle w:val="Heading3"/>
        <w:jc w:val="left"/>
        <w:rPr>
          <w:rFonts w:cs="Arial"/>
          <w:szCs w:val="22"/>
        </w:rPr>
      </w:pPr>
      <w:bookmarkStart w:id="89" w:name="_Toc129340697"/>
      <w:r w:rsidRPr="000569F9">
        <w:rPr>
          <w:rFonts w:cs="Arial"/>
          <w:szCs w:val="22"/>
        </w:rPr>
        <w:t>Data presentation and analysis models</w:t>
      </w:r>
      <w:bookmarkEnd w:id="89"/>
    </w:p>
    <w:p w14:paraId="4A167D0F" w14:textId="5D8D7B52" w:rsidR="006F7975" w:rsidRDefault="00DF6F97" w:rsidP="008A39BF">
      <w:pPr>
        <w:pStyle w:val="NormalIndent"/>
      </w:pPr>
      <w:r>
        <w:t>F</w:t>
      </w:r>
      <w:r w:rsidRPr="00C34982">
        <w:t>or potentially reoccurring outcomes</w:t>
      </w:r>
      <w:r>
        <w:t xml:space="preserve"> (</w:t>
      </w:r>
      <w:r>
        <w:rPr>
          <w:rFonts w:cs="Arial"/>
          <w:szCs w:val="22"/>
        </w:rPr>
        <w:t>all-cause</w:t>
      </w:r>
      <w:r w:rsidRPr="000569F9">
        <w:rPr>
          <w:rFonts w:cs="Arial"/>
          <w:szCs w:val="22"/>
        </w:rPr>
        <w:t xml:space="preserve"> hospitalisations, overdose hospitalisation,</w:t>
      </w:r>
      <w:r>
        <w:rPr>
          <w:rFonts w:cs="Arial"/>
          <w:szCs w:val="22"/>
        </w:rPr>
        <w:t xml:space="preserve"> self-harm hospitalisation)</w:t>
      </w:r>
      <w:r w:rsidR="00C33E86">
        <w:rPr>
          <w:rFonts w:cs="Arial"/>
          <w:szCs w:val="22"/>
        </w:rPr>
        <w:t>, these will be measured using count variables and</w:t>
      </w:r>
      <w:r>
        <w:t xml:space="preserve"> we will use multilevel Poisson regression models</w:t>
      </w:r>
      <w:r w:rsidR="00C33E86">
        <w:t>.</w:t>
      </w:r>
      <w:r w:rsidR="008A39BF">
        <w:t xml:space="preserve"> </w:t>
      </w:r>
      <w:r w:rsidR="00862679">
        <w:t xml:space="preserve">For </w:t>
      </w:r>
      <w:r w:rsidR="005D0BFA" w:rsidRPr="00C34982">
        <w:t xml:space="preserve">singly </w:t>
      </w:r>
      <w:r w:rsidR="00862679" w:rsidRPr="00C34982">
        <w:t>occurring outcomes (fatal overdose, other DRD, suicide death and ACM)</w:t>
      </w:r>
      <w:r w:rsidR="008A39BF">
        <w:t>, these will be measured using binary outcomes and</w:t>
      </w:r>
      <w:r w:rsidR="00F339FD" w:rsidRPr="00C34982">
        <w:t xml:space="preserve"> we will use </w:t>
      </w:r>
      <w:r w:rsidR="0025704F">
        <w:t>multilevel logistic</w:t>
      </w:r>
      <w:r w:rsidR="00BB5B05" w:rsidRPr="00C34982">
        <w:t xml:space="preserve"> regression models</w:t>
      </w:r>
      <w:r w:rsidR="00CC6CF6">
        <w:t>.</w:t>
      </w:r>
      <w:r w:rsidR="00BB5B05">
        <w:t xml:space="preserve"> </w:t>
      </w:r>
      <w:r w:rsidR="00F339FD">
        <w:t xml:space="preserve"> </w:t>
      </w:r>
    </w:p>
    <w:p w14:paraId="0647E163" w14:textId="275C47AA" w:rsidR="00C44FDA" w:rsidRDefault="00810857" w:rsidP="00C44FDA">
      <w:pPr>
        <w:pStyle w:val="NormalIndent"/>
        <w:rPr>
          <w:rFonts w:cs="Arial"/>
          <w:szCs w:val="22"/>
        </w:rPr>
      </w:pPr>
      <w:r>
        <w:t>For both</w:t>
      </w:r>
      <w:r w:rsidR="00CD5031">
        <w:t xml:space="preserve"> count and binary outcomes, we will use multilevel models (Poisson</w:t>
      </w:r>
      <w:r w:rsidR="0000788C">
        <w:t xml:space="preserve"> and logistic, respectively) to </w:t>
      </w:r>
      <w:bookmarkStart w:id="90" w:name="_Hlk129327591"/>
      <w:r w:rsidR="0000788C">
        <w:t>assess the risk of each outcome</w:t>
      </w:r>
      <w:r w:rsidR="00C44FDA" w:rsidRPr="000569F9">
        <w:rPr>
          <w:rFonts w:cs="Arial"/>
          <w:szCs w:val="22"/>
        </w:rPr>
        <w:t xml:space="preserve"> during periods of being on </w:t>
      </w:r>
      <w:r w:rsidR="00C44FDA">
        <w:rPr>
          <w:rFonts w:cs="Arial"/>
          <w:szCs w:val="22"/>
        </w:rPr>
        <w:t>OAT (supervised or unsupervised) or not on OAT</w:t>
      </w:r>
      <w:r w:rsidR="00C44FDA" w:rsidRPr="000569F9">
        <w:rPr>
          <w:rFonts w:cs="Arial"/>
          <w:szCs w:val="22"/>
        </w:rPr>
        <w:t xml:space="preserve"> (level 1), for each patient (level 2), nested within </w:t>
      </w:r>
      <w:r w:rsidR="00C44FDA">
        <w:rPr>
          <w:rFonts w:cs="Arial"/>
          <w:szCs w:val="22"/>
        </w:rPr>
        <w:t>Community Drug Agencies</w:t>
      </w:r>
      <w:r w:rsidR="00C44FDA" w:rsidRPr="000569F9">
        <w:rPr>
          <w:rFonts w:cs="Arial"/>
          <w:szCs w:val="22"/>
        </w:rPr>
        <w:t xml:space="preserve"> (level 3). We will be controlling for (</w:t>
      </w:r>
      <w:proofErr w:type="spellStart"/>
      <w:r w:rsidR="00C44FDA" w:rsidRPr="000569F9">
        <w:rPr>
          <w:rFonts w:cs="Arial"/>
          <w:szCs w:val="22"/>
        </w:rPr>
        <w:t>i</w:t>
      </w:r>
      <w:proofErr w:type="spellEnd"/>
      <w:r w:rsidR="00C44FDA" w:rsidRPr="000569F9">
        <w:rPr>
          <w:rFonts w:cs="Arial"/>
          <w:szCs w:val="22"/>
        </w:rPr>
        <w:t>) features of the OAT treatment period (</w:t>
      </w:r>
      <w:r w:rsidR="00C44FDA">
        <w:rPr>
          <w:rFonts w:cs="Arial"/>
          <w:szCs w:val="22"/>
        </w:rPr>
        <w:t>time on OAT, whether on buprenorphine or methadone,</w:t>
      </w:r>
      <w:r w:rsidR="00C44FDA" w:rsidRPr="000569F9">
        <w:rPr>
          <w:rFonts w:cs="Arial"/>
          <w:szCs w:val="22"/>
        </w:rPr>
        <w:t xml:space="preserve"> co-prescription of BZD, </w:t>
      </w:r>
      <w:proofErr w:type="spellStart"/>
      <w:r w:rsidR="00C44FDA" w:rsidRPr="000569F9">
        <w:rPr>
          <w:rFonts w:cs="Arial"/>
          <w:szCs w:val="22"/>
        </w:rPr>
        <w:t>gabapentoids</w:t>
      </w:r>
      <w:proofErr w:type="spellEnd"/>
      <w:r w:rsidR="00C44FDA" w:rsidRPr="000569F9">
        <w:rPr>
          <w:rFonts w:cs="Arial"/>
          <w:szCs w:val="22"/>
        </w:rPr>
        <w:t xml:space="preserve"> and z-drugs), (ii) patient characteristics (age, sex, ethnicity, deprivation whether patient was homeless, prison history), (i</w:t>
      </w:r>
      <w:r w:rsidR="00C44FDA">
        <w:rPr>
          <w:rFonts w:cs="Arial"/>
          <w:szCs w:val="22"/>
        </w:rPr>
        <w:t>ii</w:t>
      </w:r>
      <w:r w:rsidR="00C44FDA" w:rsidRPr="000569F9">
        <w:rPr>
          <w:rFonts w:cs="Arial"/>
          <w:szCs w:val="22"/>
        </w:rPr>
        <w:t xml:space="preserve">) patient history of drug use (poly-drug use </w:t>
      </w:r>
      <w:r w:rsidR="00C44FDA" w:rsidRPr="000569F9">
        <w:rPr>
          <w:rFonts w:cs="Arial"/>
          <w:szCs w:val="22"/>
        </w:rPr>
        <w:lastRenderedPageBreak/>
        <w:t>(including hazardous/harmful alcohol use, crack/cocaine, other stimulant, street BZD, other drug use), injecting status, overdose history), and (</w:t>
      </w:r>
      <w:r w:rsidR="00C44FDA">
        <w:rPr>
          <w:rFonts w:cs="Arial"/>
          <w:szCs w:val="22"/>
        </w:rPr>
        <w:t>i</w:t>
      </w:r>
      <w:r w:rsidR="00C44FDA" w:rsidRPr="000569F9">
        <w:rPr>
          <w:rFonts w:cs="Arial"/>
          <w:szCs w:val="22"/>
        </w:rPr>
        <w:t>v) patient health history (comorbid conditions, history of mental health problems and self-harm).</w:t>
      </w:r>
      <w:r w:rsidR="00C44FDA">
        <w:rPr>
          <w:rFonts w:cs="Arial"/>
          <w:szCs w:val="22"/>
        </w:rPr>
        <w:t xml:space="preserve"> </w:t>
      </w:r>
      <w:r w:rsidR="000672C4">
        <w:rPr>
          <w:rFonts w:cs="Arial"/>
          <w:szCs w:val="22"/>
        </w:rPr>
        <w:t>T</w:t>
      </w:r>
      <w:r w:rsidR="000672C4" w:rsidRPr="000569F9">
        <w:rPr>
          <w:rFonts w:cs="Arial"/>
          <w:szCs w:val="22"/>
        </w:rPr>
        <w:t>ime will be represented by consecutively numbered weeks</w:t>
      </w:r>
      <w:r w:rsidR="000672C4">
        <w:rPr>
          <w:rFonts w:cs="Arial"/>
          <w:szCs w:val="22"/>
        </w:rPr>
        <w:t xml:space="preserve"> and a</w:t>
      </w:r>
      <w:r w:rsidR="00C44FDA">
        <w:rPr>
          <w:rFonts w:cs="Arial"/>
          <w:szCs w:val="22"/>
        </w:rPr>
        <w:t xml:space="preserve">nalyses will be stratified by COVID-19 period (before, during, post-COVID). </w:t>
      </w:r>
      <w:r w:rsidR="008F23A3" w:rsidRPr="000569F9">
        <w:rPr>
          <w:rFonts w:cs="Arial"/>
          <w:szCs w:val="22"/>
        </w:rPr>
        <w:t xml:space="preserve">We will </w:t>
      </w:r>
      <w:r w:rsidR="008F23A3">
        <w:rPr>
          <w:rFonts w:cs="Arial"/>
          <w:szCs w:val="22"/>
        </w:rPr>
        <w:t xml:space="preserve">also </w:t>
      </w:r>
      <w:r w:rsidR="008F23A3" w:rsidRPr="000569F9">
        <w:rPr>
          <w:rFonts w:cs="Arial"/>
          <w:szCs w:val="22"/>
        </w:rPr>
        <w:t>adjust for seasonality by including month as a categorical (fixed) variable</w:t>
      </w:r>
      <w:r w:rsidR="008F23A3">
        <w:rPr>
          <w:rFonts w:cs="Arial"/>
          <w:szCs w:val="22"/>
        </w:rPr>
        <w:t>, length of time on OAT, type of OAT (methadone or buprenorphine) and drug-daily-use as exposure variables</w:t>
      </w:r>
      <w:bookmarkEnd w:id="90"/>
      <w:r w:rsidR="008F23A3">
        <w:rPr>
          <w:rFonts w:cs="Arial"/>
          <w:szCs w:val="22"/>
        </w:rPr>
        <w:t xml:space="preserve">. </w:t>
      </w:r>
      <w:r w:rsidR="00C44FDA">
        <w:rPr>
          <w:rFonts w:cs="Arial"/>
          <w:szCs w:val="22"/>
        </w:rPr>
        <w:t>(</w:t>
      </w:r>
      <w:r w:rsidR="00C44FDA" w:rsidRPr="000D31D6">
        <w:rPr>
          <w:rFonts w:cs="Arial"/>
          <w:szCs w:val="22"/>
        </w:rPr>
        <w:t>Table 2</w:t>
      </w:r>
      <w:r w:rsidR="00C44FDA">
        <w:rPr>
          <w:rFonts w:cs="Arial"/>
          <w:szCs w:val="22"/>
        </w:rPr>
        <w:t>)</w:t>
      </w:r>
    </w:p>
    <w:p w14:paraId="54607E07" w14:textId="77777777" w:rsidR="00A13A43" w:rsidRPr="000569F9" w:rsidRDefault="00A13A43" w:rsidP="00A13A43">
      <w:pPr>
        <w:pStyle w:val="NormalIndent"/>
        <w:jc w:val="left"/>
        <w:rPr>
          <w:rFonts w:cs="Arial"/>
          <w:szCs w:val="22"/>
        </w:rPr>
      </w:pPr>
    </w:p>
    <w:tbl>
      <w:tblPr>
        <w:tblStyle w:val="TableGrid"/>
        <w:tblW w:w="8208" w:type="dxa"/>
        <w:tblLook w:val="01E0" w:firstRow="1" w:lastRow="1" w:firstColumn="1" w:lastColumn="1" w:noHBand="0" w:noVBand="0"/>
      </w:tblPr>
      <w:tblGrid>
        <w:gridCol w:w="2444"/>
        <w:gridCol w:w="5764"/>
      </w:tblGrid>
      <w:tr w:rsidR="00D211AA" w:rsidRPr="000569F9" w14:paraId="55F5FAC8" w14:textId="77777777" w:rsidTr="00EA37FA">
        <w:tc>
          <w:tcPr>
            <w:tcW w:w="2444" w:type="dxa"/>
          </w:tcPr>
          <w:p w14:paraId="14758DC7" w14:textId="77777777" w:rsidR="00D211AA" w:rsidRPr="000569F9" w:rsidRDefault="00D211AA" w:rsidP="00D3113C">
            <w:pPr>
              <w:pStyle w:val="Table"/>
              <w:spacing w:before="0" w:after="0"/>
              <w:rPr>
                <w:rFonts w:cs="Arial"/>
                <w:b/>
                <w:sz w:val="22"/>
                <w:szCs w:val="22"/>
              </w:rPr>
            </w:pPr>
            <w:r w:rsidRPr="000569F9">
              <w:rPr>
                <w:rFonts w:cs="Arial"/>
                <w:b/>
                <w:sz w:val="22"/>
                <w:szCs w:val="22"/>
              </w:rPr>
              <w:t>Data type</w:t>
            </w:r>
          </w:p>
        </w:tc>
        <w:tc>
          <w:tcPr>
            <w:tcW w:w="5764" w:type="dxa"/>
            <w:tcBorders>
              <w:bottom w:val="single" w:sz="4" w:space="0" w:color="auto"/>
            </w:tcBorders>
          </w:tcPr>
          <w:p w14:paraId="7CCCC030" w14:textId="77777777" w:rsidR="00D211AA" w:rsidRPr="000569F9" w:rsidRDefault="00D211AA" w:rsidP="00D3113C">
            <w:pPr>
              <w:pStyle w:val="Table"/>
              <w:spacing w:before="0" w:after="0"/>
              <w:rPr>
                <w:rFonts w:cs="Arial"/>
                <w:b/>
                <w:sz w:val="22"/>
                <w:szCs w:val="22"/>
              </w:rPr>
            </w:pPr>
            <w:r w:rsidRPr="000569F9">
              <w:rPr>
                <w:rFonts w:cs="Arial"/>
                <w:b/>
                <w:sz w:val="22"/>
                <w:szCs w:val="22"/>
              </w:rPr>
              <w:t>Outcomes</w:t>
            </w:r>
          </w:p>
        </w:tc>
      </w:tr>
      <w:tr w:rsidR="004242F7" w:rsidRPr="000569F9" w14:paraId="0393B66F" w14:textId="77777777" w:rsidTr="00EA37FA">
        <w:tc>
          <w:tcPr>
            <w:tcW w:w="2444" w:type="dxa"/>
          </w:tcPr>
          <w:p w14:paraId="58A2A28C" w14:textId="2B37B6B7" w:rsidR="004242F7" w:rsidRPr="000569F9" w:rsidRDefault="004242F7" w:rsidP="00D3113C">
            <w:pPr>
              <w:pStyle w:val="Table"/>
              <w:spacing w:before="0" w:after="0"/>
              <w:rPr>
                <w:rFonts w:cs="Arial"/>
                <w:sz w:val="22"/>
                <w:szCs w:val="22"/>
              </w:rPr>
            </w:pPr>
            <w:r w:rsidRPr="000569F9">
              <w:rPr>
                <w:rFonts w:cs="Arial"/>
                <w:sz w:val="22"/>
                <w:szCs w:val="22"/>
              </w:rPr>
              <w:t xml:space="preserve">Count outcomes </w:t>
            </w:r>
          </w:p>
        </w:tc>
        <w:tc>
          <w:tcPr>
            <w:tcW w:w="5764" w:type="dxa"/>
            <w:tcBorders>
              <w:bottom w:val="single" w:sz="4" w:space="0" w:color="auto"/>
            </w:tcBorders>
          </w:tcPr>
          <w:p w14:paraId="1540D604" w14:textId="77777777" w:rsidR="004242F7" w:rsidRDefault="004242F7" w:rsidP="00D3113C">
            <w:pPr>
              <w:pStyle w:val="Table"/>
              <w:spacing w:before="0" w:after="0"/>
              <w:rPr>
                <w:rFonts w:cs="Arial"/>
                <w:i/>
                <w:sz w:val="22"/>
                <w:szCs w:val="22"/>
              </w:rPr>
            </w:pPr>
            <w:r>
              <w:rPr>
                <w:rFonts w:cs="Arial"/>
                <w:i/>
                <w:sz w:val="22"/>
                <w:szCs w:val="22"/>
              </w:rPr>
              <w:t>All-cause h</w:t>
            </w:r>
            <w:r w:rsidRPr="000569F9">
              <w:rPr>
                <w:rFonts w:cs="Arial"/>
                <w:i/>
                <w:sz w:val="22"/>
                <w:szCs w:val="22"/>
              </w:rPr>
              <w:t>ospitalisations</w:t>
            </w:r>
          </w:p>
          <w:p w14:paraId="60F328DF" w14:textId="77777777" w:rsidR="0080313D" w:rsidRDefault="0080313D" w:rsidP="00D3113C">
            <w:pPr>
              <w:pStyle w:val="Table"/>
              <w:spacing w:before="0" w:after="0"/>
              <w:rPr>
                <w:rFonts w:cs="Arial"/>
                <w:i/>
                <w:sz w:val="22"/>
                <w:szCs w:val="22"/>
              </w:rPr>
            </w:pPr>
            <w:r w:rsidRPr="0080313D">
              <w:rPr>
                <w:rFonts w:cs="Arial"/>
                <w:i/>
                <w:sz w:val="22"/>
                <w:szCs w:val="22"/>
              </w:rPr>
              <w:t>Overdose hospitalisations</w:t>
            </w:r>
          </w:p>
          <w:p w14:paraId="7242B12B" w14:textId="2CCF1848" w:rsidR="0080313D" w:rsidRPr="000569F9" w:rsidRDefault="0080313D" w:rsidP="00D3113C">
            <w:pPr>
              <w:pStyle w:val="Table"/>
              <w:spacing w:before="0" w:after="0"/>
              <w:rPr>
                <w:rFonts w:cs="Arial"/>
                <w:i/>
                <w:sz w:val="22"/>
                <w:szCs w:val="22"/>
              </w:rPr>
            </w:pPr>
            <w:r w:rsidRPr="0080313D">
              <w:rPr>
                <w:rFonts w:cs="Arial"/>
                <w:i/>
                <w:sz w:val="22"/>
                <w:szCs w:val="22"/>
              </w:rPr>
              <w:t>Self-harm hospitalisations</w:t>
            </w:r>
          </w:p>
        </w:tc>
      </w:tr>
      <w:tr w:rsidR="004242F7" w:rsidRPr="000569F9" w14:paraId="7DF120E6" w14:textId="77777777" w:rsidTr="00EA37FA">
        <w:tc>
          <w:tcPr>
            <w:tcW w:w="2444" w:type="dxa"/>
          </w:tcPr>
          <w:p w14:paraId="54CA84E2" w14:textId="1989E282" w:rsidR="004242F7" w:rsidRPr="000569F9" w:rsidRDefault="00EA37FA" w:rsidP="00D3113C">
            <w:pPr>
              <w:pStyle w:val="Table"/>
              <w:spacing w:before="0" w:after="0"/>
              <w:rPr>
                <w:rFonts w:cs="Arial"/>
                <w:sz w:val="22"/>
                <w:szCs w:val="22"/>
              </w:rPr>
            </w:pPr>
            <w:r>
              <w:rPr>
                <w:rFonts w:cs="Arial"/>
                <w:sz w:val="22"/>
                <w:szCs w:val="22"/>
              </w:rPr>
              <w:t>Binary outcome</w:t>
            </w:r>
          </w:p>
        </w:tc>
        <w:tc>
          <w:tcPr>
            <w:tcW w:w="5764" w:type="dxa"/>
            <w:tcBorders>
              <w:top w:val="single" w:sz="4" w:space="0" w:color="auto"/>
              <w:bottom w:val="single" w:sz="4" w:space="0" w:color="auto"/>
              <w:right w:val="single" w:sz="4" w:space="0" w:color="auto"/>
            </w:tcBorders>
          </w:tcPr>
          <w:p w14:paraId="19143890" w14:textId="77777777" w:rsidR="00D7101A" w:rsidRPr="00D7101A" w:rsidRDefault="00D7101A" w:rsidP="00D7101A">
            <w:pPr>
              <w:pStyle w:val="Table"/>
              <w:spacing w:after="0"/>
              <w:rPr>
                <w:rFonts w:cs="Arial"/>
                <w:i/>
                <w:sz w:val="22"/>
                <w:szCs w:val="22"/>
              </w:rPr>
            </w:pPr>
            <w:r w:rsidRPr="00D7101A">
              <w:rPr>
                <w:rFonts w:cs="Arial"/>
                <w:i/>
                <w:sz w:val="22"/>
                <w:szCs w:val="22"/>
              </w:rPr>
              <w:t>Fatal overdose</w:t>
            </w:r>
          </w:p>
          <w:p w14:paraId="37CAABED" w14:textId="77777777" w:rsidR="00D7101A" w:rsidRPr="00D7101A" w:rsidRDefault="00D7101A" w:rsidP="00D7101A">
            <w:pPr>
              <w:pStyle w:val="Table"/>
              <w:spacing w:after="0"/>
              <w:rPr>
                <w:rFonts w:cs="Arial"/>
                <w:i/>
                <w:sz w:val="22"/>
                <w:szCs w:val="22"/>
              </w:rPr>
            </w:pPr>
            <w:r w:rsidRPr="00D7101A">
              <w:rPr>
                <w:rFonts w:cs="Arial"/>
                <w:i/>
                <w:sz w:val="22"/>
                <w:szCs w:val="22"/>
              </w:rPr>
              <w:t xml:space="preserve">Suicide death </w:t>
            </w:r>
          </w:p>
          <w:p w14:paraId="7532851A" w14:textId="77777777" w:rsidR="00D7101A" w:rsidRPr="00D7101A" w:rsidRDefault="00D7101A" w:rsidP="00D7101A">
            <w:pPr>
              <w:pStyle w:val="Table"/>
              <w:spacing w:after="0"/>
              <w:rPr>
                <w:rFonts w:cs="Arial"/>
                <w:i/>
                <w:sz w:val="22"/>
                <w:szCs w:val="22"/>
              </w:rPr>
            </w:pPr>
            <w:r w:rsidRPr="00D7101A">
              <w:rPr>
                <w:rFonts w:cs="Arial"/>
                <w:i/>
                <w:sz w:val="22"/>
                <w:szCs w:val="22"/>
              </w:rPr>
              <w:t>Other drug-related death</w:t>
            </w:r>
          </w:p>
          <w:p w14:paraId="7858B3A8" w14:textId="2E2926C4" w:rsidR="004242F7" w:rsidRPr="000569F9" w:rsidRDefault="00D7101A" w:rsidP="00D7101A">
            <w:pPr>
              <w:pStyle w:val="Table"/>
              <w:spacing w:before="0" w:after="0"/>
              <w:rPr>
                <w:rFonts w:cs="Arial"/>
                <w:i/>
                <w:sz w:val="22"/>
                <w:szCs w:val="22"/>
              </w:rPr>
            </w:pPr>
            <w:r w:rsidRPr="00D7101A">
              <w:rPr>
                <w:rFonts w:cs="Arial"/>
                <w:i/>
                <w:sz w:val="22"/>
                <w:szCs w:val="22"/>
              </w:rPr>
              <w:t>All-cause mortality</w:t>
            </w:r>
          </w:p>
        </w:tc>
      </w:tr>
    </w:tbl>
    <w:p w14:paraId="1F69DA4F" w14:textId="77777777" w:rsidR="00D211AA" w:rsidRPr="000569F9" w:rsidRDefault="00D211AA" w:rsidP="00D211AA">
      <w:pPr>
        <w:pStyle w:val="NormalIndent"/>
        <w:jc w:val="left"/>
        <w:rPr>
          <w:rFonts w:cs="Arial"/>
          <w:szCs w:val="22"/>
        </w:rPr>
      </w:pPr>
    </w:p>
    <w:p w14:paraId="3AE8BB21" w14:textId="653AF0BC" w:rsidR="00D211AA" w:rsidRPr="009C4332" w:rsidRDefault="00CD3B2A" w:rsidP="00D211AA">
      <w:pPr>
        <w:pStyle w:val="NormalIndent"/>
        <w:numPr>
          <w:ilvl w:val="0"/>
          <w:numId w:val="14"/>
        </w:numPr>
        <w:jc w:val="left"/>
        <w:rPr>
          <w:rFonts w:cs="Arial"/>
          <w:b/>
          <w:iCs/>
          <w:szCs w:val="22"/>
        </w:rPr>
      </w:pPr>
      <w:r w:rsidRPr="000569F9">
        <w:rPr>
          <w:rFonts w:cs="Arial"/>
          <w:b/>
          <w:iCs/>
          <w:szCs w:val="22"/>
        </w:rPr>
        <w:t>Count</w:t>
      </w:r>
      <w:r w:rsidR="00D211AA" w:rsidRPr="000569F9">
        <w:rPr>
          <w:rFonts w:cs="Arial"/>
          <w:b/>
          <w:iCs/>
          <w:szCs w:val="22"/>
        </w:rPr>
        <w:t xml:space="preserve"> outcomes</w:t>
      </w:r>
      <w:r w:rsidR="00D211AA" w:rsidRPr="000569F9">
        <w:rPr>
          <w:rFonts w:cs="Arial"/>
          <w:iCs/>
          <w:szCs w:val="22"/>
        </w:rPr>
        <w:t xml:space="preserve"> will be formally compared between groups using </w:t>
      </w:r>
      <w:r w:rsidR="000C4BB6">
        <w:rPr>
          <w:rFonts w:cs="Arial"/>
          <w:iCs/>
          <w:szCs w:val="22"/>
        </w:rPr>
        <w:t>multilevel Poisson</w:t>
      </w:r>
      <w:r w:rsidR="00D211AA" w:rsidRPr="000569F9">
        <w:rPr>
          <w:rFonts w:cs="Arial"/>
          <w:iCs/>
          <w:szCs w:val="22"/>
        </w:rPr>
        <w:t xml:space="preserve"> regression. The intervention comparison estimate will be presented as an </w:t>
      </w:r>
      <w:r w:rsidRPr="000569F9">
        <w:rPr>
          <w:rFonts w:cs="Arial"/>
          <w:iCs/>
          <w:szCs w:val="22"/>
        </w:rPr>
        <w:t>incidence rate</w:t>
      </w:r>
      <w:r w:rsidR="00D211AA" w:rsidRPr="000569F9">
        <w:rPr>
          <w:rFonts w:cs="Arial"/>
          <w:iCs/>
          <w:szCs w:val="22"/>
        </w:rPr>
        <w:t xml:space="preserve"> ratio (</w:t>
      </w:r>
      <w:r w:rsidRPr="000569F9">
        <w:rPr>
          <w:rFonts w:cs="Arial"/>
          <w:iCs/>
          <w:szCs w:val="22"/>
        </w:rPr>
        <w:t>IR</w:t>
      </w:r>
      <w:r w:rsidR="00D211AA" w:rsidRPr="000569F9">
        <w:rPr>
          <w:rFonts w:cs="Arial"/>
          <w:iCs/>
          <w:szCs w:val="22"/>
        </w:rPr>
        <w:t xml:space="preserve">R) with a 95% confidence interval (95% CI) and p-value. </w:t>
      </w:r>
    </w:p>
    <w:p w14:paraId="20914EC7" w14:textId="4228D1E8" w:rsidR="000C4BB6" w:rsidRPr="009C4332" w:rsidRDefault="009C4332" w:rsidP="000C4BB6">
      <w:pPr>
        <w:pStyle w:val="NormalIndent"/>
        <w:numPr>
          <w:ilvl w:val="0"/>
          <w:numId w:val="14"/>
        </w:numPr>
        <w:jc w:val="left"/>
        <w:rPr>
          <w:rFonts w:cs="Arial"/>
          <w:b/>
          <w:iCs/>
          <w:szCs w:val="22"/>
        </w:rPr>
      </w:pPr>
      <w:r w:rsidRPr="000C4BB6">
        <w:rPr>
          <w:rFonts w:cs="Arial"/>
          <w:b/>
          <w:iCs/>
          <w:szCs w:val="22"/>
        </w:rPr>
        <w:t>Binary outcomes</w:t>
      </w:r>
      <w:r w:rsidR="009C5DA7" w:rsidRPr="000C4BB6">
        <w:rPr>
          <w:rFonts w:cs="Arial"/>
          <w:b/>
          <w:iCs/>
          <w:szCs w:val="22"/>
        </w:rPr>
        <w:t xml:space="preserve"> </w:t>
      </w:r>
      <w:r w:rsidR="00B8732A" w:rsidRPr="000C4BB6">
        <w:rPr>
          <w:rFonts w:cs="Arial"/>
          <w:bCs/>
          <w:iCs/>
          <w:szCs w:val="22"/>
        </w:rPr>
        <w:t xml:space="preserve">will be </w:t>
      </w:r>
      <w:r w:rsidR="000C4BB6" w:rsidRPr="000569F9">
        <w:rPr>
          <w:rFonts w:cs="Arial"/>
          <w:iCs/>
          <w:szCs w:val="22"/>
        </w:rPr>
        <w:t xml:space="preserve">formally compared between groups using </w:t>
      </w:r>
      <w:r w:rsidR="000C4BB6">
        <w:rPr>
          <w:rFonts w:cs="Arial"/>
          <w:iCs/>
          <w:szCs w:val="22"/>
        </w:rPr>
        <w:t>multilevel logistic</w:t>
      </w:r>
      <w:r w:rsidR="000C4BB6" w:rsidRPr="000569F9">
        <w:rPr>
          <w:rFonts w:cs="Arial"/>
          <w:iCs/>
          <w:szCs w:val="22"/>
        </w:rPr>
        <w:t xml:space="preserve"> regression. The intervention comparison estimate will be presented as an </w:t>
      </w:r>
      <w:r w:rsidR="0042047C">
        <w:rPr>
          <w:rFonts w:cs="Arial"/>
          <w:iCs/>
          <w:szCs w:val="22"/>
        </w:rPr>
        <w:t>odds</w:t>
      </w:r>
      <w:r w:rsidR="000C4BB6" w:rsidRPr="000569F9">
        <w:rPr>
          <w:rFonts w:cs="Arial"/>
          <w:iCs/>
          <w:szCs w:val="22"/>
        </w:rPr>
        <w:t xml:space="preserve"> ratio (</w:t>
      </w:r>
      <w:r w:rsidR="0042047C">
        <w:rPr>
          <w:rFonts w:cs="Arial"/>
          <w:iCs/>
          <w:szCs w:val="22"/>
        </w:rPr>
        <w:t>O</w:t>
      </w:r>
      <w:r w:rsidR="000C4BB6" w:rsidRPr="000569F9">
        <w:rPr>
          <w:rFonts w:cs="Arial"/>
          <w:iCs/>
          <w:szCs w:val="22"/>
        </w:rPr>
        <w:t xml:space="preserve">R) with a 95% confidence interval (95% CI) and p-value. </w:t>
      </w:r>
    </w:p>
    <w:p w14:paraId="4DE55C77" w14:textId="30BC1CEB" w:rsidR="00D211AA" w:rsidRPr="000569F9" w:rsidRDefault="00D211AA" w:rsidP="000106E8">
      <w:pPr>
        <w:pStyle w:val="NormalIndent"/>
        <w:rPr>
          <w:rFonts w:cs="Arial"/>
          <w:szCs w:val="22"/>
        </w:rPr>
      </w:pPr>
    </w:p>
    <w:p w14:paraId="27139A74" w14:textId="4CC2F44F" w:rsidR="00277EA5" w:rsidRDefault="00277EA5" w:rsidP="006975BA">
      <w:pPr>
        <w:pStyle w:val="Heading2"/>
        <w:rPr>
          <w:rFonts w:cs="Arial"/>
          <w:szCs w:val="22"/>
        </w:rPr>
      </w:pPr>
      <w:bookmarkStart w:id="91" w:name="_Toc129340698"/>
      <w:bookmarkStart w:id="92" w:name="_Toc326743029"/>
      <w:bookmarkStart w:id="93" w:name="_Toc326743418"/>
      <w:bookmarkStart w:id="94" w:name="_Toc326743563"/>
      <w:r>
        <w:rPr>
          <w:rFonts w:cs="Arial"/>
          <w:szCs w:val="22"/>
        </w:rPr>
        <w:t>OBJECTIVE 3</w:t>
      </w:r>
      <w:bookmarkEnd w:id="91"/>
    </w:p>
    <w:p w14:paraId="6E236AB7" w14:textId="179CAE91" w:rsidR="00277EA5" w:rsidRDefault="00277EA5" w:rsidP="00277EA5">
      <w:pPr>
        <w:pStyle w:val="Heading3"/>
      </w:pPr>
      <w:bookmarkStart w:id="95" w:name="_Toc129340699"/>
      <w:r>
        <w:t>Outcomes</w:t>
      </w:r>
      <w:bookmarkEnd w:id="95"/>
    </w:p>
    <w:p w14:paraId="468CA170" w14:textId="7EEBF1E7" w:rsidR="00D359F7" w:rsidRDefault="00FB479F" w:rsidP="00D359F7">
      <w:pPr>
        <w:pStyle w:val="NormalIndent"/>
      </w:pPr>
      <w:r>
        <w:t>Duration</w:t>
      </w:r>
      <w:r w:rsidR="00D359F7">
        <w:t xml:space="preserve"> on OAT</w:t>
      </w:r>
      <w:r w:rsidR="00326F66">
        <w:t xml:space="preserve"> (number of days on OAT</w:t>
      </w:r>
      <w:r w:rsidR="0011412F">
        <w:t>, from commencement on OAT to suspension of OAT)</w:t>
      </w:r>
      <w:r w:rsidR="00D359F7">
        <w:t xml:space="preserve">, </w:t>
      </w:r>
      <w:r>
        <w:t>retention</w:t>
      </w:r>
      <w:r w:rsidR="00D359F7">
        <w:t xml:space="preserve"> on OAT</w:t>
      </w:r>
      <w:r w:rsidR="003D36BB">
        <w:t xml:space="preserve"> (binary indicator of whether patient is on or off OAT</w:t>
      </w:r>
      <w:r w:rsidR="00C1564E">
        <w:t>, at any given time).</w:t>
      </w:r>
    </w:p>
    <w:p w14:paraId="1F8D7D7F" w14:textId="3B4D2EAA" w:rsidR="00D359F7" w:rsidRDefault="00D359F7" w:rsidP="00D359F7">
      <w:pPr>
        <w:pStyle w:val="Heading3"/>
      </w:pPr>
      <w:bookmarkStart w:id="96" w:name="_Toc129340700"/>
      <w:r>
        <w:t>Data presentation and analysis models</w:t>
      </w:r>
      <w:bookmarkEnd w:id="96"/>
      <w:r>
        <w:t xml:space="preserve"> </w:t>
      </w:r>
    </w:p>
    <w:p w14:paraId="1B03F751" w14:textId="79E7C531" w:rsidR="00C1564E" w:rsidRPr="00C1564E" w:rsidRDefault="006464EE" w:rsidP="00A642B3">
      <w:pPr>
        <w:pStyle w:val="NormalIndent"/>
      </w:pPr>
      <w:r>
        <w:t>A m</w:t>
      </w:r>
      <w:r w:rsidR="00C1564E">
        <w:t xml:space="preserve">ultilevel linear </w:t>
      </w:r>
      <w:r>
        <w:t xml:space="preserve">regression model will be used for the continuous measure of </w:t>
      </w:r>
      <w:r w:rsidR="00FF2E7A">
        <w:t xml:space="preserve">duration on OAT and a multilevel logistic regression model will be used for </w:t>
      </w:r>
      <w:r w:rsidR="00A371E5">
        <w:t>the binary measure of OAT retention</w:t>
      </w:r>
      <w:r w:rsidR="00C32D7A">
        <w:t xml:space="preserve"> to</w:t>
      </w:r>
      <w:r w:rsidR="00276BE5">
        <w:t xml:space="preserve"> assess the risk of each outcome</w:t>
      </w:r>
      <w:r w:rsidR="00276BE5" w:rsidRPr="000569F9">
        <w:rPr>
          <w:rFonts w:cs="Arial"/>
          <w:szCs w:val="22"/>
        </w:rPr>
        <w:t xml:space="preserve"> during periods of being on </w:t>
      </w:r>
      <w:r w:rsidR="00276BE5">
        <w:rPr>
          <w:rFonts w:cs="Arial"/>
          <w:szCs w:val="22"/>
        </w:rPr>
        <w:t>OAT (supervised or unsupervised) or not on OAT</w:t>
      </w:r>
      <w:r w:rsidR="00276BE5" w:rsidRPr="000569F9">
        <w:rPr>
          <w:rFonts w:cs="Arial"/>
          <w:szCs w:val="22"/>
        </w:rPr>
        <w:t xml:space="preserve"> (level 1), for each patient (level 2), nested within </w:t>
      </w:r>
      <w:r w:rsidR="00276BE5">
        <w:rPr>
          <w:rFonts w:cs="Arial"/>
          <w:szCs w:val="22"/>
        </w:rPr>
        <w:t>Community Drug Agencies</w:t>
      </w:r>
      <w:r w:rsidR="00276BE5" w:rsidRPr="000569F9">
        <w:rPr>
          <w:rFonts w:cs="Arial"/>
          <w:szCs w:val="22"/>
        </w:rPr>
        <w:t xml:space="preserve"> (level 3). We will be controlling for (</w:t>
      </w:r>
      <w:proofErr w:type="spellStart"/>
      <w:r w:rsidR="00276BE5" w:rsidRPr="000569F9">
        <w:rPr>
          <w:rFonts w:cs="Arial"/>
          <w:szCs w:val="22"/>
        </w:rPr>
        <w:t>i</w:t>
      </w:r>
      <w:proofErr w:type="spellEnd"/>
      <w:r w:rsidR="00276BE5" w:rsidRPr="000569F9">
        <w:rPr>
          <w:rFonts w:cs="Arial"/>
          <w:szCs w:val="22"/>
        </w:rPr>
        <w:t>) features of the OAT treatment period (</w:t>
      </w:r>
      <w:r w:rsidR="00276BE5">
        <w:rPr>
          <w:rFonts w:cs="Arial"/>
          <w:szCs w:val="22"/>
        </w:rPr>
        <w:t>whether on buprenorphine or methadone,</w:t>
      </w:r>
      <w:r w:rsidR="00276BE5" w:rsidRPr="000569F9">
        <w:rPr>
          <w:rFonts w:cs="Arial"/>
          <w:szCs w:val="22"/>
        </w:rPr>
        <w:t xml:space="preserve"> co-prescription of BZD, </w:t>
      </w:r>
      <w:proofErr w:type="spellStart"/>
      <w:r w:rsidR="00276BE5" w:rsidRPr="000569F9">
        <w:rPr>
          <w:rFonts w:cs="Arial"/>
          <w:szCs w:val="22"/>
        </w:rPr>
        <w:t>gabapentoids</w:t>
      </w:r>
      <w:proofErr w:type="spellEnd"/>
      <w:r w:rsidR="00276BE5" w:rsidRPr="000569F9">
        <w:rPr>
          <w:rFonts w:cs="Arial"/>
          <w:szCs w:val="22"/>
        </w:rPr>
        <w:t xml:space="preserve"> and z-drugs), (ii) patient characteristics (age, sex, ethnicity, deprivation whether patient was homeless, prison history), (i</w:t>
      </w:r>
      <w:r w:rsidR="00276BE5">
        <w:rPr>
          <w:rFonts w:cs="Arial"/>
          <w:szCs w:val="22"/>
        </w:rPr>
        <w:t>ii</w:t>
      </w:r>
      <w:r w:rsidR="00276BE5" w:rsidRPr="000569F9">
        <w:rPr>
          <w:rFonts w:cs="Arial"/>
          <w:szCs w:val="22"/>
        </w:rPr>
        <w:t>) patient history of drug use (poly-drug use (including hazardous/harmful alcohol use, crack/cocaine, other stimulant, street BZD, other drug use), injecting status, overdose history), and (</w:t>
      </w:r>
      <w:r w:rsidR="00276BE5">
        <w:rPr>
          <w:rFonts w:cs="Arial"/>
          <w:szCs w:val="22"/>
        </w:rPr>
        <w:t>i</w:t>
      </w:r>
      <w:r w:rsidR="00276BE5" w:rsidRPr="000569F9">
        <w:rPr>
          <w:rFonts w:cs="Arial"/>
          <w:szCs w:val="22"/>
        </w:rPr>
        <w:t>v) patient health history (comorbid conditions, history of mental health problems and self-harm).</w:t>
      </w:r>
      <w:r w:rsidR="00276BE5">
        <w:rPr>
          <w:rFonts w:cs="Arial"/>
          <w:szCs w:val="22"/>
        </w:rPr>
        <w:t xml:space="preserve"> T</w:t>
      </w:r>
      <w:r w:rsidR="00276BE5" w:rsidRPr="000569F9">
        <w:rPr>
          <w:rFonts w:cs="Arial"/>
          <w:szCs w:val="22"/>
        </w:rPr>
        <w:t>ime will be represented by consecutively numbered weeks</w:t>
      </w:r>
      <w:r w:rsidR="00276BE5">
        <w:rPr>
          <w:rFonts w:cs="Arial"/>
          <w:szCs w:val="22"/>
        </w:rPr>
        <w:t xml:space="preserve"> and analyses will be stratified by COVID-19 period (before, during, post-COVID). </w:t>
      </w:r>
      <w:r w:rsidR="00276BE5" w:rsidRPr="000569F9">
        <w:rPr>
          <w:rFonts w:cs="Arial"/>
          <w:szCs w:val="22"/>
        </w:rPr>
        <w:t xml:space="preserve">We will </w:t>
      </w:r>
      <w:r w:rsidR="00276BE5">
        <w:rPr>
          <w:rFonts w:cs="Arial"/>
          <w:szCs w:val="22"/>
        </w:rPr>
        <w:t xml:space="preserve">also </w:t>
      </w:r>
      <w:r w:rsidR="00276BE5" w:rsidRPr="000569F9">
        <w:rPr>
          <w:rFonts w:cs="Arial"/>
          <w:szCs w:val="22"/>
        </w:rPr>
        <w:t xml:space="preserve">adjust for seasonality by including month as a categorical (fixed) </w:t>
      </w:r>
      <w:r w:rsidR="00276BE5" w:rsidRPr="000569F9">
        <w:rPr>
          <w:rFonts w:cs="Arial"/>
          <w:szCs w:val="22"/>
        </w:rPr>
        <w:lastRenderedPageBreak/>
        <w:t>variable</w:t>
      </w:r>
      <w:r w:rsidR="00276BE5">
        <w:rPr>
          <w:rFonts w:cs="Arial"/>
          <w:szCs w:val="22"/>
        </w:rPr>
        <w:t>, length of time on OAT</w:t>
      </w:r>
      <w:r w:rsidR="0042518B">
        <w:rPr>
          <w:rFonts w:cs="Arial"/>
          <w:szCs w:val="22"/>
        </w:rPr>
        <w:t xml:space="preserve"> (for </w:t>
      </w:r>
      <w:r w:rsidR="00AA2F42">
        <w:rPr>
          <w:rFonts w:cs="Arial"/>
          <w:szCs w:val="22"/>
        </w:rPr>
        <w:t>OAT retention outcome)</w:t>
      </w:r>
      <w:r w:rsidR="00276BE5">
        <w:rPr>
          <w:rFonts w:cs="Arial"/>
          <w:szCs w:val="22"/>
        </w:rPr>
        <w:t xml:space="preserve">, type of OAT (methadone or buprenorphine) and drug-daily-use as exposure </w:t>
      </w:r>
      <w:proofErr w:type="gramStart"/>
      <w:r w:rsidR="00276BE5">
        <w:rPr>
          <w:rFonts w:cs="Arial"/>
          <w:szCs w:val="22"/>
        </w:rPr>
        <w:t>variables</w:t>
      </w:r>
      <w:proofErr w:type="gramEnd"/>
    </w:p>
    <w:p w14:paraId="2FCF7F92" w14:textId="5EB6778F" w:rsidR="0052304E" w:rsidRDefault="0052304E" w:rsidP="00D359F7">
      <w:pPr>
        <w:pStyle w:val="NormalIndent"/>
      </w:pPr>
    </w:p>
    <w:tbl>
      <w:tblPr>
        <w:tblStyle w:val="TableGrid"/>
        <w:tblW w:w="8208" w:type="dxa"/>
        <w:tblLook w:val="01E0" w:firstRow="1" w:lastRow="1" w:firstColumn="1" w:lastColumn="1" w:noHBand="0" w:noVBand="0"/>
      </w:tblPr>
      <w:tblGrid>
        <w:gridCol w:w="2830"/>
        <w:gridCol w:w="5378"/>
      </w:tblGrid>
      <w:tr w:rsidR="0052304E" w:rsidRPr="000569F9" w14:paraId="10569D05" w14:textId="77777777" w:rsidTr="0052304E">
        <w:tc>
          <w:tcPr>
            <w:tcW w:w="2830" w:type="dxa"/>
          </w:tcPr>
          <w:p w14:paraId="55AC5324" w14:textId="77777777" w:rsidR="0052304E" w:rsidRPr="000569F9" w:rsidRDefault="0052304E" w:rsidP="00381100">
            <w:pPr>
              <w:pStyle w:val="Table"/>
              <w:spacing w:before="0" w:after="0"/>
              <w:rPr>
                <w:rFonts w:cs="Arial"/>
                <w:b/>
                <w:sz w:val="22"/>
                <w:szCs w:val="22"/>
              </w:rPr>
            </w:pPr>
            <w:r w:rsidRPr="000569F9">
              <w:rPr>
                <w:rFonts w:cs="Arial"/>
                <w:b/>
                <w:sz w:val="22"/>
                <w:szCs w:val="22"/>
              </w:rPr>
              <w:t>Data type</w:t>
            </w:r>
          </w:p>
        </w:tc>
        <w:tc>
          <w:tcPr>
            <w:tcW w:w="5378" w:type="dxa"/>
          </w:tcPr>
          <w:p w14:paraId="4EFE6431" w14:textId="77777777" w:rsidR="0052304E" w:rsidRPr="000569F9" w:rsidRDefault="0052304E" w:rsidP="00381100">
            <w:pPr>
              <w:pStyle w:val="Table"/>
              <w:spacing w:before="0" w:after="0"/>
              <w:rPr>
                <w:rFonts w:cs="Arial"/>
                <w:b/>
                <w:sz w:val="22"/>
                <w:szCs w:val="22"/>
              </w:rPr>
            </w:pPr>
            <w:r w:rsidRPr="000569F9">
              <w:rPr>
                <w:rFonts w:cs="Arial"/>
                <w:b/>
                <w:sz w:val="22"/>
                <w:szCs w:val="22"/>
              </w:rPr>
              <w:t>Outcomes</w:t>
            </w:r>
          </w:p>
        </w:tc>
      </w:tr>
      <w:tr w:rsidR="0052304E" w:rsidRPr="000569F9" w14:paraId="1B73B712" w14:textId="77777777" w:rsidTr="0052304E">
        <w:tc>
          <w:tcPr>
            <w:tcW w:w="2830" w:type="dxa"/>
          </w:tcPr>
          <w:p w14:paraId="65D28DE6" w14:textId="72E98274" w:rsidR="0052304E" w:rsidRPr="000569F9" w:rsidRDefault="0052304E" w:rsidP="00381100">
            <w:pPr>
              <w:pStyle w:val="Table"/>
              <w:spacing w:before="0" w:after="0"/>
              <w:rPr>
                <w:rFonts w:cs="Arial"/>
                <w:sz w:val="22"/>
                <w:szCs w:val="22"/>
              </w:rPr>
            </w:pPr>
            <w:r w:rsidRPr="000569F9">
              <w:rPr>
                <w:rFonts w:cs="Arial"/>
                <w:sz w:val="22"/>
                <w:szCs w:val="22"/>
              </w:rPr>
              <w:t>C</w:t>
            </w:r>
            <w:r>
              <w:rPr>
                <w:rFonts w:cs="Arial"/>
                <w:sz w:val="22"/>
                <w:szCs w:val="22"/>
              </w:rPr>
              <w:t>ontinuous</w:t>
            </w:r>
            <w:r w:rsidRPr="000569F9">
              <w:rPr>
                <w:rFonts w:cs="Arial"/>
                <w:sz w:val="22"/>
                <w:szCs w:val="22"/>
              </w:rPr>
              <w:t xml:space="preserve"> outcome </w:t>
            </w:r>
          </w:p>
        </w:tc>
        <w:tc>
          <w:tcPr>
            <w:tcW w:w="5378" w:type="dxa"/>
          </w:tcPr>
          <w:p w14:paraId="599A9C86" w14:textId="75E099F6" w:rsidR="0052304E" w:rsidRPr="000569F9" w:rsidRDefault="0052304E" w:rsidP="00381100">
            <w:pPr>
              <w:pStyle w:val="Table"/>
              <w:spacing w:before="0" w:after="0"/>
              <w:rPr>
                <w:rFonts w:cs="Arial"/>
                <w:i/>
                <w:sz w:val="22"/>
                <w:szCs w:val="22"/>
              </w:rPr>
            </w:pPr>
            <w:r>
              <w:rPr>
                <w:rFonts w:cs="Arial"/>
                <w:i/>
                <w:sz w:val="22"/>
                <w:szCs w:val="22"/>
              </w:rPr>
              <w:t>OAT duration (in days)</w:t>
            </w:r>
          </w:p>
        </w:tc>
      </w:tr>
      <w:tr w:rsidR="0052304E" w:rsidRPr="000569F9" w14:paraId="717EDED9" w14:textId="77777777" w:rsidTr="0052304E">
        <w:tc>
          <w:tcPr>
            <w:tcW w:w="2830" w:type="dxa"/>
          </w:tcPr>
          <w:p w14:paraId="4CE8E5F1" w14:textId="3D193A5F" w:rsidR="0052304E" w:rsidRPr="000569F9" w:rsidRDefault="00B05B0F" w:rsidP="00381100">
            <w:pPr>
              <w:pStyle w:val="Table"/>
              <w:spacing w:before="0" w:after="0"/>
              <w:rPr>
                <w:rFonts w:cs="Arial"/>
                <w:sz w:val="22"/>
                <w:szCs w:val="22"/>
              </w:rPr>
            </w:pPr>
            <w:r>
              <w:rPr>
                <w:rFonts w:cs="Arial"/>
                <w:sz w:val="22"/>
                <w:szCs w:val="22"/>
              </w:rPr>
              <w:t>Binary</w:t>
            </w:r>
            <w:r w:rsidR="0052304E">
              <w:rPr>
                <w:rFonts w:cs="Arial"/>
                <w:sz w:val="22"/>
                <w:szCs w:val="22"/>
              </w:rPr>
              <w:t xml:space="preserve"> outcome</w:t>
            </w:r>
          </w:p>
        </w:tc>
        <w:tc>
          <w:tcPr>
            <w:tcW w:w="5378" w:type="dxa"/>
          </w:tcPr>
          <w:p w14:paraId="1DCA35CE" w14:textId="0CC8D93A" w:rsidR="0052304E" w:rsidRPr="000569F9" w:rsidRDefault="0052304E" w:rsidP="00381100">
            <w:pPr>
              <w:pStyle w:val="Table"/>
              <w:spacing w:before="0" w:after="0"/>
              <w:rPr>
                <w:rFonts w:cs="Arial"/>
                <w:i/>
                <w:sz w:val="22"/>
                <w:szCs w:val="22"/>
              </w:rPr>
            </w:pPr>
            <w:r>
              <w:rPr>
                <w:rFonts w:cs="Arial"/>
                <w:i/>
                <w:sz w:val="22"/>
                <w:szCs w:val="22"/>
              </w:rPr>
              <w:t>OAT retention (</w:t>
            </w:r>
            <w:r w:rsidR="00E05997">
              <w:rPr>
                <w:rFonts w:cs="Arial"/>
                <w:i/>
                <w:sz w:val="22"/>
                <w:szCs w:val="22"/>
              </w:rPr>
              <w:t>whether patient was on OAT or not at a given time</w:t>
            </w:r>
            <w:r>
              <w:rPr>
                <w:rFonts w:cs="Arial"/>
                <w:i/>
                <w:sz w:val="22"/>
                <w:szCs w:val="22"/>
              </w:rPr>
              <w:t>)</w:t>
            </w:r>
          </w:p>
        </w:tc>
      </w:tr>
    </w:tbl>
    <w:p w14:paraId="191598D2" w14:textId="77777777" w:rsidR="0052304E" w:rsidRPr="00D359F7" w:rsidRDefault="0052304E" w:rsidP="0052304E">
      <w:pPr>
        <w:pStyle w:val="NormalIndent"/>
      </w:pPr>
    </w:p>
    <w:p w14:paraId="5C058D4E" w14:textId="222498E5" w:rsidR="00D31772" w:rsidRPr="00524641" w:rsidRDefault="00D31772" w:rsidP="00D31772">
      <w:pPr>
        <w:pStyle w:val="NormalBullet"/>
        <w:numPr>
          <w:ilvl w:val="0"/>
          <w:numId w:val="14"/>
        </w:numPr>
        <w:spacing w:afterLines="50"/>
        <w:jc w:val="left"/>
        <w:rPr>
          <w:rFonts w:cs="Arial"/>
          <w:b/>
          <w:iCs/>
          <w:szCs w:val="22"/>
        </w:rPr>
      </w:pPr>
      <w:r w:rsidRPr="000569F9">
        <w:rPr>
          <w:rFonts w:cs="Arial"/>
          <w:b/>
          <w:iCs/>
          <w:szCs w:val="22"/>
        </w:rPr>
        <w:t xml:space="preserve">Continuous outcomes </w:t>
      </w:r>
      <w:r w:rsidRPr="000569F9">
        <w:rPr>
          <w:rFonts w:cs="Arial"/>
          <w:iCs/>
          <w:szCs w:val="22"/>
        </w:rPr>
        <w:t>will be summarised by as means and SDs (or medians and IQRs if distributions are skewed). Outcomes will be formally compared using</w:t>
      </w:r>
      <w:r w:rsidR="005143C9">
        <w:rPr>
          <w:rFonts w:cs="Arial"/>
          <w:iCs/>
          <w:szCs w:val="22"/>
        </w:rPr>
        <w:t xml:space="preserve"> multilevel</w:t>
      </w:r>
      <w:r w:rsidRPr="000569F9">
        <w:rPr>
          <w:rFonts w:cs="Arial"/>
          <w:iCs/>
          <w:szCs w:val="22"/>
        </w:rPr>
        <w:t xml:space="preserve"> linear regression and presented </w:t>
      </w:r>
      <w:r w:rsidR="005143C9">
        <w:rPr>
          <w:rFonts w:cs="Arial"/>
          <w:iCs/>
          <w:szCs w:val="22"/>
        </w:rPr>
        <w:t xml:space="preserve">as </w:t>
      </w:r>
      <w:r w:rsidRPr="000569F9">
        <w:rPr>
          <w:rFonts w:cs="Arial"/>
          <w:iCs/>
          <w:szCs w:val="22"/>
        </w:rPr>
        <w:t>regression coefficients with 95% CI and p-value.</w:t>
      </w:r>
    </w:p>
    <w:p w14:paraId="0A8E9773" w14:textId="18482D4F" w:rsidR="00524641" w:rsidRPr="000569F9" w:rsidRDefault="00524641" w:rsidP="00524641">
      <w:pPr>
        <w:pStyle w:val="NormalBullet"/>
        <w:numPr>
          <w:ilvl w:val="0"/>
          <w:numId w:val="14"/>
        </w:numPr>
        <w:spacing w:afterLines="50"/>
        <w:jc w:val="left"/>
        <w:rPr>
          <w:rFonts w:cs="Arial"/>
          <w:b/>
          <w:iCs/>
          <w:szCs w:val="22"/>
        </w:rPr>
      </w:pPr>
      <w:r>
        <w:rPr>
          <w:rFonts w:cs="Arial"/>
          <w:b/>
          <w:iCs/>
          <w:szCs w:val="22"/>
        </w:rPr>
        <w:t>Binary</w:t>
      </w:r>
      <w:r w:rsidRPr="000569F9">
        <w:rPr>
          <w:rFonts w:cs="Arial"/>
          <w:b/>
          <w:iCs/>
          <w:szCs w:val="22"/>
        </w:rPr>
        <w:t xml:space="preserve"> outcomes </w:t>
      </w:r>
      <w:r w:rsidRPr="000569F9">
        <w:rPr>
          <w:rFonts w:cs="Arial"/>
          <w:iCs/>
          <w:szCs w:val="22"/>
        </w:rPr>
        <w:t xml:space="preserve">will be summarised by as </w:t>
      </w:r>
      <w:r w:rsidR="006C1734">
        <w:rPr>
          <w:rFonts w:cs="Arial"/>
          <w:iCs/>
          <w:szCs w:val="22"/>
        </w:rPr>
        <w:t>frequencies and percentages</w:t>
      </w:r>
      <w:r w:rsidRPr="000569F9">
        <w:rPr>
          <w:rFonts w:cs="Arial"/>
          <w:iCs/>
          <w:szCs w:val="22"/>
        </w:rPr>
        <w:t xml:space="preserve">. Outcomes will be formally compared using </w:t>
      </w:r>
      <w:r w:rsidR="005143C9">
        <w:rPr>
          <w:rFonts w:cs="Arial"/>
          <w:iCs/>
          <w:szCs w:val="22"/>
        </w:rPr>
        <w:t>logistic</w:t>
      </w:r>
      <w:r w:rsidRPr="000569F9">
        <w:rPr>
          <w:rFonts w:cs="Arial"/>
          <w:iCs/>
          <w:szCs w:val="22"/>
        </w:rPr>
        <w:t xml:space="preserve"> regression and presented </w:t>
      </w:r>
      <w:r w:rsidR="005143C9">
        <w:rPr>
          <w:rFonts w:cs="Arial"/>
          <w:iCs/>
          <w:szCs w:val="22"/>
        </w:rPr>
        <w:t>as odds ratios</w:t>
      </w:r>
      <w:r w:rsidRPr="000569F9">
        <w:rPr>
          <w:rFonts w:cs="Arial"/>
          <w:iCs/>
          <w:szCs w:val="22"/>
        </w:rPr>
        <w:t xml:space="preserve"> with 95% CI and p-value.</w:t>
      </w:r>
    </w:p>
    <w:p w14:paraId="243CD76D" w14:textId="77777777" w:rsidR="00524641" w:rsidRPr="000569F9" w:rsidRDefault="00524641" w:rsidP="005143C9">
      <w:pPr>
        <w:pStyle w:val="NormalBullet"/>
        <w:numPr>
          <w:ilvl w:val="0"/>
          <w:numId w:val="0"/>
        </w:numPr>
        <w:spacing w:afterLines="50"/>
        <w:ind w:left="1080"/>
        <w:jc w:val="left"/>
        <w:rPr>
          <w:rFonts w:cs="Arial"/>
          <w:b/>
          <w:iCs/>
          <w:szCs w:val="22"/>
        </w:rPr>
      </w:pPr>
    </w:p>
    <w:p w14:paraId="36D3FC59" w14:textId="77777777" w:rsidR="00277EA5" w:rsidRPr="00277EA5" w:rsidRDefault="00277EA5" w:rsidP="00277EA5">
      <w:pPr>
        <w:pStyle w:val="NormalIndent"/>
      </w:pPr>
    </w:p>
    <w:p w14:paraId="09727651" w14:textId="2B2AE157" w:rsidR="00F7590A" w:rsidRPr="000569F9" w:rsidRDefault="00F7590A" w:rsidP="006975BA">
      <w:pPr>
        <w:pStyle w:val="Heading2"/>
        <w:rPr>
          <w:rFonts w:cs="Arial"/>
          <w:szCs w:val="22"/>
        </w:rPr>
      </w:pPr>
      <w:bookmarkStart w:id="97" w:name="_Toc129340701"/>
      <w:r w:rsidRPr="000569F9">
        <w:rPr>
          <w:rFonts w:cs="Arial"/>
          <w:szCs w:val="22"/>
        </w:rPr>
        <w:t>Model assumptions</w:t>
      </w:r>
      <w:bookmarkEnd w:id="97"/>
    </w:p>
    <w:p w14:paraId="0731A47F" w14:textId="2C35BDFD" w:rsidR="00F7590A" w:rsidRPr="000569F9" w:rsidRDefault="00F7590A" w:rsidP="00550CEF">
      <w:pPr>
        <w:pStyle w:val="NormalIndent"/>
        <w:jc w:val="left"/>
        <w:rPr>
          <w:rFonts w:cs="Arial"/>
          <w:szCs w:val="22"/>
        </w:rPr>
      </w:pPr>
      <w:r w:rsidRPr="000569F9">
        <w:rPr>
          <w:rFonts w:cs="Arial"/>
          <w:szCs w:val="22"/>
        </w:rPr>
        <w:t xml:space="preserve">For all methods outlined, underlying assumptions will be checked using standard methods, </w:t>
      </w:r>
      <w:proofErr w:type="gramStart"/>
      <w:r w:rsidRPr="000569F9">
        <w:rPr>
          <w:rFonts w:cs="Arial"/>
          <w:szCs w:val="22"/>
        </w:rPr>
        <w:t>e.g.</w:t>
      </w:r>
      <w:proofErr w:type="gramEnd"/>
      <w:r w:rsidRPr="000569F9">
        <w:rPr>
          <w:rFonts w:cs="Arial"/>
          <w:szCs w:val="22"/>
        </w:rPr>
        <w:t xml:space="preserve"> residual plots, etc. If assumptions are not valid then alternative methods of analysis will be sought. If outlying observations are found which mean models do not fit the data adequately, such observations will be excluded from the main analyses and comments made in footnotes. </w:t>
      </w:r>
    </w:p>
    <w:p w14:paraId="4A177189" w14:textId="77777777" w:rsidR="001B44A0" w:rsidRPr="000569F9" w:rsidRDefault="001B44A0" w:rsidP="00700C8B">
      <w:pPr>
        <w:pStyle w:val="Heading2"/>
        <w:rPr>
          <w:rFonts w:cs="Arial"/>
          <w:szCs w:val="22"/>
        </w:rPr>
      </w:pPr>
      <w:bookmarkStart w:id="98" w:name="_Toc129340702"/>
      <w:r w:rsidRPr="000569F9">
        <w:rPr>
          <w:rFonts w:cs="Arial"/>
          <w:szCs w:val="22"/>
        </w:rPr>
        <w:t>Subgroup analyses</w:t>
      </w:r>
      <w:bookmarkEnd w:id="98"/>
    </w:p>
    <w:p w14:paraId="006B7D00" w14:textId="2E10D85D" w:rsidR="001B44A0" w:rsidRPr="000569F9" w:rsidRDefault="0001624F" w:rsidP="00550CEF">
      <w:pPr>
        <w:pStyle w:val="NormalIndent"/>
        <w:jc w:val="left"/>
        <w:rPr>
          <w:rFonts w:cs="Arial"/>
          <w:szCs w:val="22"/>
        </w:rPr>
      </w:pPr>
      <w:r>
        <w:rPr>
          <w:rFonts w:cs="Arial"/>
          <w:szCs w:val="22"/>
        </w:rPr>
        <w:t>W</w:t>
      </w:r>
      <w:r w:rsidR="00AA52F2">
        <w:rPr>
          <w:rFonts w:cs="Arial"/>
          <w:szCs w:val="22"/>
        </w:rPr>
        <w:t>e will also stratify analyses by methadone/</w:t>
      </w:r>
      <w:r w:rsidR="005F13EE">
        <w:rPr>
          <w:rFonts w:cs="Arial"/>
          <w:szCs w:val="22"/>
        </w:rPr>
        <w:t>buprenorphine</w:t>
      </w:r>
      <w:r w:rsidR="00182768">
        <w:rPr>
          <w:rFonts w:cs="Arial"/>
          <w:szCs w:val="22"/>
        </w:rPr>
        <w:t>.</w:t>
      </w:r>
    </w:p>
    <w:p w14:paraId="36A70F84" w14:textId="2FB99928" w:rsidR="001B44A0" w:rsidRDefault="001B44A0" w:rsidP="00550CEF">
      <w:pPr>
        <w:pStyle w:val="Heading3"/>
        <w:jc w:val="left"/>
        <w:rPr>
          <w:rFonts w:cs="Arial"/>
          <w:szCs w:val="22"/>
        </w:rPr>
      </w:pPr>
      <w:bookmarkStart w:id="99" w:name="_Toc129340703"/>
      <w:r w:rsidRPr="000569F9">
        <w:rPr>
          <w:rFonts w:cs="Arial"/>
          <w:szCs w:val="22"/>
        </w:rPr>
        <w:t>Sensitivity analyses</w:t>
      </w:r>
      <w:bookmarkEnd w:id="99"/>
    </w:p>
    <w:p w14:paraId="7E35576A" w14:textId="77777777" w:rsidR="005F13EE" w:rsidRPr="005F13EE" w:rsidRDefault="005F13EE" w:rsidP="005F13EE">
      <w:pPr>
        <w:pStyle w:val="NormalIndent"/>
      </w:pPr>
    </w:p>
    <w:p w14:paraId="273111E9" w14:textId="77777777" w:rsidR="001B44A0" w:rsidRPr="000569F9" w:rsidRDefault="001B44A0" w:rsidP="00550CEF">
      <w:pPr>
        <w:pStyle w:val="Heading3"/>
        <w:jc w:val="left"/>
        <w:rPr>
          <w:rFonts w:cs="Arial"/>
          <w:szCs w:val="22"/>
        </w:rPr>
      </w:pPr>
      <w:bookmarkStart w:id="100" w:name="_Toc129340704"/>
      <w:r w:rsidRPr="000569F9">
        <w:rPr>
          <w:rFonts w:cs="Arial"/>
          <w:szCs w:val="22"/>
        </w:rPr>
        <w:t>Missing data</w:t>
      </w:r>
      <w:bookmarkEnd w:id="100"/>
    </w:p>
    <w:p w14:paraId="5A2ABDF6" w14:textId="6767FE30" w:rsidR="000106E8" w:rsidRPr="000569F9" w:rsidRDefault="00773B5D" w:rsidP="00550CEF">
      <w:pPr>
        <w:pStyle w:val="NormalIndent"/>
        <w:jc w:val="left"/>
        <w:rPr>
          <w:rFonts w:cs="Arial"/>
          <w:szCs w:val="22"/>
        </w:rPr>
      </w:pPr>
      <w:r>
        <w:rPr>
          <w:rFonts w:cs="Arial"/>
          <w:szCs w:val="22"/>
        </w:rPr>
        <w:t>Overdose history, self-harm history and comorbidities data from CGL could have some missing data, this is anticipated to be &lt;1%</w:t>
      </w:r>
      <w:r w:rsidR="0065050F">
        <w:rPr>
          <w:rFonts w:cs="Arial"/>
          <w:szCs w:val="22"/>
        </w:rPr>
        <w:t xml:space="preserve">, as all patients should have this information, but if they missed </w:t>
      </w:r>
      <w:r w:rsidR="006D7B80">
        <w:rPr>
          <w:rFonts w:cs="Arial"/>
          <w:szCs w:val="22"/>
        </w:rPr>
        <w:t xml:space="preserve">a routine </w:t>
      </w:r>
      <w:proofErr w:type="gramStart"/>
      <w:r w:rsidR="006D7B80">
        <w:rPr>
          <w:rFonts w:cs="Arial"/>
          <w:szCs w:val="22"/>
        </w:rPr>
        <w:t>assessment</w:t>
      </w:r>
      <w:proofErr w:type="gramEnd"/>
      <w:r w:rsidR="006D7B80">
        <w:rPr>
          <w:rFonts w:cs="Arial"/>
          <w:szCs w:val="22"/>
        </w:rPr>
        <w:t xml:space="preserve"> it could be missing. </w:t>
      </w:r>
      <w:r w:rsidR="000106E8" w:rsidRPr="000569F9">
        <w:rPr>
          <w:rFonts w:cs="Arial"/>
          <w:szCs w:val="22"/>
        </w:rPr>
        <w:t>Multiple imputation using chained equations will be used to manage missing data.</w:t>
      </w:r>
      <w:r w:rsidR="006D7B80">
        <w:rPr>
          <w:rFonts w:cs="Arial"/>
          <w:szCs w:val="22"/>
        </w:rPr>
        <w:t xml:space="preserve"> Poisson, logistic and linear </w:t>
      </w:r>
      <w:r w:rsidR="002401D9">
        <w:rPr>
          <w:rFonts w:cs="Arial"/>
          <w:szCs w:val="22"/>
        </w:rPr>
        <w:t>regression imputation models will be used as appropriate.</w:t>
      </w:r>
    </w:p>
    <w:p w14:paraId="0D1A3C29" w14:textId="77777777" w:rsidR="00BC2E07" w:rsidRPr="000569F9" w:rsidRDefault="00BC2E07" w:rsidP="00550CEF">
      <w:pPr>
        <w:pStyle w:val="Heading2"/>
        <w:jc w:val="left"/>
        <w:rPr>
          <w:rFonts w:cs="Arial"/>
          <w:szCs w:val="22"/>
        </w:rPr>
      </w:pPr>
      <w:bookmarkStart w:id="101" w:name="_Toc129340705"/>
      <w:r w:rsidRPr="000569F9">
        <w:rPr>
          <w:rFonts w:cs="Arial"/>
          <w:szCs w:val="22"/>
        </w:rPr>
        <w:t>Statistical software</w:t>
      </w:r>
      <w:bookmarkEnd w:id="101"/>
    </w:p>
    <w:p w14:paraId="4282B24F" w14:textId="42BE2340" w:rsidR="00BC2E07" w:rsidRPr="000569F9" w:rsidRDefault="00BC2E07" w:rsidP="00550CEF">
      <w:pPr>
        <w:pStyle w:val="NormalIndent"/>
        <w:jc w:val="left"/>
        <w:rPr>
          <w:rFonts w:cs="Arial"/>
          <w:iCs/>
          <w:szCs w:val="22"/>
        </w:rPr>
      </w:pPr>
      <w:r w:rsidRPr="000569F9">
        <w:rPr>
          <w:rFonts w:cs="Arial"/>
          <w:iCs/>
          <w:szCs w:val="22"/>
        </w:rPr>
        <w:t>All data management and analyses will be performed in Stata version 1</w:t>
      </w:r>
      <w:r w:rsidR="000106E8" w:rsidRPr="000569F9">
        <w:rPr>
          <w:rFonts w:cs="Arial"/>
          <w:iCs/>
          <w:szCs w:val="22"/>
        </w:rPr>
        <w:t>7</w:t>
      </w:r>
      <w:r w:rsidRPr="000569F9">
        <w:rPr>
          <w:rFonts w:cs="Arial"/>
          <w:iCs/>
          <w:szCs w:val="22"/>
        </w:rPr>
        <w:t>.</w:t>
      </w:r>
    </w:p>
    <w:p w14:paraId="7B9F95A4" w14:textId="1C95E5DD" w:rsidR="001B44A0" w:rsidRPr="000569F9" w:rsidRDefault="001B44A0" w:rsidP="00BC2E07">
      <w:pPr>
        <w:pStyle w:val="NormalIndent"/>
        <w:rPr>
          <w:rFonts w:cs="Arial"/>
          <w:szCs w:val="22"/>
        </w:rPr>
      </w:pPr>
      <w:r w:rsidRPr="000569F9">
        <w:rPr>
          <w:rFonts w:cs="Arial"/>
          <w:szCs w:val="22"/>
        </w:rPr>
        <w:br w:type="page"/>
      </w:r>
    </w:p>
    <w:p w14:paraId="4703C90C" w14:textId="5D3204E1" w:rsidR="00BC2E07" w:rsidRPr="000569F9" w:rsidRDefault="00BC2E07" w:rsidP="00BC2E07">
      <w:pPr>
        <w:pStyle w:val="Heading1"/>
        <w:rPr>
          <w:rFonts w:cs="Arial"/>
          <w:sz w:val="22"/>
          <w:szCs w:val="22"/>
        </w:rPr>
      </w:pPr>
      <w:bookmarkStart w:id="102" w:name="_Toc129340706"/>
      <w:r w:rsidRPr="000569F9">
        <w:rPr>
          <w:rFonts w:cs="Arial"/>
          <w:sz w:val="22"/>
          <w:szCs w:val="22"/>
        </w:rPr>
        <w:lastRenderedPageBreak/>
        <w:t>References</w:t>
      </w:r>
      <w:bookmarkEnd w:id="102"/>
    </w:p>
    <w:p w14:paraId="65FB37DC" w14:textId="77777777" w:rsidR="00B44EA3" w:rsidRPr="000569F9" w:rsidRDefault="00B44EA3" w:rsidP="00B44EA3">
      <w:pPr>
        <w:pStyle w:val="NormalIndent"/>
        <w:rPr>
          <w:rFonts w:cs="Arial"/>
          <w:szCs w:val="22"/>
        </w:rPr>
      </w:pPr>
      <w:r w:rsidRPr="000569F9">
        <w:rPr>
          <w:rFonts w:cs="Arial"/>
          <w:szCs w:val="22"/>
        </w:rPr>
        <w:t>1.</w:t>
      </w:r>
      <w:r w:rsidRPr="000569F9">
        <w:rPr>
          <w:rFonts w:cs="Arial"/>
          <w:szCs w:val="22"/>
        </w:rPr>
        <w:tab/>
        <w:t>Independent Expert Working Group, 2017. Drug misuse and dependence: UK guidelines on clinical management. London: Department of Health</w:t>
      </w:r>
    </w:p>
    <w:p w14:paraId="719AE0C4" w14:textId="77777777" w:rsidR="00B44EA3" w:rsidRPr="000569F9" w:rsidRDefault="00B44EA3" w:rsidP="00B44EA3">
      <w:pPr>
        <w:pStyle w:val="NormalIndent"/>
        <w:rPr>
          <w:rFonts w:cs="Arial"/>
          <w:szCs w:val="22"/>
        </w:rPr>
      </w:pPr>
      <w:r w:rsidRPr="000569F9">
        <w:rPr>
          <w:rFonts w:cs="Arial"/>
          <w:szCs w:val="22"/>
        </w:rPr>
        <w:t>2.</w:t>
      </w:r>
      <w:r w:rsidRPr="000569F9">
        <w:rPr>
          <w:rFonts w:cs="Arial"/>
          <w:szCs w:val="22"/>
        </w:rPr>
        <w:tab/>
        <w:t xml:space="preserve">Degenhardt, L., </w:t>
      </w:r>
      <w:proofErr w:type="spellStart"/>
      <w:r w:rsidRPr="000569F9">
        <w:rPr>
          <w:rFonts w:cs="Arial"/>
          <w:szCs w:val="22"/>
        </w:rPr>
        <w:t>Grebely</w:t>
      </w:r>
      <w:proofErr w:type="spellEnd"/>
      <w:r w:rsidRPr="000569F9">
        <w:rPr>
          <w:rFonts w:cs="Arial"/>
          <w:szCs w:val="22"/>
        </w:rPr>
        <w:t>, J., Stone, J., Hickman, M., Vickerman, P., Marshall, B.D.L., Bruneau, J., Altice, F.L., Henderson, G., Rahimi-</w:t>
      </w:r>
      <w:proofErr w:type="spellStart"/>
      <w:r w:rsidRPr="000569F9">
        <w:rPr>
          <w:rFonts w:cs="Arial"/>
          <w:szCs w:val="22"/>
        </w:rPr>
        <w:t>Movaghar</w:t>
      </w:r>
      <w:proofErr w:type="spellEnd"/>
      <w:r w:rsidRPr="000569F9">
        <w:rPr>
          <w:rFonts w:cs="Arial"/>
          <w:szCs w:val="22"/>
        </w:rPr>
        <w:t xml:space="preserve">, A., </w:t>
      </w:r>
      <w:proofErr w:type="spellStart"/>
      <w:r w:rsidRPr="000569F9">
        <w:rPr>
          <w:rFonts w:cs="Arial"/>
          <w:szCs w:val="22"/>
        </w:rPr>
        <w:t>Larney</w:t>
      </w:r>
      <w:proofErr w:type="spellEnd"/>
      <w:r w:rsidRPr="000569F9">
        <w:rPr>
          <w:rFonts w:cs="Arial"/>
          <w:szCs w:val="22"/>
        </w:rPr>
        <w:t>, S. Global patterns of opioid use and dependence: harms to populations, interventions, and future action. Lancet 2019; 394: 1560-1579</w:t>
      </w:r>
    </w:p>
    <w:p w14:paraId="5DADA3FB" w14:textId="77777777" w:rsidR="00B44EA3" w:rsidRPr="000569F9" w:rsidRDefault="00B44EA3" w:rsidP="00B44EA3">
      <w:pPr>
        <w:pStyle w:val="NormalIndent"/>
        <w:rPr>
          <w:rFonts w:cs="Arial"/>
          <w:szCs w:val="22"/>
        </w:rPr>
      </w:pPr>
      <w:r w:rsidRPr="000569F9">
        <w:rPr>
          <w:rFonts w:cs="Arial"/>
          <w:szCs w:val="22"/>
        </w:rPr>
        <w:t>3.</w:t>
      </w:r>
      <w:r w:rsidRPr="000569F9">
        <w:rPr>
          <w:rFonts w:cs="Arial"/>
          <w:szCs w:val="22"/>
        </w:rPr>
        <w:tab/>
        <w:t xml:space="preserve">Santo T, Clark B, Hickman M, et al. Association of Opioid Agonist Treatment </w:t>
      </w:r>
      <w:proofErr w:type="gramStart"/>
      <w:r w:rsidRPr="000569F9">
        <w:rPr>
          <w:rFonts w:cs="Arial"/>
          <w:szCs w:val="22"/>
        </w:rPr>
        <w:t>With</w:t>
      </w:r>
      <w:proofErr w:type="gramEnd"/>
      <w:r w:rsidRPr="000569F9">
        <w:rPr>
          <w:rFonts w:cs="Arial"/>
          <w:szCs w:val="22"/>
        </w:rPr>
        <w:t xml:space="preserve"> All-Cause Mortality and Specific Causes of Death Among People With Opioid Dependence: A Systematic Review and Meta-analysis. JAMA Psychiatry. 2021;78(9):979–993. doi:10.1001/jamapsychiatry.2021.0976</w:t>
      </w:r>
    </w:p>
    <w:p w14:paraId="6978B9DC" w14:textId="77777777" w:rsidR="00B44EA3" w:rsidRPr="000569F9" w:rsidRDefault="00B44EA3" w:rsidP="00B44EA3">
      <w:pPr>
        <w:pStyle w:val="NormalIndent"/>
        <w:rPr>
          <w:rFonts w:cs="Arial"/>
          <w:szCs w:val="22"/>
        </w:rPr>
      </w:pPr>
      <w:r w:rsidRPr="000569F9">
        <w:rPr>
          <w:rFonts w:cs="Arial"/>
          <w:szCs w:val="22"/>
        </w:rPr>
        <w:t>4.</w:t>
      </w:r>
      <w:r w:rsidRPr="000569F9">
        <w:rPr>
          <w:rFonts w:cs="Arial"/>
          <w:szCs w:val="22"/>
        </w:rPr>
        <w:tab/>
        <w:t>Strang, J, Hall W, Hickman, M., Bird, S.M., 2010. Impact of supervision of methadone consumption on deaths related to methadone overdose (1993-2008): analyses using OD4 index in England and Scotland. BMJ, 341:c4851.</w:t>
      </w:r>
    </w:p>
    <w:p w14:paraId="577F196B" w14:textId="77777777" w:rsidR="00B44EA3" w:rsidRPr="000569F9" w:rsidRDefault="00B44EA3" w:rsidP="00B44EA3">
      <w:pPr>
        <w:pStyle w:val="NormalIndent"/>
        <w:rPr>
          <w:rFonts w:cs="Arial"/>
          <w:szCs w:val="22"/>
        </w:rPr>
      </w:pPr>
      <w:r w:rsidRPr="000569F9">
        <w:rPr>
          <w:rFonts w:cs="Arial"/>
          <w:szCs w:val="22"/>
        </w:rPr>
        <w:t>5.</w:t>
      </w:r>
      <w:r w:rsidRPr="000569F9">
        <w:rPr>
          <w:rFonts w:cs="Arial"/>
          <w:szCs w:val="22"/>
        </w:rPr>
        <w:tab/>
        <w:t xml:space="preserve">Bell J, Shanahan M, </w:t>
      </w:r>
      <w:proofErr w:type="spellStart"/>
      <w:r w:rsidRPr="000569F9">
        <w:rPr>
          <w:rFonts w:cs="Arial"/>
          <w:szCs w:val="22"/>
        </w:rPr>
        <w:t>Mutch</w:t>
      </w:r>
      <w:proofErr w:type="spellEnd"/>
      <w:r w:rsidRPr="000569F9">
        <w:rPr>
          <w:rFonts w:cs="Arial"/>
          <w:szCs w:val="22"/>
        </w:rPr>
        <w:t xml:space="preserve"> C, Rea F, Ryan A, Batey R, et al (2007). A randomized trial of effectiveness and cost-effectiveness of observed versus unobserved administration of buprenorphine-naloxone for heroin dependence. Addiction, 2007;102 (12):1899 907.</w:t>
      </w:r>
    </w:p>
    <w:p w14:paraId="41FEF84F" w14:textId="77777777" w:rsidR="00B44EA3" w:rsidRPr="000569F9" w:rsidRDefault="00B44EA3" w:rsidP="00B44EA3">
      <w:pPr>
        <w:pStyle w:val="NormalIndent"/>
        <w:rPr>
          <w:rFonts w:cs="Arial"/>
          <w:szCs w:val="22"/>
        </w:rPr>
      </w:pPr>
      <w:r w:rsidRPr="000569F9">
        <w:rPr>
          <w:rFonts w:cs="Arial"/>
          <w:szCs w:val="22"/>
        </w:rPr>
        <w:t>6.</w:t>
      </w:r>
      <w:r w:rsidRPr="000569F9">
        <w:rPr>
          <w:rFonts w:cs="Arial"/>
          <w:szCs w:val="22"/>
        </w:rPr>
        <w:tab/>
        <w:t xml:space="preserve">Schwartz RP, Kelly SM, O’Grady KE, Gandhi D, Jaffe JH (2012). Randomized trial of standard methadone treatment compared to initiating methadone without </w:t>
      </w:r>
      <w:proofErr w:type="spellStart"/>
      <w:r w:rsidRPr="000569F9">
        <w:rPr>
          <w:rFonts w:cs="Arial"/>
          <w:szCs w:val="22"/>
        </w:rPr>
        <w:t>counseling</w:t>
      </w:r>
      <w:proofErr w:type="spellEnd"/>
      <w:r w:rsidRPr="000569F9">
        <w:rPr>
          <w:rFonts w:cs="Arial"/>
          <w:szCs w:val="22"/>
        </w:rPr>
        <w:t>: 12-month findings. Addiction, 2012; 107 (5):943–52.</w:t>
      </w:r>
    </w:p>
    <w:p w14:paraId="6D88D1C1" w14:textId="77777777" w:rsidR="00B44EA3" w:rsidRPr="000569F9" w:rsidRDefault="00B44EA3" w:rsidP="00B44EA3">
      <w:pPr>
        <w:pStyle w:val="NormalIndent"/>
        <w:rPr>
          <w:rFonts w:cs="Arial"/>
          <w:szCs w:val="22"/>
        </w:rPr>
      </w:pPr>
      <w:r w:rsidRPr="000569F9">
        <w:rPr>
          <w:rFonts w:cs="Arial"/>
          <w:szCs w:val="22"/>
        </w:rPr>
        <w:t>7.</w:t>
      </w:r>
      <w:r w:rsidRPr="000569F9">
        <w:rPr>
          <w:rFonts w:cs="Arial"/>
          <w:szCs w:val="22"/>
        </w:rPr>
        <w:tab/>
        <w:t xml:space="preserve">Holland R, </w:t>
      </w:r>
      <w:proofErr w:type="spellStart"/>
      <w:r w:rsidRPr="000569F9">
        <w:rPr>
          <w:rFonts w:cs="Arial"/>
          <w:szCs w:val="22"/>
        </w:rPr>
        <w:t>Maskrey</w:t>
      </w:r>
      <w:proofErr w:type="spellEnd"/>
      <w:r w:rsidRPr="000569F9">
        <w:rPr>
          <w:rFonts w:cs="Arial"/>
          <w:szCs w:val="22"/>
        </w:rPr>
        <w:t xml:space="preserve"> V, Swift L, Notley C, Robinson A, Nagar J, et al (2014). Treatment retention, drug use and social functioning outcomes in those receiving 3 months versus 1 month of supervised opioid maintenance treatment. Results from the Super C randomized controlled trial. Addiction, 2014;109 (4):596–607.</w:t>
      </w:r>
    </w:p>
    <w:p w14:paraId="34E3B7E6" w14:textId="77777777" w:rsidR="00B44EA3" w:rsidRPr="000569F9" w:rsidRDefault="00B44EA3" w:rsidP="00B44EA3">
      <w:pPr>
        <w:pStyle w:val="NormalIndent"/>
        <w:rPr>
          <w:rFonts w:cs="Arial"/>
          <w:szCs w:val="22"/>
        </w:rPr>
      </w:pPr>
      <w:r w:rsidRPr="000569F9">
        <w:rPr>
          <w:rFonts w:cs="Arial"/>
          <w:szCs w:val="22"/>
        </w:rPr>
        <w:t>8.</w:t>
      </w:r>
      <w:r w:rsidRPr="000569F9">
        <w:rPr>
          <w:rFonts w:cs="Arial"/>
          <w:szCs w:val="22"/>
        </w:rPr>
        <w:tab/>
        <w:t>Cousins G, Boland F, Courtney B, Barry J, Lyons S, Fahey T (2016). Risk of mortality on and off methadone substitution treatment in primary care: a national cohort study. Addiction, 2016;111 (1):73–82.</w:t>
      </w:r>
    </w:p>
    <w:p w14:paraId="1F12C3DB" w14:textId="77777777" w:rsidR="00B44EA3" w:rsidRPr="000569F9" w:rsidRDefault="00B44EA3" w:rsidP="00B44EA3">
      <w:pPr>
        <w:pStyle w:val="NormalIndent"/>
        <w:rPr>
          <w:rFonts w:cs="Arial"/>
          <w:szCs w:val="22"/>
        </w:rPr>
      </w:pPr>
      <w:r w:rsidRPr="000569F9">
        <w:rPr>
          <w:rFonts w:cs="Arial"/>
          <w:szCs w:val="22"/>
        </w:rPr>
        <w:t>9.</w:t>
      </w:r>
      <w:r w:rsidRPr="000569F9">
        <w:rPr>
          <w:rFonts w:cs="Arial"/>
          <w:szCs w:val="22"/>
        </w:rPr>
        <w:tab/>
      </w:r>
      <w:proofErr w:type="spellStart"/>
      <w:r w:rsidRPr="000569F9">
        <w:rPr>
          <w:rFonts w:cs="Arial"/>
          <w:szCs w:val="22"/>
        </w:rPr>
        <w:t>Saulle</w:t>
      </w:r>
      <w:proofErr w:type="spellEnd"/>
      <w:r w:rsidRPr="000569F9">
        <w:rPr>
          <w:rFonts w:cs="Arial"/>
          <w:szCs w:val="22"/>
        </w:rPr>
        <w:t xml:space="preserve"> R, </w:t>
      </w:r>
      <w:proofErr w:type="spellStart"/>
      <w:r w:rsidRPr="000569F9">
        <w:rPr>
          <w:rFonts w:cs="Arial"/>
          <w:szCs w:val="22"/>
        </w:rPr>
        <w:t>Vecchi</w:t>
      </w:r>
      <w:proofErr w:type="spellEnd"/>
      <w:r w:rsidRPr="000569F9">
        <w:rPr>
          <w:rFonts w:cs="Arial"/>
          <w:szCs w:val="22"/>
        </w:rPr>
        <w:t xml:space="preserve"> S, </w:t>
      </w:r>
      <w:proofErr w:type="spellStart"/>
      <w:r w:rsidRPr="000569F9">
        <w:rPr>
          <w:rFonts w:cs="Arial"/>
          <w:szCs w:val="22"/>
        </w:rPr>
        <w:t>Gowing</w:t>
      </w:r>
      <w:proofErr w:type="spellEnd"/>
      <w:r w:rsidRPr="000569F9">
        <w:rPr>
          <w:rFonts w:cs="Arial"/>
          <w:szCs w:val="22"/>
        </w:rPr>
        <w:t xml:space="preserve"> L. (2017) Supervised dosing with long-acting opioid medication in the management of opioid dependence. Cochrane Database of Systematic Reviews 2017, Issue 4. Art. No.: CD011983. DOI: 10.1002/14651858.CD011983.pub2</w:t>
      </w:r>
    </w:p>
    <w:p w14:paraId="2DF05F1C" w14:textId="77777777" w:rsidR="00B44EA3" w:rsidRPr="000569F9" w:rsidRDefault="00B44EA3" w:rsidP="00B44EA3">
      <w:pPr>
        <w:pStyle w:val="NormalIndent"/>
        <w:rPr>
          <w:rFonts w:cs="Arial"/>
          <w:szCs w:val="22"/>
        </w:rPr>
      </w:pPr>
      <w:r w:rsidRPr="000569F9">
        <w:rPr>
          <w:rFonts w:cs="Arial"/>
          <w:szCs w:val="22"/>
        </w:rPr>
        <w:t>10.</w:t>
      </w:r>
      <w:r w:rsidRPr="000569F9">
        <w:rPr>
          <w:rFonts w:cs="Arial"/>
          <w:szCs w:val="22"/>
        </w:rPr>
        <w:tab/>
        <w:t xml:space="preserve">Harris., M and Rhodes. T. Methadone diversion as a protective strategy: The harm reduction potential of ‘generous </w:t>
      </w:r>
      <w:proofErr w:type="gramStart"/>
      <w:r w:rsidRPr="000569F9">
        <w:rPr>
          <w:rFonts w:cs="Arial"/>
          <w:szCs w:val="22"/>
        </w:rPr>
        <w:t>constraints’</w:t>
      </w:r>
      <w:proofErr w:type="gramEnd"/>
      <w:r w:rsidRPr="000569F9">
        <w:rPr>
          <w:rFonts w:cs="Arial"/>
          <w:szCs w:val="22"/>
        </w:rPr>
        <w:t>. International Journal of Drug Policy, 2013. 24 (6): 43-50.</w:t>
      </w:r>
    </w:p>
    <w:p w14:paraId="797D71A3" w14:textId="77777777" w:rsidR="00B44EA3" w:rsidRPr="000569F9" w:rsidRDefault="00B44EA3" w:rsidP="00B44EA3">
      <w:pPr>
        <w:pStyle w:val="NormalIndent"/>
        <w:rPr>
          <w:rFonts w:cs="Arial"/>
          <w:szCs w:val="22"/>
        </w:rPr>
      </w:pPr>
      <w:r w:rsidRPr="000569F9">
        <w:rPr>
          <w:rFonts w:cs="Arial"/>
          <w:szCs w:val="22"/>
        </w:rPr>
        <w:t>11.</w:t>
      </w:r>
      <w:r w:rsidRPr="000569F9">
        <w:rPr>
          <w:rFonts w:cs="Arial"/>
          <w:szCs w:val="22"/>
        </w:rPr>
        <w:tab/>
        <w:t>Neale, J. Drug users’ views of substitute prescribing conditions. International Journal of Drug Policy, 1999. 10:3. 247-258.</w:t>
      </w:r>
    </w:p>
    <w:p w14:paraId="5C7D6A75" w14:textId="77777777" w:rsidR="00B44EA3" w:rsidRPr="000569F9" w:rsidRDefault="00B44EA3" w:rsidP="00B44EA3">
      <w:pPr>
        <w:pStyle w:val="NormalIndent"/>
        <w:rPr>
          <w:rFonts w:cs="Arial"/>
          <w:szCs w:val="22"/>
        </w:rPr>
      </w:pPr>
      <w:r w:rsidRPr="000569F9">
        <w:rPr>
          <w:rFonts w:cs="Arial"/>
          <w:szCs w:val="22"/>
        </w:rPr>
        <w:t>12.</w:t>
      </w:r>
      <w:r w:rsidRPr="000569F9">
        <w:rPr>
          <w:rFonts w:cs="Arial"/>
          <w:szCs w:val="22"/>
        </w:rPr>
        <w:tab/>
        <w:t>Anstice, S., Strike, C., and Brands. B. Supervised Methadone Consumption: Client Issues and Stigma, Substance Use &amp; Misuse, 2009. 44:6, 794-808.</w:t>
      </w:r>
    </w:p>
    <w:p w14:paraId="5269E83D" w14:textId="77777777" w:rsidR="00B44EA3" w:rsidRPr="000569F9" w:rsidRDefault="00B44EA3" w:rsidP="00B44EA3">
      <w:pPr>
        <w:pStyle w:val="NormalIndent"/>
        <w:rPr>
          <w:rFonts w:cs="Arial"/>
          <w:szCs w:val="22"/>
        </w:rPr>
      </w:pPr>
      <w:r w:rsidRPr="000569F9">
        <w:rPr>
          <w:rFonts w:cs="Arial"/>
          <w:szCs w:val="22"/>
        </w:rPr>
        <w:t>13.</w:t>
      </w:r>
      <w:r w:rsidRPr="000569F9">
        <w:rPr>
          <w:rFonts w:cs="Arial"/>
          <w:szCs w:val="22"/>
        </w:rPr>
        <w:tab/>
        <w:t>Office for National Statistics, 2019. Deaths related to drug poisoning in England and Wales: 2018 registrations.</w:t>
      </w:r>
    </w:p>
    <w:p w14:paraId="43FF4EEA" w14:textId="77777777" w:rsidR="00B44EA3" w:rsidRPr="000569F9" w:rsidRDefault="00B44EA3" w:rsidP="00B44EA3">
      <w:pPr>
        <w:pStyle w:val="NormalIndent"/>
        <w:rPr>
          <w:rFonts w:cs="Arial"/>
          <w:szCs w:val="22"/>
        </w:rPr>
      </w:pPr>
      <w:r w:rsidRPr="000569F9">
        <w:rPr>
          <w:rFonts w:cs="Arial"/>
          <w:szCs w:val="22"/>
        </w:rPr>
        <w:t>14.</w:t>
      </w:r>
      <w:r w:rsidRPr="000569F9">
        <w:rPr>
          <w:rFonts w:cs="Arial"/>
          <w:szCs w:val="22"/>
        </w:rPr>
        <w:tab/>
        <w:t xml:space="preserve">Crowley, DF., and </w:t>
      </w:r>
      <w:proofErr w:type="spellStart"/>
      <w:r w:rsidRPr="000569F9">
        <w:rPr>
          <w:rFonts w:cs="Arial"/>
          <w:szCs w:val="22"/>
        </w:rPr>
        <w:t>Delargy</w:t>
      </w:r>
      <w:proofErr w:type="spellEnd"/>
      <w:r w:rsidRPr="000569F9">
        <w:rPr>
          <w:rFonts w:cs="Arial"/>
          <w:szCs w:val="22"/>
        </w:rPr>
        <w:t xml:space="preserve">, I. A national model of remote care for assessing and providing opioid agonist treatment during the COVID-19 pandemic: a report. Harm </w:t>
      </w:r>
      <w:proofErr w:type="spellStart"/>
      <w:r w:rsidRPr="000569F9">
        <w:rPr>
          <w:rFonts w:cs="Arial"/>
          <w:szCs w:val="22"/>
        </w:rPr>
        <w:t>Reduct</w:t>
      </w:r>
      <w:proofErr w:type="spellEnd"/>
      <w:r w:rsidRPr="000569F9">
        <w:rPr>
          <w:rFonts w:cs="Arial"/>
          <w:szCs w:val="22"/>
        </w:rPr>
        <w:t xml:space="preserve"> J 17, 49 (2020)</w:t>
      </w:r>
    </w:p>
    <w:p w14:paraId="34835048" w14:textId="77777777" w:rsidR="00B44EA3" w:rsidRPr="000569F9" w:rsidRDefault="00B44EA3" w:rsidP="00B44EA3">
      <w:pPr>
        <w:pStyle w:val="NormalIndent"/>
        <w:rPr>
          <w:rFonts w:cs="Arial"/>
          <w:szCs w:val="22"/>
        </w:rPr>
      </w:pPr>
      <w:r w:rsidRPr="000569F9">
        <w:rPr>
          <w:rFonts w:cs="Arial"/>
          <w:szCs w:val="22"/>
        </w:rPr>
        <w:lastRenderedPageBreak/>
        <w:t>15.</w:t>
      </w:r>
      <w:r w:rsidRPr="000569F9">
        <w:rPr>
          <w:rFonts w:cs="Arial"/>
          <w:szCs w:val="22"/>
        </w:rPr>
        <w:tab/>
        <w:t xml:space="preserve">Krawczyk N, </w:t>
      </w:r>
      <w:proofErr w:type="spellStart"/>
      <w:r w:rsidRPr="000569F9">
        <w:rPr>
          <w:rFonts w:cs="Arial"/>
          <w:szCs w:val="22"/>
        </w:rPr>
        <w:t>Fawole</w:t>
      </w:r>
      <w:proofErr w:type="spellEnd"/>
      <w:r w:rsidRPr="000569F9">
        <w:rPr>
          <w:rFonts w:cs="Arial"/>
          <w:szCs w:val="22"/>
        </w:rPr>
        <w:t xml:space="preserve"> A, Yang J, </w:t>
      </w:r>
      <w:proofErr w:type="spellStart"/>
      <w:r w:rsidRPr="000569F9">
        <w:rPr>
          <w:rFonts w:cs="Arial"/>
          <w:szCs w:val="22"/>
        </w:rPr>
        <w:t>Tofighi</w:t>
      </w:r>
      <w:proofErr w:type="spellEnd"/>
      <w:r w:rsidRPr="000569F9">
        <w:rPr>
          <w:rFonts w:cs="Arial"/>
          <w:szCs w:val="22"/>
        </w:rPr>
        <w:t xml:space="preserve"> B. Early innovations in opioid use disorder treatment and harm reduction during the COVID-19 pandemic: a scoping review. Addict Sci Clin </w:t>
      </w:r>
      <w:proofErr w:type="spellStart"/>
      <w:r w:rsidRPr="000569F9">
        <w:rPr>
          <w:rFonts w:cs="Arial"/>
          <w:szCs w:val="22"/>
        </w:rPr>
        <w:t>Pract</w:t>
      </w:r>
      <w:proofErr w:type="spellEnd"/>
      <w:r w:rsidRPr="000569F9">
        <w:rPr>
          <w:rFonts w:cs="Arial"/>
          <w:szCs w:val="22"/>
        </w:rPr>
        <w:t xml:space="preserve">. 2021 Nov 13;16(1):68. </w:t>
      </w:r>
      <w:proofErr w:type="spellStart"/>
      <w:r w:rsidRPr="000569F9">
        <w:rPr>
          <w:rFonts w:cs="Arial"/>
          <w:szCs w:val="22"/>
        </w:rPr>
        <w:t>doi</w:t>
      </w:r>
      <w:proofErr w:type="spellEnd"/>
      <w:r w:rsidRPr="000569F9">
        <w:rPr>
          <w:rFonts w:cs="Arial"/>
          <w:szCs w:val="22"/>
        </w:rPr>
        <w:t>: 10.1186/s13722-021-00275-1. PMID: 34774106; PMCID: PMC8590133.</w:t>
      </w:r>
    </w:p>
    <w:p w14:paraId="2CABBBDD" w14:textId="77777777" w:rsidR="00B44EA3" w:rsidRPr="000569F9" w:rsidRDefault="00B44EA3" w:rsidP="00B44EA3">
      <w:pPr>
        <w:pStyle w:val="NormalIndent"/>
        <w:rPr>
          <w:rFonts w:cs="Arial"/>
          <w:szCs w:val="22"/>
        </w:rPr>
      </w:pPr>
      <w:r w:rsidRPr="000569F9">
        <w:rPr>
          <w:rFonts w:cs="Arial"/>
          <w:szCs w:val="22"/>
        </w:rPr>
        <w:t>16.</w:t>
      </w:r>
      <w:r w:rsidRPr="000569F9">
        <w:rPr>
          <w:rFonts w:cs="Arial"/>
          <w:szCs w:val="22"/>
        </w:rPr>
        <w:tab/>
      </w:r>
      <w:proofErr w:type="spellStart"/>
      <w:r w:rsidRPr="000569F9">
        <w:rPr>
          <w:rFonts w:cs="Arial"/>
          <w:szCs w:val="22"/>
        </w:rPr>
        <w:t>Trayner</w:t>
      </w:r>
      <w:proofErr w:type="spellEnd"/>
      <w:r w:rsidRPr="000569F9">
        <w:rPr>
          <w:rFonts w:cs="Arial"/>
          <w:szCs w:val="22"/>
        </w:rPr>
        <w:t xml:space="preserve"> KMA, McAuley A, </w:t>
      </w:r>
      <w:proofErr w:type="spellStart"/>
      <w:r w:rsidRPr="000569F9">
        <w:rPr>
          <w:rFonts w:cs="Arial"/>
          <w:szCs w:val="22"/>
        </w:rPr>
        <w:t>Palmateer</w:t>
      </w:r>
      <w:proofErr w:type="spellEnd"/>
      <w:r w:rsidRPr="000569F9">
        <w:rPr>
          <w:rFonts w:cs="Arial"/>
          <w:szCs w:val="22"/>
        </w:rPr>
        <w:t xml:space="preserve"> NE, Yeung A, Goldberg DJ, Glancy M, et al. Examining the impact of the first wave of COVID-19 and associated control measures on interventions to prevent blood-borne viruses among people who inject drugs in Scotland: an interrupted time series study. Drug and Alcohol Dependence. </w:t>
      </w:r>
      <w:proofErr w:type="gramStart"/>
      <w:r w:rsidRPr="000569F9">
        <w:rPr>
          <w:rFonts w:cs="Arial"/>
          <w:szCs w:val="22"/>
        </w:rPr>
        <w:t>2022;232:109263</w:t>
      </w:r>
      <w:proofErr w:type="gramEnd"/>
      <w:r w:rsidRPr="000569F9">
        <w:rPr>
          <w:rFonts w:cs="Arial"/>
          <w:szCs w:val="22"/>
        </w:rPr>
        <w:t>.</w:t>
      </w:r>
    </w:p>
    <w:p w14:paraId="5352E1BA" w14:textId="77777777" w:rsidR="00B44EA3" w:rsidRPr="000569F9" w:rsidRDefault="00B44EA3" w:rsidP="00B44EA3">
      <w:pPr>
        <w:pStyle w:val="NormalIndent"/>
        <w:rPr>
          <w:rFonts w:cs="Arial"/>
          <w:szCs w:val="22"/>
        </w:rPr>
      </w:pPr>
      <w:r w:rsidRPr="000569F9">
        <w:rPr>
          <w:rFonts w:cs="Arial"/>
          <w:szCs w:val="22"/>
        </w:rPr>
        <w:t>17.</w:t>
      </w:r>
      <w:r w:rsidRPr="000569F9">
        <w:rPr>
          <w:rFonts w:cs="Arial"/>
          <w:szCs w:val="22"/>
        </w:rPr>
        <w:tab/>
        <w:t xml:space="preserve">Imtiaz S, </w:t>
      </w:r>
      <w:proofErr w:type="spellStart"/>
      <w:r w:rsidRPr="000569F9">
        <w:rPr>
          <w:rFonts w:cs="Arial"/>
          <w:szCs w:val="22"/>
        </w:rPr>
        <w:t>Nafeh</w:t>
      </w:r>
      <w:proofErr w:type="spellEnd"/>
      <w:r w:rsidRPr="000569F9">
        <w:rPr>
          <w:rFonts w:cs="Arial"/>
          <w:szCs w:val="22"/>
        </w:rPr>
        <w:t xml:space="preserve"> F, Russell C, Ali F, Elton-Marshall T, Rehm J. The impact of the novel coronavirus disease (COVID-19) pandemic on drug overdose-related deaths in the United States and Canada: a systematic review of observational studies and analysis of public health surveillance data. Substance Abuse Treatment, Prevention, and Policy. 2021;16(1):87.</w:t>
      </w:r>
    </w:p>
    <w:p w14:paraId="2DAA919C" w14:textId="77777777" w:rsidR="00B44EA3" w:rsidRPr="000569F9" w:rsidRDefault="00B44EA3" w:rsidP="00B44EA3">
      <w:pPr>
        <w:pStyle w:val="NormalIndent"/>
        <w:rPr>
          <w:rFonts w:cs="Arial"/>
          <w:szCs w:val="22"/>
        </w:rPr>
      </w:pPr>
      <w:r w:rsidRPr="000569F9">
        <w:rPr>
          <w:rFonts w:cs="Arial"/>
          <w:szCs w:val="22"/>
        </w:rPr>
        <w:t>18.</w:t>
      </w:r>
      <w:r w:rsidRPr="000569F9">
        <w:rPr>
          <w:rFonts w:cs="Arial"/>
          <w:szCs w:val="22"/>
        </w:rPr>
        <w:tab/>
        <w:t>Department of Health and Social Care, COVID-19: guidance for commissioners and providers of services for people who use drugs or alcohol, 15 April 2020.</w:t>
      </w:r>
    </w:p>
    <w:p w14:paraId="03A0DCE0" w14:textId="77777777" w:rsidR="00B44EA3" w:rsidRPr="000569F9" w:rsidRDefault="00B44EA3" w:rsidP="00B44EA3">
      <w:pPr>
        <w:pStyle w:val="NormalIndent"/>
        <w:rPr>
          <w:rFonts w:cs="Arial"/>
          <w:szCs w:val="22"/>
        </w:rPr>
      </w:pPr>
      <w:r w:rsidRPr="000569F9">
        <w:rPr>
          <w:rFonts w:cs="Arial"/>
          <w:szCs w:val="22"/>
        </w:rPr>
        <w:t>19.</w:t>
      </w:r>
      <w:r w:rsidRPr="000569F9">
        <w:rPr>
          <w:rFonts w:cs="Arial"/>
          <w:szCs w:val="22"/>
        </w:rPr>
        <w:tab/>
      </w:r>
      <w:proofErr w:type="spellStart"/>
      <w:r w:rsidRPr="000569F9">
        <w:rPr>
          <w:rFonts w:cs="Arial"/>
          <w:szCs w:val="22"/>
        </w:rPr>
        <w:t>Kesten</w:t>
      </w:r>
      <w:proofErr w:type="spellEnd"/>
      <w:r w:rsidRPr="000569F9">
        <w:rPr>
          <w:rFonts w:cs="Arial"/>
          <w:szCs w:val="22"/>
        </w:rPr>
        <w:t xml:space="preserve"> JM, Holland A, Linton M-J, Family H, Scott J, Horwood J, et al. Living Under Coronavirus and Injecting Drugs in Bristol (LUCID-B): A qualitative study of experiences of COVID-19 among people who inject drugs. International Journal of Drug Policy. </w:t>
      </w:r>
      <w:proofErr w:type="gramStart"/>
      <w:r w:rsidRPr="000569F9">
        <w:rPr>
          <w:rFonts w:cs="Arial"/>
          <w:szCs w:val="22"/>
        </w:rPr>
        <w:t>2021;98:103391</w:t>
      </w:r>
      <w:proofErr w:type="gramEnd"/>
      <w:r w:rsidRPr="000569F9">
        <w:rPr>
          <w:rFonts w:cs="Arial"/>
          <w:szCs w:val="22"/>
        </w:rPr>
        <w:t>.</w:t>
      </w:r>
    </w:p>
    <w:p w14:paraId="3DD49C5E" w14:textId="0C0427B7" w:rsidR="00B44EA3" w:rsidRPr="000569F9" w:rsidRDefault="0006268A" w:rsidP="00B44EA3">
      <w:pPr>
        <w:pStyle w:val="NormalIndent"/>
        <w:rPr>
          <w:rFonts w:cs="Arial"/>
          <w:szCs w:val="22"/>
        </w:rPr>
      </w:pPr>
      <w:r w:rsidRPr="000569F9">
        <w:rPr>
          <w:rFonts w:cs="Arial"/>
          <w:szCs w:val="22"/>
        </w:rPr>
        <w:t>2</w:t>
      </w:r>
      <w:r>
        <w:rPr>
          <w:rFonts w:cs="Arial"/>
          <w:szCs w:val="22"/>
        </w:rPr>
        <w:t>0</w:t>
      </w:r>
      <w:r w:rsidR="00B44EA3" w:rsidRPr="000569F9">
        <w:rPr>
          <w:rFonts w:cs="Arial"/>
          <w:szCs w:val="22"/>
        </w:rPr>
        <w:t>.</w:t>
      </w:r>
      <w:r w:rsidR="00B44EA3" w:rsidRPr="000569F9">
        <w:rPr>
          <w:rFonts w:cs="Arial"/>
          <w:szCs w:val="22"/>
        </w:rPr>
        <w:tab/>
        <w:t>Public Health England &amp; Dept Health &amp; Social Care, 2020. COVID-19: Guidance for commissioners and providers of services for people who use drugs or alcohol. London: PHE &amp; Dept Health &amp; Social Care.</w:t>
      </w:r>
    </w:p>
    <w:p w14:paraId="62998306" w14:textId="77777777" w:rsidR="001B44A0" w:rsidRPr="000569F9" w:rsidRDefault="001B44A0" w:rsidP="00F7590A">
      <w:pPr>
        <w:pStyle w:val="NormalIndent"/>
        <w:rPr>
          <w:rFonts w:cs="Arial"/>
          <w:szCs w:val="22"/>
        </w:rPr>
      </w:pPr>
    </w:p>
    <w:bookmarkEnd w:id="92"/>
    <w:bookmarkEnd w:id="93"/>
    <w:bookmarkEnd w:id="94"/>
    <w:p w14:paraId="22F9BE32" w14:textId="77777777" w:rsidR="00D46110" w:rsidRPr="000569F9" w:rsidRDefault="00D46110" w:rsidP="000E1C89">
      <w:pPr>
        <w:rPr>
          <w:rFonts w:cs="Arial"/>
          <w:szCs w:val="22"/>
        </w:rPr>
      </w:pPr>
    </w:p>
    <w:p w14:paraId="620259F5" w14:textId="77777777" w:rsidR="00D46110" w:rsidRPr="000569F9" w:rsidRDefault="00D46110" w:rsidP="00DE539D">
      <w:pPr>
        <w:pStyle w:val="NormalIndent"/>
        <w:jc w:val="left"/>
        <w:rPr>
          <w:rFonts w:cs="Arial"/>
          <w:szCs w:val="22"/>
        </w:rPr>
      </w:pPr>
    </w:p>
    <w:p w14:paraId="0F41E506" w14:textId="5B65DD75" w:rsidR="00412FD3" w:rsidRPr="000569F9" w:rsidRDefault="00412FD3">
      <w:pPr>
        <w:spacing w:after="0"/>
        <w:rPr>
          <w:rFonts w:cs="Arial"/>
          <w:b/>
          <w:caps/>
          <w:kern w:val="28"/>
          <w:szCs w:val="22"/>
        </w:rPr>
      </w:pPr>
      <w:r w:rsidRPr="000569F9">
        <w:rPr>
          <w:rFonts w:cs="Arial"/>
          <w:b/>
          <w:caps/>
          <w:kern w:val="28"/>
          <w:szCs w:val="22"/>
        </w:rPr>
        <w:br w:type="page"/>
      </w:r>
    </w:p>
    <w:p w14:paraId="6DFBC290" w14:textId="58C8364C" w:rsidR="006B60EF" w:rsidRPr="000569F9" w:rsidRDefault="00196CE8" w:rsidP="00A752DE">
      <w:pPr>
        <w:pStyle w:val="Heading1"/>
        <w:numPr>
          <w:ilvl w:val="0"/>
          <w:numId w:val="0"/>
        </w:numPr>
        <w:rPr>
          <w:rFonts w:cs="Arial"/>
          <w:sz w:val="22"/>
          <w:szCs w:val="22"/>
        </w:rPr>
      </w:pPr>
      <w:bookmarkStart w:id="103" w:name="_Toc326743036"/>
      <w:bookmarkStart w:id="104" w:name="_Toc326743425"/>
      <w:bookmarkStart w:id="105" w:name="_Toc326743572"/>
      <w:bookmarkStart w:id="106" w:name="_Toc129340707"/>
      <w:r w:rsidRPr="000569F9">
        <w:rPr>
          <w:rFonts w:cs="Arial"/>
          <w:sz w:val="22"/>
          <w:szCs w:val="22"/>
        </w:rPr>
        <w:lastRenderedPageBreak/>
        <w:t>Appendix:</w:t>
      </w:r>
      <w:r w:rsidR="00B309A6" w:rsidRPr="000569F9">
        <w:rPr>
          <w:rFonts w:cs="Arial"/>
          <w:sz w:val="22"/>
          <w:szCs w:val="22"/>
        </w:rPr>
        <w:t xml:space="preserve"> Skeleton tables and figures</w:t>
      </w:r>
      <w:bookmarkEnd w:id="103"/>
      <w:bookmarkEnd w:id="104"/>
      <w:bookmarkEnd w:id="105"/>
      <w:bookmarkEnd w:id="106"/>
    </w:p>
    <w:p w14:paraId="6E63EEAB" w14:textId="3EAE24C2" w:rsidR="00DA42BC" w:rsidRPr="000569F9" w:rsidRDefault="00DA42BC" w:rsidP="00C726B5">
      <w:pPr>
        <w:pStyle w:val="NormalIndent"/>
        <w:jc w:val="left"/>
        <w:rPr>
          <w:rFonts w:cs="Arial"/>
          <w:szCs w:val="22"/>
        </w:rPr>
      </w:pPr>
    </w:p>
    <w:p w14:paraId="39C5082F" w14:textId="77777777" w:rsidR="00397D31" w:rsidRPr="000569F9" w:rsidRDefault="00397D31" w:rsidP="00A752DE">
      <w:pPr>
        <w:pStyle w:val="NormalIndent"/>
        <w:ind w:left="0"/>
        <w:jc w:val="left"/>
        <w:rPr>
          <w:rFonts w:cs="Arial"/>
          <w:szCs w:val="22"/>
        </w:rPr>
      </w:pPr>
      <w:r w:rsidRPr="000569F9">
        <w:rPr>
          <w:rFonts w:cs="Arial"/>
          <w:szCs w:val="22"/>
        </w:rPr>
        <w:t xml:space="preserve">List tables and figures displayed in this SAP. These should all have been referenced elsewhere in the document. </w:t>
      </w:r>
      <w:r w:rsidR="005A0586" w:rsidRPr="000569F9">
        <w:rPr>
          <w:rFonts w:cs="Arial"/>
          <w:szCs w:val="22"/>
        </w:rPr>
        <w:t xml:space="preserve">Examples of tables </w:t>
      </w:r>
      <w:r w:rsidR="00191EE7" w:rsidRPr="000569F9">
        <w:rPr>
          <w:rFonts w:cs="Arial"/>
          <w:szCs w:val="22"/>
        </w:rPr>
        <w:t xml:space="preserve">and figures </w:t>
      </w:r>
      <w:r w:rsidR="005A0586" w:rsidRPr="000569F9">
        <w:rPr>
          <w:rFonts w:cs="Arial"/>
          <w:szCs w:val="22"/>
        </w:rPr>
        <w:t>which may be included are listed below.</w:t>
      </w:r>
    </w:p>
    <w:tbl>
      <w:tblPr>
        <w:tblW w:w="7654"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5244"/>
      </w:tblGrid>
      <w:tr w:rsidR="00E6101F" w:rsidRPr="000569F9" w14:paraId="6834C2EF" w14:textId="77777777" w:rsidTr="00A752DE">
        <w:trPr>
          <w:cantSplit/>
          <w:trHeight w:val="347"/>
          <w:tblHeader/>
        </w:trPr>
        <w:tc>
          <w:tcPr>
            <w:tcW w:w="7654" w:type="dxa"/>
            <w:gridSpan w:val="2"/>
            <w:tcBorders>
              <w:bottom w:val="single" w:sz="4" w:space="0" w:color="auto"/>
            </w:tcBorders>
            <w:shd w:val="clear" w:color="auto" w:fill="auto"/>
          </w:tcPr>
          <w:p w14:paraId="332331A8" w14:textId="5B123716" w:rsidR="00E6101F" w:rsidRPr="000569F9" w:rsidRDefault="00E6101F" w:rsidP="008F6A5F">
            <w:pPr>
              <w:pStyle w:val="Table"/>
              <w:rPr>
                <w:rFonts w:cs="Arial"/>
                <w:b/>
                <w:sz w:val="22"/>
                <w:szCs w:val="22"/>
              </w:rPr>
            </w:pPr>
            <w:r w:rsidRPr="000569F9">
              <w:rPr>
                <w:rFonts w:cs="Arial"/>
                <w:b/>
                <w:sz w:val="22"/>
                <w:szCs w:val="22"/>
              </w:rPr>
              <w:t>Tables</w:t>
            </w:r>
          </w:p>
        </w:tc>
      </w:tr>
      <w:tr w:rsidR="00E6101F" w:rsidRPr="000569F9" w14:paraId="318C4D5D" w14:textId="77777777" w:rsidTr="00A752DE">
        <w:trPr>
          <w:cantSplit/>
          <w:trHeight w:val="314"/>
        </w:trPr>
        <w:tc>
          <w:tcPr>
            <w:tcW w:w="2410" w:type="dxa"/>
            <w:tcBorders>
              <w:top w:val="nil"/>
              <w:bottom w:val="nil"/>
              <w:right w:val="nil"/>
            </w:tcBorders>
            <w:shd w:val="clear" w:color="auto" w:fill="auto"/>
          </w:tcPr>
          <w:p w14:paraId="63AA461D" w14:textId="0E1E66A0" w:rsidR="00E6101F" w:rsidRPr="000569F9" w:rsidRDefault="00E6101F" w:rsidP="00E6101F">
            <w:pPr>
              <w:pStyle w:val="Table"/>
              <w:rPr>
                <w:rFonts w:cs="Arial"/>
                <w:sz w:val="22"/>
                <w:szCs w:val="22"/>
              </w:rPr>
            </w:pPr>
            <w:r w:rsidRPr="000569F9">
              <w:rPr>
                <w:rFonts w:cs="Arial"/>
                <w:sz w:val="22"/>
                <w:szCs w:val="22"/>
              </w:rPr>
              <w:t>Table 1</w:t>
            </w:r>
          </w:p>
        </w:tc>
        <w:tc>
          <w:tcPr>
            <w:tcW w:w="5244" w:type="dxa"/>
            <w:tcBorders>
              <w:top w:val="nil"/>
              <w:left w:val="nil"/>
              <w:bottom w:val="nil"/>
            </w:tcBorders>
          </w:tcPr>
          <w:p w14:paraId="1650B715" w14:textId="12A96A14" w:rsidR="00E6101F" w:rsidRPr="000569F9" w:rsidRDefault="00AB3F62" w:rsidP="00E6101F">
            <w:pPr>
              <w:pStyle w:val="Table"/>
              <w:rPr>
                <w:rFonts w:cs="Arial"/>
                <w:sz w:val="22"/>
                <w:szCs w:val="22"/>
              </w:rPr>
            </w:pPr>
            <w:r w:rsidRPr="000569F9">
              <w:rPr>
                <w:rFonts w:cs="Arial"/>
                <w:sz w:val="22"/>
                <w:szCs w:val="22"/>
              </w:rPr>
              <w:t xml:space="preserve">Descriptive </w:t>
            </w:r>
            <w:r w:rsidR="009A0CE1" w:rsidRPr="000569F9">
              <w:rPr>
                <w:rFonts w:cs="Arial"/>
                <w:sz w:val="22"/>
                <w:szCs w:val="22"/>
              </w:rPr>
              <w:t>data</w:t>
            </w:r>
          </w:p>
        </w:tc>
      </w:tr>
      <w:tr w:rsidR="00E6101F" w:rsidRPr="000569F9" w14:paraId="298291ED" w14:textId="77777777" w:rsidTr="00A752DE">
        <w:trPr>
          <w:cantSplit/>
          <w:trHeight w:val="314"/>
        </w:trPr>
        <w:tc>
          <w:tcPr>
            <w:tcW w:w="2410" w:type="dxa"/>
            <w:tcBorders>
              <w:top w:val="nil"/>
              <w:bottom w:val="nil"/>
              <w:right w:val="nil"/>
            </w:tcBorders>
            <w:shd w:val="clear" w:color="auto" w:fill="auto"/>
          </w:tcPr>
          <w:p w14:paraId="29900FB9" w14:textId="081A88EF" w:rsidR="00E6101F" w:rsidRPr="000569F9" w:rsidRDefault="00A90235" w:rsidP="00E6101F">
            <w:pPr>
              <w:pStyle w:val="Table"/>
              <w:rPr>
                <w:rFonts w:cs="Arial"/>
                <w:sz w:val="22"/>
                <w:szCs w:val="22"/>
              </w:rPr>
            </w:pPr>
            <w:r w:rsidRPr="000569F9">
              <w:rPr>
                <w:rFonts w:cs="Arial"/>
                <w:sz w:val="22"/>
                <w:szCs w:val="22"/>
              </w:rPr>
              <w:t>Table 2</w:t>
            </w:r>
            <w:r w:rsidR="00C47904">
              <w:rPr>
                <w:rFonts w:cs="Arial"/>
                <w:sz w:val="22"/>
                <w:szCs w:val="22"/>
              </w:rPr>
              <w:t>a</w:t>
            </w:r>
          </w:p>
        </w:tc>
        <w:tc>
          <w:tcPr>
            <w:tcW w:w="5244" w:type="dxa"/>
            <w:tcBorders>
              <w:top w:val="nil"/>
              <w:left w:val="nil"/>
              <w:bottom w:val="nil"/>
            </w:tcBorders>
          </w:tcPr>
          <w:p w14:paraId="16B7F018" w14:textId="7EA450FB" w:rsidR="00E6101F" w:rsidRPr="000569F9" w:rsidRDefault="00C47904" w:rsidP="00E6101F">
            <w:pPr>
              <w:pStyle w:val="Table"/>
              <w:rPr>
                <w:rFonts w:cs="Arial"/>
                <w:sz w:val="22"/>
                <w:szCs w:val="22"/>
              </w:rPr>
            </w:pPr>
            <w:bookmarkStart w:id="107" w:name="_Hlk120093465"/>
            <w:r>
              <w:rPr>
                <w:rFonts w:cs="Arial"/>
                <w:sz w:val="22"/>
                <w:szCs w:val="22"/>
              </w:rPr>
              <w:t>R</w:t>
            </w:r>
            <w:r w:rsidR="00AB4ABF" w:rsidRPr="000569F9">
              <w:rPr>
                <w:rFonts w:cs="Arial"/>
                <w:sz w:val="22"/>
                <w:szCs w:val="22"/>
              </w:rPr>
              <w:t xml:space="preserve">egression models </w:t>
            </w:r>
            <w:r w:rsidR="006907F3" w:rsidRPr="000569F9">
              <w:rPr>
                <w:rFonts w:cs="Arial"/>
                <w:sz w:val="22"/>
                <w:szCs w:val="22"/>
              </w:rPr>
              <w:t xml:space="preserve">assessing </w:t>
            </w:r>
            <w:r w:rsidR="009E0100" w:rsidRPr="000569F9">
              <w:rPr>
                <w:rFonts w:cs="Arial"/>
                <w:sz w:val="22"/>
                <w:szCs w:val="22"/>
              </w:rPr>
              <w:t xml:space="preserve">weekly rate of </w:t>
            </w:r>
            <w:r w:rsidR="00134F00" w:rsidRPr="000569F9">
              <w:rPr>
                <w:rFonts w:cs="Arial"/>
                <w:sz w:val="22"/>
                <w:szCs w:val="22"/>
              </w:rPr>
              <w:t>drug related harm outcomes</w:t>
            </w:r>
            <w:r w:rsidR="0017600D" w:rsidRPr="000569F9">
              <w:rPr>
                <w:rFonts w:cs="Arial"/>
                <w:sz w:val="22"/>
                <w:szCs w:val="22"/>
              </w:rPr>
              <w:t xml:space="preserve"> before COVID-19 in patients on </w:t>
            </w:r>
            <w:r w:rsidR="00332F5A" w:rsidRPr="000569F9">
              <w:rPr>
                <w:rFonts w:cs="Arial"/>
                <w:sz w:val="22"/>
                <w:szCs w:val="22"/>
              </w:rPr>
              <w:t>OAT</w:t>
            </w:r>
            <w:bookmarkEnd w:id="107"/>
          </w:p>
        </w:tc>
      </w:tr>
      <w:tr w:rsidR="00C47904" w:rsidRPr="000569F9" w14:paraId="4435B07F" w14:textId="77777777" w:rsidTr="00A752DE">
        <w:trPr>
          <w:cantSplit/>
          <w:trHeight w:val="314"/>
        </w:trPr>
        <w:tc>
          <w:tcPr>
            <w:tcW w:w="7654" w:type="dxa"/>
            <w:gridSpan w:val="2"/>
            <w:tcBorders>
              <w:top w:val="single" w:sz="4" w:space="0" w:color="auto"/>
              <w:bottom w:val="single" w:sz="4" w:space="0" w:color="auto"/>
            </w:tcBorders>
            <w:shd w:val="clear" w:color="auto" w:fill="auto"/>
          </w:tcPr>
          <w:p w14:paraId="5C1C4952" w14:textId="3F1E6B3F" w:rsidR="00C47904" w:rsidRPr="000569F9" w:rsidRDefault="00C47904" w:rsidP="00C47904">
            <w:pPr>
              <w:pStyle w:val="Table"/>
              <w:rPr>
                <w:rFonts w:cs="Arial"/>
                <w:b/>
                <w:sz w:val="22"/>
                <w:szCs w:val="22"/>
              </w:rPr>
            </w:pPr>
            <w:r w:rsidRPr="000569F9">
              <w:rPr>
                <w:rFonts w:cs="Arial"/>
                <w:b/>
                <w:sz w:val="22"/>
                <w:szCs w:val="22"/>
              </w:rPr>
              <w:t>Figures</w:t>
            </w:r>
          </w:p>
        </w:tc>
      </w:tr>
      <w:tr w:rsidR="00C47904" w:rsidRPr="000569F9" w14:paraId="1B9416E3" w14:textId="77777777" w:rsidTr="00A752DE">
        <w:trPr>
          <w:cantSplit/>
          <w:trHeight w:val="314"/>
        </w:trPr>
        <w:tc>
          <w:tcPr>
            <w:tcW w:w="2410" w:type="dxa"/>
            <w:tcBorders>
              <w:top w:val="single" w:sz="4" w:space="0" w:color="auto"/>
              <w:bottom w:val="nil"/>
              <w:right w:val="nil"/>
            </w:tcBorders>
            <w:shd w:val="clear" w:color="auto" w:fill="auto"/>
          </w:tcPr>
          <w:p w14:paraId="31753ECE" w14:textId="5EFF9B76" w:rsidR="00C47904" w:rsidRPr="000569F9" w:rsidRDefault="00C47904" w:rsidP="00C47904">
            <w:pPr>
              <w:pStyle w:val="Table"/>
              <w:rPr>
                <w:rFonts w:cs="Arial"/>
                <w:sz w:val="22"/>
                <w:szCs w:val="22"/>
              </w:rPr>
            </w:pPr>
          </w:p>
        </w:tc>
        <w:tc>
          <w:tcPr>
            <w:tcW w:w="5244" w:type="dxa"/>
            <w:tcBorders>
              <w:top w:val="single" w:sz="4" w:space="0" w:color="auto"/>
              <w:left w:val="nil"/>
              <w:bottom w:val="nil"/>
            </w:tcBorders>
          </w:tcPr>
          <w:p w14:paraId="79F73408" w14:textId="1DF048A1" w:rsidR="00C47904" w:rsidRPr="000569F9" w:rsidRDefault="00C47904" w:rsidP="00C47904">
            <w:pPr>
              <w:pStyle w:val="Table"/>
              <w:rPr>
                <w:rFonts w:cs="Arial"/>
                <w:sz w:val="22"/>
                <w:szCs w:val="22"/>
              </w:rPr>
            </w:pPr>
          </w:p>
        </w:tc>
      </w:tr>
      <w:tr w:rsidR="00C47904" w:rsidRPr="000569F9" w14:paraId="3724EA73" w14:textId="77777777" w:rsidTr="00A752DE">
        <w:trPr>
          <w:cantSplit/>
          <w:trHeight w:val="314"/>
        </w:trPr>
        <w:tc>
          <w:tcPr>
            <w:tcW w:w="2410" w:type="dxa"/>
            <w:tcBorders>
              <w:top w:val="nil"/>
              <w:bottom w:val="nil"/>
              <w:right w:val="nil"/>
            </w:tcBorders>
            <w:shd w:val="clear" w:color="auto" w:fill="auto"/>
          </w:tcPr>
          <w:p w14:paraId="513B202F" w14:textId="0BFEB01D" w:rsidR="00C47904" w:rsidRPr="000569F9" w:rsidRDefault="00C47904" w:rsidP="00C47904">
            <w:pPr>
              <w:pStyle w:val="Table"/>
              <w:rPr>
                <w:rFonts w:cs="Arial"/>
                <w:sz w:val="22"/>
                <w:szCs w:val="22"/>
              </w:rPr>
            </w:pPr>
          </w:p>
        </w:tc>
        <w:tc>
          <w:tcPr>
            <w:tcW w:w="5244" w:type="dxa"/>
            <w:tcBorders>
              <w:top w:val="nil"/>
              <w:left w:val="nil"/>
              <w:bottom w:val="nil"/>
            </w:tcBorders>
          </w:tcPr>
          <w:p w14:paraId="644E9E89" w14:textId="10595176" w:rsidR="00C47904" w:rsidRPr="000569F9" w:rsidRDefault="00C47904" w:rsidP="00C47904">
            <w:pPr>
              <w:pStyle w:val="Table"/>
              <w:rPr>
                <w:rFonts w:cs="Arial"/>
                <w:sz w:val="22"/>
                <w:szCs w:val="22"/>
              </w:rPr>
            </w:pPr>
          </w:p>
        </w:tc>
      </w:tr>
      <w:tr w:rsidR="00C47904" w:rsidRPr="000569F9" w14:paraId="5D523BA4" w14:textId="77777777" w:rsidTr="00A752DE">
        <w:trPr>
          <w:cantSplit/>
          <w:trHeight w:val="331"/>
        </w:trPr>
        <w:tc>
          <w:tcPr>
            <w:tcW w:w="2410" w:type="dxa"/>
            <w:tcBorders>
              <w:top w:val="nil"/>
              <w:bottom w:val="single" w:sz="4" w:space="0" w:color="auto"/>
              <w:right w:val="nil"/>
            </w:tcBorders>
            <w:shd w:val="clear" w:color="auto" w:fill="auto"/>
          </w:tcPr>
          <w:p w14:paraId="105DC985" w14:textId="44B6F831" w:rsidR="00C47904" w:rsidRPr="000569F9" w:rsidRDefault="00C47904" w:rsidP="00C47904">
            <w:pPr>
              <w:pStyle w:val="Table"/>
              <w:rPr>
                <w:rFonts w:cs="Arial"/>
                <w:sz w:val="22"/>
                <w:szCs w:val="22"/>
              </w:rPr>
            </w:pPr>
          </w:p>
        </w:tc>
        <w:tc>
          <w:tcPr>
            <w:tcW w:w="5244" w:type="dxa"/>
            <w:tcBorders>
              <w:top w:val="nil"/>
              <w:left w:val="nil"/>
              <w:bottom w:val="single" w:sz="4" w:space="0" w:color="auto"/>
            </w:tcBorders>
          </w:tcPr>
          <w:p w14:paraId="7908AFEE" w14:textId="12E59E47" w:rsidR="00C47904" w:rsidRPr="000569F9" w:rsidRDefault="00C47904" w:rsidP="00C47904">
            <w:pPr>
              <w:pStyle w:val="Table"/>
              <w:rPr>
                <w:rFonts w:cs="Arial"/>
                <w:sz w:val="22"/>
                <w:szCs w:val="22"/>
              </w:rPr>
            </w:pPr>
          </w:p>
        </w:tc>
      </w:tr>
    </w:tbl>
    <w:p w14:paraId="7145E1AD" w14:textId="77777777" w:rsidR="009F7F86" w:rsidRPr="000569F9" w:rsidRDefault="009F7F86" w:rsidP="00954F55">
      <w:pPr>
        <w:spacing w:after="0"/>
        <w:rPr>
          <w:rFonts w:cs="Arial"/>
          <w:szCs w:val="22"/>
        </w:rPr>
      </w:pPr>
      <w:bookmarkStart w:id="108" w:name="_Ref297295616"/>
      <w:r w:rsidRPr="000569F9">
        <w:rPr>
          <w:rFonts w:cs="Arial"/>
          <w:szCs w:val="22"/>
        </w:rPr>
        <w:br w:type="page"/>
      </w:r>
    </w:p>
    <w:p w14:paraId="1E8C044A" w14:textId="227B5785" w:rsidR="00412AE8" w:rsidRPr="000569F9" w:rsidRDefault="009A0CE1" w:rsidP="00D209F7">
      <w:pPr>
        <w:spacing w:after="0"/>
        <w:rPr>
          <w:rFonts w:cs="Arial"/>
          <w:b/>
          <w:szCs w:val="22"/>
        </w:rPr>
      </w:pPr>
      <w:r w:rsidRPr="000569F9">
        <w:rPr>
          <w:rFonts w:cs="Arial"/>
          <w:b/>
          <w:szCs w:val="22"/>
        </w:rPr>
        <w:lastRenderedPageBreak/>
        <w:t>Table 1</w:t>
      </w:r>
      <w:r w:rsidR="00E52C97" w:rsidRPr="000569F9">
        <w:rPr>
          <w:rFonts w:cs="Arial"/>
          <w:b/>
          <w:szCs w:val="22"/>
        </w:rPr>
        <w:t>:</w:t>
      </w:r>
      <w:r w:rsidRPr="000569F9">
        <w:rPr>
          <w:rFonts w:cs="Arial"/>
          <w:b/>
          <w:szCs w:val="22"/>
        </w:rPr>
        <w:t xml:space="preserve"> </w:t>
      </w:r>
      <w:r w:rsidR="00292C5D" w:rsidRPr="000569F9">
        <w:rPr>
          <w:rFonts w:cs="Arial"/>
          <w:b/>
          <w:szCs w:val="22"/>
        </w:rPr>
        <w:t>Descriptive</w:t>
      </w:r>
      <w:r w:rsidRPr="000569F9">
        <w:rPr>
          <w:rFonts w:cs="Arial"/>
          <w:b/>
          <w:szCs w:val="22"/>
        </w:rPr>
        <w:t xml:space="preserve"> data </w:t>
      </w:r>
    </w:p>
    <w:p w14:paraId="1D893472" w14:textId="77777777" w:rsidR="009A0CE1" w:rsidRPr="000569F9" w:rsidRDefault="009A0CE1" w:rsidP="00D209F7">
      <w:pPr>
        <w:spacing w:after="0"/>
        <w:rPr>
          <w:rFonts w:cs="Arial"/>
          <w:b/>
          <w:szCs w:val="22"/>
        </w:rPr>
      </w:pPr>
    </w:p>
    <w:tbl>
      <w:tblPr>
        <w:tblStyle w:val="TableGrid"/>
        <w:tblW w:w="0" w:type="auto"/>
        <w:tblLook w:val="04A0" w:firstRow="1" w:lastRow="0" w:firstColumn="1" w:lastColumn="0" w:noHBand="0" w:noVBand="1"/>
      </w:tblPr>
      <w:tblGrid>
        <w:gridCol w:w="2387"/>
        <w:gridCol w:w="2387"/>
        <w:gridCol w:w="4774"/>
      </w:tblGrid>
      <w:tr w:rsidR="00A56AD8" w:rsidRPr="000569F9" w14:paraId="474D479E" w14:textId="77777777" w:rsidTr="00A56AD8">
        <w:tc>
          <w:tcPr>
            <w:tcW w:w="4774" w:type="dxa"/>
            <w:gridSpan w:val="2"/>
          </w:tcPr>
          <w:p w14:paraId="43E65507" w14:textId="77777777" w:rsidR="00A56AD8" w:rsidRPr="000569F9" w:rsidRDefault="00A56AD8" w:rsidP="00D209F7">
            <w:pPr>
              <w:spacing w:after="0"/>
              <w:rPr>
                <w:rFonts w:cs="Arial"/>
                <w:bCs/>
                <w:szCs w:val="22"/>
              </w:rPr>
            </w:pPr>
          </w:p>
        </w:tc>
        <w:tc>
          <w:tcPr>
            <w:tcW w:w="4774" w:type="dxa"/>
          </w:tcPr>
          <w:p w14:paraId="7658CA14" w14:textId="77777777" w:rsidR="00A56AD8" w:rsidRPr="000569F9" w:rsidRDefault="00A56AD8" w:rsidP="00D209F7">
            <w:pPr>
              <w:spacing w:after="0"/>
              <w:rPr>
                <w:rFonts w:cs="Arial"/>
                <w:bCs/>
                <w:szCs w:val="22"/>
              </w:rPr>
            </w:pPr>
          </w:p>
        </w:tc>
      </w:tr>
      <w:tr w:rsidR="00A56AD8" w:rsidRPr="000569F9" w14:paraId="0F72A0ED" w14:textId="77777777" w:rsidTr="00A56AD8">
        <w:trPr>
          <w:trHeight w:val="128"/>
        </w:trPr>
        <w:tc>
          <w:tcPr>
            <w:tcW w:w="2387" w:type="dxa"/>
            <w:vMerge w:val="restart"/>
          </w:tcPr>
          <w:p w14:paraId="1348FC9D" w14:textId="77777777" w:rsidR="00A56AD8" w:rsidRPr="000569F9" w:rsidRDefault="00A56AD8" w:rsidP="00D209F7">
            <w:pPr>
              <w:spacing w:after="0"/>
              <w:rPr>
                <w:rFonts w:cs="Arial"/>
                <w:bCs/>
                <w:szCs w:val="22"/>
              </w:rPr>
            </w:pPr>
            <w:r w:rsidRPr="000569F9">
              <w:rPr>
                <w:rFonts w:cs="Arial"/>
                <w:bCs/>
                <w:szCs w:val="22"/>
              </w:rPr>
              <w:t xml:space="preserve">Sex </w:t>
            </w:r>
          </w:p>
        </w:tc>
        <w:tc>
          <w:tcPr>
            <w:tcW w:w="2387" w:type="dxa"/>
          </w:tcPr>
          <w:p w14:paraId="7AC15708" w14:textId="02818660" w:rsidR="00A56AD8" w:rsidRPr="000569F9" w:rsidRDefault="00A56AD8" w:rsidP="00D209F7">
            <w:pPr>
              <w:spacing w:after="0"/>
              <w:rPr>
                <w:rFonts w:cs="Arial"/>
                <w:bCs/>
                <w:szCs w:val="22"/>
              </w:rPr>
            </w:pPr>
            <w:r w:rsidRPr="000569F9">
              <w:rPr>
                <w:rFonts w:cs="Arial"/>
                <w:bCs/>
                <w:szCs w:val="22"/>
              </w:rPr>
              <w:t xml:space="preserve">Female </w:t>
            </w:r>
          </w:p>
        </w:tc>
        <w:tc>
          <w:tcPr>
            <w:tcW w:w="4774" w:type="dxa"/>
          </w:tcPr>
          <w:p w14:paraId="6634B78E" w14:textId="77777777" w:rsidR="00A56AD8" w:rsidRPr="000569F9" w:rsidRDefault="00A56AD8" w:rsidP="00D209F7">
            <w:pPr>
              <w:spacing w:after="0"/>
              <w:rPr>
                <w:rFonts w:cs="Arial"/>
                <w:bCs/>
                <w:szCs w:val="22"/>
              </w:rPr>
            </w:pPr>
          </w:p>
        </w:tc>
      </w:tr>
      <w:tr w:rsidR="00A56AD8" w:rsidRPr="000569F9" w14:paraId="33872471" w14:textId="77777777" w:rsidTr="00D655AF">
        <w:trPr>
          <w:trHeight w:val="127"/>
        </w:trPr>
        <w:tc>
          <w:tcPr>
            <w:tcW w:w="2387" w:type="dxa"/>
            <w:vMerge/>
          </w:tcPr>
          <w:p w14:paraId="358D4D5A" w14:textId="77777777" w:rsidR="00A56AD8" w:rsidRPr="000569F9" w:rsidRDefault="00A56AD8" w:rsidP="00D209F7">
            <w:pPr>
              <w:spacing w:after="0"/>
              <w:rPr>
                <w:rFonts w:cs="Arial"/>
                <w:bCs/>
                <w:szCs w:val="22"/>
              </w:rPr>
            </w:pPr>
          </w:p>
        </w:tc>
        <w:tc>
          <w:tcPr>
            <w:tcW w:w="2387" w:type="dxa"/>
          </w:tcPr>
          <w:p w14:paraId="08DD4F8A" w14:textId="316A3784" w:rsidR="00A56AD8" w:rsidRPr="000569F9" w:rsidRDefault="00A56AD8" w:rsidP="00D209F7">
            <w:pPr>
              <w:spacing w:after="0"/>
              <w:rPr>
                <w:rFonts w:cs="Arial"/>
                <w:bCs/>
                <w:szCs w:val="22"/>
              </w:rPr>
            </w:pPr>
            <w:r w:rsidRPr="000569F9">
              <w:rPr>
                <w:rFonts w:cs="Arial"/>
                <w:bCs/>
                <w:szCs w:val="22"/>
              </w:rPr>
              <w:t xml:space="preserve">Male </w:t>
            </w:r>
          </w:p>
        </w:tc>
        <w:tc>
          <w:tcPr>
            <w:tcW w:w="4774" w:type="dxa"/>
          </w:tcPr>
          <w:p w14:paraId="2D410C71" w14:textId="77777777" w:rsidR="00A56AD8" w:rsidRPr="000569F9" w:rsidRDefault="00A56AD8" w:rsidP="00D209F7">
            <w:pPr>
              <w:spacing w:after="0"/>
              <w:rPr>
                <w:rFonts w:cs="Arial"/>
                <w:bCs/>
                <w:szCs w:val="22"/>
              </w:rPr>
            </w:pPr>
          </w:p>
        </w:tc>
      </w:tr>
      <w:tr w:rsidR="00A56AD8" w:rsidRPr="000569F9" w14:paraId="7D593DE4" w14:textId="77777777" w:rsidTr="00A56AD8">
        <w:tc>
          <w:tcPr>
            <w:tcW w:w="4774" w:type="dxa"/>
            <w:gridSpan w:val="2"/>
          </w:tcPr>
          <w:p w14:paraId="3B944B83" w14:textId="7454261A" w:rsidR="00A56AD8" w:rsidRPr="000569F9" w:rsidRDefault="00825AE0" w:rsidP="00D209F7">
            <w:pPr>
              <w:spacing w:after="0"/>
              <w:rPr>
                <w:rFonts w:cs="Arial"/>
                <w:bCs/>
                <w:szCs w:val="22"/>
              </w:rPr>
            </w:pPr>
            <w:r w:rsidRPr="000569F9">
              <w:rPr>
                <w:rFonts w:cs="Arial"/>
                <w:bCs/>
                <w:szCs w:val="22"/>
              </w:rPr>
              <w:t>Age at start of follow up, mean (SD)</w:t>
            </w:r>
          </w:p>
        </w:tc>
        <w:tc>
          <w:tcPr>
            <w:tcW w:w="4774" w:type="dxa"/>
          </w:tcPr>
          <w:p w14:paraId="4321A8E5" w14:textId="77777777" w:rsidR="00A56AD8" w:rsidRPr="000569F9" w:rsidRDefault="00A56AD8" w:rsidP="00D209F7">
            <w:pPr>
              <w:spacing w:after="0"/>
              <w:rPr>
                <w:rFonts w:cs="Arial"/>
                <w:bCs/>
                <w:szCs w:val="22"/>
              </w:rPr>
            </w:pPr>
          </w:p>
        </w:tc>
      </w:tr>
      <w:tr w:rsidR="00A56AD8" w:rsidRPr="000569F9" w14:paraId="469DC807" w14:textId="77777777" w:rsidTr="00A56AD8">
        <w:tc>
          <w:tcPr>
            <w:tcW w:w="4774" w:type="dxa"/>
            <w:gridSpan w:val="2"/>
          </w:tcPr>
          <w:p w14:paraId="63A858D3" w14:textId="705C1912" w:rsidR="00A56AD8" w:rsidRPr="000569F9" w:rsidRDefault="00F11BA2" w:rsidP="00D209F7">
            <w:pPr>
              <w:spacing w:after="0"/>
              <w:rPr>
                <w:rFonts w:cs="Arial"/>
                <w:bCs/>
                <w:szCs w:val="22"/>
              </w:rPr>
            </w:pPr>
            <w:r w:rsidRPr="000569F9">
              <w:rPr>
                <w:rFonts w:cs="Arial"/>
                <w:bCs/>
                <w:szCs w:val="22"/>
              </w:rPr>
              <w:t xml:space="preserve">Comorbidities </w:t>
            </w:r>
          </w:p>
        </w:tc>
        <w:tc>
          <w:tcPr>
            <w:tcW w:w="4774" w:type="dxa"/>
          </w:tcPr>
          <w:p w14:paraId="4C648060" w14:textId="77777777" w:rsidR="00A56AD8" w:rsidRPr="000569F9" w:rsidRDefault="00A56AD8" w:rsidP="00D209F7">
            <w:pPr>
              <w:spacing w:after="0"/>
              <w:rPr>
                <w:rFonts w:cs="Arial"/>
                <w:bCs/>
                <w:szCs w:val="22"/>
              </w:rPr>
            </w:pPr>
          </w:p>
        </w:tc>
      </w:tr>
      <w:tr w:rsidR="004B6220" w:rsidRPr="000569F9" w14:paraId="038931CC" w14:textId="77777777" w:rsidTr="004B6220">
        <w:trPr>
          <w:trHeight w:val="398"/>
        </w:trPr>
        <w:tc>
          <w:tcPr>
            <w:tcW w:w="2387" w:type="dxa"/>
            <w:vMerge w:val="restart"/>
          </w:tcPr>
          <w:p w14:paraId="00BC6A2F" w14:textId="77777777" w:rsidR="004B6220" w:rsidRPr="000569F9" w:rsidRDefault="004B6220" w:rsidP="00D209F7">
            <w:pPr>
              <w:spacing w:after="0"/>
              <w:rPr>
                <w:rFonts w:cs="Arial"/>
                <w:bCs/>
                <w:szCs w:val="22"/>
              </w:rPr>
            </w:pPr>
            <w:r w:rsidRPr="000569F9">
              <w:rPr>
                <w:rFonts w:cs="Arial"/>
                <w:bCs/>
                <w:szCs w:val="22"/>
              </w:rPr>
              <w:t xml:space="preserve">Prescribed </w:t>
            </w:r>
            <w:r w:rsidRPr="000569F9">
              <w:rPr>
                <w:rFonts w:eastAsia="Calibri" w:cs="Arial"/>
                <w:color w:val="000000"/>
                <w:szCs w:val="22"/>
              </w:rPr>
              <w:t>benzodiazepines during study period</w:t>
            </w:r>
          </w:p>
        </w:tc>
        <w:tc>
          <w:tcPr>
            <w:tcW w:w="2387" w:type="dxa"/>
          </w:tcPr>
          <w:p w14:paraId="2E0F96A0" w14:textId="2C7C7A2E" w:rsidR="004B6220" w:rsidRPr="000569F9" w:rsidRDefault="004B6220" w:rsidP="00D209F7">
            <w:pPr>
              <w:spacing w:after="0"/>
              <w:rPr>
                <w:rFonts w:cs="Arial"/>
                <w:bCs/>
                <w:szCs w:val="22"/>
              </w:rPr>
            </w:pPr>
            <w:r w:rsidRPr="000569F9">
              <w:rPr>
                <w:rFonts w:cs="Arial"/>
                <w:bCs/>
                <w:szCs w:val="22"/>
              </w:rPr>
              <w:t xml:space="preserve">Yes </w:t>
            </w:r>
          </w:p>
        </w:tc>
        <w:tc>
          <w:tcPr>
            <w:tcW w:w="4774" w:type="dxa"/>
          </w:tcPr>
          <w:p w14:paraId="2712490D" w14:textId="77777777" w:rsidR="004B6220" w:rsidRPr="000569F9" w:rsidRDefault="004B6220" w:rsidP="00D209F7">
            <w:pPr>
              <w:spacing w:after="0"/>
              <w:rPr>
                <w:rFonts w:cs="Arial"/>
                <w:bCs/>
                <w:szCs w:val="22"/>
              </w:rPr>
            </w:pPr>
          </w:p>
        </w:tc>
      </w:tr>
      <w:tr w:rsidR="004B6220" w:rsidRPr="000569F9" w14:paraId="62B39C3C" w14:textId="77777777" w:rsidTr="008F30F8">
        <w:trPr>
          <w:trHeight w:val="397"/>
        </w:trPr>
        <w:tc>
          <w:tcPr>
            <w:tcW w:w="2387" w:type="dxa"/>
            <w:vMerge/>
          </w:tcPr>
          <w:p w14:paraId="620D879D" w14:textId="77777777" w:rsidR="004B6220" w:rsidRPr="000569F9" w:rsidRDefault="004B6220" w:rsidP="00D209F7">
            <w:pPr>
              <w:spacing w:after="0"/>
              <w:rPr>
                <w:rFonts w:cs="Arial"/>
                <w:bCs/>
                <w:szCs w:val="22"/>
              </w:rPr>
            </w:pPr>
          </w:p>
        </w:tc>
        <w:tc>
          <w:tcPr>
            <w:tcW w:w="2387" w:type="dxa"/>
          </w:tcPr>
          <w:p w14:paraId="3C187265" w14:textId="33245503" w:rsidR="004B6220" w:rsidRPr="000569F9" w:rsidRDefault="004B6220" w:rsidP="00D209F7">
            <w:pPr>
              <w:spacing w:after="0"/>
              <w:rPr>
                <w:rFonts w:cs="Arial"/>
                <w:bCs/>
                <w:szCs w:val="22"/>
              </w:rPr>
            </w:pPr>
            <w:r w:rsidRPr="000569F9">
              <w:rPr>
                <w:rFonts w:cs="Arial"/>
                <w:bCs/>
                <w:szCs w:val="22"/>
              </w:rPr>
              <w:t xml:space="preserve">No </w:t>
            </w:r>
          </w:p>
        </w:tc>
        <w:tc>
          <w:tcPr>
            <w:tcW w:w="4774" w:type="dxa"/>
          </w:tcPr>
          <w:p w14:paraId="10E956CC" w14:textId="77777777" w:rsidR="004B6220" w:rsidRPr="000569F9" w:rsidRDefault="004B6220" w:rsidP="00D209F7">
            <w:pPr>
              <w:spacing w:after="0"/>
              <w:rPr>
                <w:rFonts w:cs="Arial"/>
                <w:bCs/>
                <w:szCs w:val="22"/>
              </w:rPr>
            </w:pPr>
          </w:p>
        </w:tc>
      </w:tr>
      <w:tr w:rsidR="00F51483" w:rsidRPr="000569F9" w14:paraId="32DF7D71" w14:textId="77777777" w:rsidTr="00F51483">
        <w:trPr>
          <w:trHeight w:val="128"/>
        </w:trPr>
        <w:tc>
          <w:tcPr>
            <w:tcW w:w="2387" w:type="dxa"/>
            <w:vMerge w:val="restart"/>
          </w:tcPr>
          <w:p w14:paraId="01C8F8C8" w14:textId="3DB52170" w:rsidR="00F51483" w:rsidRPr="000569F9" w:rsidRDefault="00F51483" w:rsidP="00F51483">
            <w:pPr>
              <w:spacing w:after="0"/>
              <w:rPr>
                <w:rFonts w:cs="Arial"/>
                <w:bCs/>
                <w:szCs w:val="22"/>
              </w:rPr>
            </w:pPr>
            <w:r w:rsidRPr="000569F9">
              <w:rPr>
                <w:rFonts w:cs="Arial"/>
                <w:bCs/>
                <w:szCs w:val="22"/>
              </w:rPr>
              <w:t xml:space="preserve">Prescribed </w:t>
            </w:r>
            <w:proofErr w:type="spellStart"/>
            <w:r w:rsidRPr="000569F9">
              <w:rPr>
                <w:rFonts w:eastAsia="Calibri" w:cs="Arial"/>
                <w:color w:val="000000"/>
                <w:szCs w:val="22"/>
              </w:rPr>
              <w:t>gabapentoids</w:t>
            </w:r>
            <w:proofErr w:type="spellEnd"/>
            <w:r w:rsidRPr="000569F9">
              <w:rPr>
                <w:rFonts w:eastAsia="Calibri" w:cs="Arial"/>
                <w:color w:val="000000"/>
                <w:szCs w:val="22"/>
              </w:rPr>
              <w:t xml:space="preserve"> during study period</w:t>
            </w:r>
          </w:p>
        </w:tc>
        <w:tc>
          <w:tcPr>
            <w:tcW w:w="2387" w:type="dxa"/>
          </w:tcPr>
          <w:p w14:paraId="414809D2" w14:textId="1ED43E4F" w:rsidR="00F51483" w:rsidRPr="000569F9" w:rsidRDefault="00F51483" w:rsidP="00F51483">
            <w:pPr>
              <w:spacing w:after="0"/>
              <w:rPr>
                <w:rFonts w:cs="Arial"/>
                <w:bCs/>
                <w:szCs w:val="22"/>
              </w:rPr>
            </w:pPr>
            <w:r w:rsidRPr="000569F9">
              <w:rPr>
                <w:rFonts w:cs="Arial"/>
                <w:bCs/>
                <w:szCs w:val="22"/>
              </w:rPr>
              <w:t xml:space="preserve">Yes </w:t>
            </w:r>
          </w:p>
        </w:tc>
        <w:tc>
          <w:tcPr>
            <w:tcW w:w="4774" w:type="dxa"/>
          </w:tcPr>
          <w:p w14:paraId="03AD854D" w14:textId="77777777" w:rsidR="00F51483" w:rsidRPr="000569F9" w:rsidRDefault="00F51483" w:rsidP="00F51483">
            <w:pPr>
              <w:spacing w:after="0"/>
              <w:rPr>
                <w:rFonts w:cs="Arial"/>
                <w:bCs/>
                <w:szCs w:val="22"/>
              </w:rPr>
            </w:pPr>
          </w:p>
        </w:tc>
      </w:tr>
      <w:tr w:rsidR="00F51483" w:rsidRPr="000569F9" w14:paraId="66ABAF87" w14:textId="77777777" w:rsidTr="0076699F">
        <w:trPr>
          <w:trHeight w:val="127"/>
        </w:trPr>
        <w:tc>
          <w:tcPr>
            <w:tcW w:w="2387" w:type="dxa"/>
            <w:vMerge/>
          </w:tcPr>
          <w:p w14:paraId="35FDA80C" w14:textId="77777777" w:rsidR="00F51483" w:rsidRPr="000569F9" w:rsidRDefault="00F51483" w:rsidP="00F51483">
            <w:pPr>
              <w:spacing w:after="0"/>
              <w:rPr>
                <w:rFonts w:cs="Arial"/>
                <w:bCs/>
                <w:szCs w:val="22"/>
              </w:rPr>
            </w:pPr>
          </w:p>
        </w:tc>
        <w:tc>
          <w:tcPr>
            <w:tcW w:w="2387" w:type="dxa"/>
          </w:tcPr>
          <w:p w14:paraId="5F24946C" w14:textId="4F670DC7" w:rsidR="00F51483" w:rsidRPr="000569F9" w:rsidRDefault="00F51483" w:rsidP="00F51483">
            <w:pPr>
              <w:spacing w:after="0"/>
              <w:rPr>
                <w:rFonts w:cs="Arial"/>
                <w:bCs/>
                <w:szCs w:val="22"/>
              </w:rPr>
            </w:pPr>
            <w:r w:rsidRPr="000569F9">
              <w:rPr>
                <w:rFonts w:cs="Arial"/>
                <w:bCs/>
                <w:szCs w:val="22"/>
              </w:rPr>
              <w:t xml:space="preserve">No </w:t>
            </w:r>
          </w:p>
        </w:tc>
        <w:tc>
          <w:tcPr>
            <w:tcW w:w="4774" w:type="dxa"/>
          </w:tcPr>
          <w:p w14:paraId="195ED8B1" w14:textId="77777777" w:rsidR="00F51483" w:rsidRPr="000569F9" w:rsidRDefault="00F51483" w:rsidP="00F51483">
            <w:pPr>
              <w:spacing w:after="0"/>
              <w:rPr>
                <w:rFonts w:cs="Arial"/>
                <w:bCs/>
                <w:szCs w:val="22"/>
              </w:rPr>
            </w:pPr>
          </w:p>
        </w:tc>
      </w:tr>
      <w:tr w:rsidR="00F51483" w:rsidRPr="000569F9" w14:paraId="5BF2BDD1" w14:textId="77777777" w:rsidTr="00F51483">
        <w:trPr>
          <w:trHeight w:val="128"/>
        </w:trPr>
        <w:tc>
          <w:tcPr>
            <w:tcW w:w="2387" w:type="dxa"/>
            <w:vMerge w:val="restart"/>
          </w:tcPr>
          <w:p w14:paraId="719F1699" w14:textId="7595E9FD" w:rsidR="00F51483" w:rsidRPr="000569F9" w:rsidRDefault="00F51483" w:rsidP="00F51483">
            <w:pPr>
              <w:spacing w:after="0"/>
              <w:rPr>
                <w:rFonts w:cs="Arial"/>
                <w:bCs/>
                <w:szCs w:val="22"/>
              </w:rPr>
            </w:pPr>
            <w:r w:rsidRPr="000569F9">
              <w:rPr>
                <w:rFonts w:cs="Arial"/>
                <w:bCs/>
                <w:szCs w:val="22"/>
              </w:rPr>
              <w:t xml:space="preserve">Prescribed </w:t>
            </w:r>
            <w:r w:rsidRPr="000569F9">
              <w:rPr>
                <w:rFonts w:eastAsia="Calibri" w:cs="Arial"/>
                <w:color w:val="000000"/>
                <w:szCs w:val="22"/>
              </w:rPr>
              <w:t>z-drugs during study period</w:t>
            </w:r>
          </w:p>
        </w:tc>
        <w:tc>
          <w:tcPr>
            <w:tcW w:w="2387" w:type="dxa"/>
          </w:tcPr>
          <w:p w14:paraId="42DC20CE" w14:textId="180B898E" w:rsidR="00F51483" w:rsidRPr="000569F9" w:rsidRDefault="00F51483" w:rsidP="00F51483">
            <w:pPr>
              <w:spacing w:after="0"/>
              <w:rPr>
                <w:rFonts w:cs="Arial"/>
                <w:bCs/>
                <w:szCs w:val="22"/>
              </w:rPr>
            </w:pPr>
            <w:r w:rsidRPr="000569F9">
              <w:rPr>
                <w:rFonts w:cs="Arial"/>
                <w:bCs/>
                <w:szCs w:val="22"/>
              </w:rPr>
              <w:t xml:space="preserve">Yes </w:t>
            </w:r>
          </w:p>
        </w:tc>
        <w:tc>
          <w:tcPr>
            <w:tcW w:w="4774" w:type="dxa"/>
          </w:tcPr>
          <w:p w14:paraId="11E366FD" w14:textId="77777777" w:rsidR="00F51483" w:rsidRPr="000569F9" w:rsidRDefault="00F51483" w:rsidP="00F51483">
            <w:pPr>
              <w:spacing w:after="0"/>
              <w:rPr>
                <w:rFonts w:cs="Arial"/>
                <w:bCs/>
                <w:szCs w:val="22"/>
              </w:rPr>
            </w:pPr>
          </w:p>
        </w:tc>
      </w:tr>
      <w:tr w:rsidR="00F51483" w:rsidRPr="000569F9" w14:paraId="00507ED6" w14:textId="77777777" w:rsidTr="00891E07">
        <w:trPr>
          <w:trHeight w:val="127"/>
        </w:trPr>
        <w:tc>
          <w:tcPr>
            <w:tcW w:w="2387" w:type="dxa"/>
            <w:vMerge/>
          </w:tcPr>
          <w:p w14:paraId="68209B67" w14:textId="77777777" w:rsidR="00F51483" w:rsidRPr="000569F9" w:rsidRDefault="00F51483" w:rsidP="00F51483">
            <w:pPr>
              <w:spacing w:after="0"/>
              <w:rPr>
                <w:rFonts w:cs="Arial"/>
                <w:bCs/>
                <w:szCs w:val="22"/>
              </w:rPr>
            </w:pPr>
          </w:p>
        </w:tc>
        <w:tc>
          <w:tcPr>
            <w:tcW w:w="2387" w:type="dxa"/>
          </w:tcPr>
          <w:p w14:paraId="45F6B0D5" w14:textId="0DA8C250" w:rsidR="00F51483" w:rsidRPr="000569F9" w:rsidRDefault="00F51483" w:rsidP="00F51483">
            <w:pPr>
              <w:spacing w:after="0"/>
              <w:rPr>
                <w:rFonts w:cs="Arial"/>
                <w:bCs/>
                <w:szCs w:val="22"/>
              </w:rPr>
            </w:pPr>
            <w:r w:rsidRPr="000569F9">
              <w:rPr>
                <w:rFonts w:cs="Arial"/>
                <w:bCs/>
                <w:szCs w:val="22"/>
              </w:rPr>
              <w:t xml:space="preserve">No </w:t>
            </w:r>
          </w:p>
        </w:tc>
        <w:tc>
          <w:tcPr>
            <w:tcW w:w="4774" w:type="dxa"/>
          </w:tcPr>
          <w:p w14:paraId="23EAC33B" w14:textId="77777777" w:rsidR="00F51483" w:rsidRPr="000569F9" w:rsidRDefault="00F51483" w:rsidP="00F51483">
            <w:pPr>
              <w:spacing w:after="0"/>
              <w:rPr>
                <w:rFonts w:cs="Arial"/>
                <w:bCs/>
                <w:szCs w:val="22"/>
              </w:rPr>
            </w:pPr>
          </w:p>
        </w:tc>
      </w:tr>
      <w:tr w:rsidR="007F270C" w:rsidRPr="000569F9" w14:paraId="49BDFE6A" w14:textId="77777777" w:rsidTr="007F270C">
        <w:trPr>
          <w:trHeight w:val="128"/>
        </w:trPr>
        <w:tc>
          <w:tcPr>
            <w:tcW w:w="2387" w:type="dxa"/>
            <w:vMerge w:val="restart"/>
          </w:tcPr>
          <w:p w14:paraId="442F6381" w14:textId="77777777" w:rsidR="007F270C" w:rsidRPr="000569F9" w:rsidRDefault="007F270C" w:rsidP="007F270C">
            <w:pPr>
              <w:spacing w:after="0"/>
              <w:rPr>
                <w:rFonts w:cs="Arial"/>
                <w:bCs/>
                <w:szCs w:val="22"/>
              </w:rPr>
            </w:pPr>
            <w:r w:rsidRPr="000569F9">
              <w:rPr>
                <w:rFonts w:cs="Arial"/>
                <w:szCs w:val="22"/>
              </w:rPr>
              <w:t>Poly-drug use</w:t>
            </w:r>
          </w:p>
        </w:tc>
        <w:tc>
          <w:tcPr>
            <w:tcW w:w="2387" w:type="dxa"/>
          </w:tcPr>
          <w:p w14:paraId="0A68E6D3" w14:textId="3AC01C96" w:rsidR="007F270C" w:rsidRPr="000569F9" w:rsidRDefault="007F270C" w:rsidP="007F270C">
            <w:pPr>
              <w:spacing w:after="0"/>
              <w:rPr>
                <w:rFonts w:cs="Arial"/>
                <w:bCs/>
                <w:szCs w:val="22"/>
              </w:rPr>
            </w:pPr>
            <w:r w:rsidRPr="000569F9">
              <w:rPr>
                <w:rFonts w:cs="Arial"/>
                <w:bCs/>
                <w:szCs w:val="22"/>
              </w:rPr>
              <w:t xml:space="preserve">Yes </w:t>
            </w:r>
          </w:p>
        </w:tc>
        <w:tc>
          <w:tcPr>
            <w:tcW w:w="4774" w:type="dxa"/>
          </w:tcPr>
          <w:p w14:paraId="756BF5B4" w14:textId="77777777" w:rsidR="007F270C" w:rsidRPr="000569F9" w:rsidRDefault="007F270C" w:rsidP="007F270C">
            <w:pPr>
              <w:spacing w:after="0"/>
              <w:rPr>
                <w:rFonts w:cs="Arial"/>
                <w:bCs/>
                <w:szCs w:val="22"/>
              </w:rPr>
            </w:pPr>
          </w:p>
        </w:tc>
      </w:tr>
      <w:tr w:rsidR="007F270C" w:rsidRPr="000569F9" w14:paraId="22B95994" w14:textId="77777777" w:rsidTr="004219DD">
        <w:trPr>
          <w:trHeight w:val="127"/>
        </w:trPr>
        <w:tc>
          <w:tcPr>
            <w:tcW w:w="2387" w:type="dxa"/>
            <w:vMerge/>
          </w:tcPr>
          <w:p w14:paraId="6307CB73" w14:textId="77777777" w:rsidR="007F270C" w:rsidRPr="000569F9" w:rsidRDefault="007F270C" w:rsidP="007F270C">
            <w:pPr>
              <w:spacing w:after="0"/>
              <w:rPr>
                <w:rFonts w:cs="Arial"/>
                <w:szCs w:val="22"/>
              </w:rPr>
            </w:pPr>
          </w:p>
        </w:tc>
        <w:tc>
          <w:tcPr>
            <w:tcW w:w="2387" w:type="dxa"/>
          </w:tcPr>
          <w:p w14:paraId="3D14E1E1" w14:textId="77158A72" w:rsidR="007F270C" w:rsidRPr="000569F9" w:rsidRDefault="007F270C" w:rsidP="007F270C">
            <w:pPr>
              <w:spacing w:after="0"/>
              <w:rPr>
                <w:rFonts w:cs="Arial"/>
                <w:bCs/>
                <w:szCs w:val="22"/>
              </w:rPr>
            </w:pPr>
            <w:r w:rsidRPr="000569F9">
              <w:rPr>
                <w:rFonts w:cs="Arial"/>
                <w:bCs/>
                <w:szCs w:val="22"/>
              </w:rPr>
              <w:t xml:space="preserve">No </w:t>
            </w:r>
          </w:p>
        </w:tc>
        <w:tc>
          <w:tcPr>
            <w:tcW w:w="4774" w:type="dxa"/>
          </w:tcPr>
          <w:p w14:paraId="652A4C2D" w14:textId="77777777" w:rsidR="007F270C" w:rsidRPr="000569F9" w:rsidRDefault="007F270C" w:rsidP="007F270C">
            <w:pPr>
              <w:spacing w:after="0"/>
              <w:rPr>
                <w:rFonts w:cs="Arial"/>
                <w:bCs/>
                <w:szCs w:val="22"/>
              </w:rPr>
            </w:pPr>
          </w:p>
        </w:tc>
      </w:tr>
      <w:tr w:rsidR="009F0E20" w:rsidRPr="000569F9" w14:paraId="0F0CF528" w14:textId="77777777" w:rsidTr="009F0E20">
        <w:trPr>
          <w:trHeight w:val="233"/>
        </w:trPr>
        <w:tc>
          <w:tcPr>
            <w:tcW w:w="2387" w:type="dxa"/>
            <w:vMerge w:val="restart"/>
          </w:tcPr>
          <w:p w14:paraId="1B3ADB53" w14:textId="1AF70482" w:rsidR="009F0E20" w:rsidRPr="000569F9" w:rsidRDefault="009F0E20" w:rsidP="009F0E20">
            <w:pPr>
              <w:spacing w:after="0"/>
              <w:rPr>
                <w:rFonts w:cs="Arial"/>
                <w:bCs/>
                <w:szCs w:val="22"/>
              </w:rPr>
            </w:pPr>
            <w:r w:rsidRPr="000569F9">
              <w:rPr>
                <w:rFonts w:cs="Arial"/>
                <w:szCs w:val="22"/>
              </w:rPr>
              <w:t>Injecting during study period</w:t>
            </w:r>
          </w:p>
        </w:tc>
        <w:tc>
          <w:tcPr>
            <w:tcW w:w="2387" w:type="dxa"/>
          </w:tcPr>
          <w:p w14:paraId="3E46DB48" w14:textId="376BEC28" w:rsidR="009F0E20" w:rsidRPr="000569F9" w:rsidRDefault="009F0E20" w:rsidP="009F0E20">
            <w:pPr>
              <w:spacing w:after="0"/>
              <w:rPr>
                <w:rFonts w:cs="Arial"/>
                <w:bCs/>
                <w:szCs w:val="22"/>
              </w:rPr>
            </w:pPr>
            <w:r w:rsidRPr="000569F9">
              <w:rPr>
                <w:rFonts w:cs="Arial"/>
                <w:bCs/>
                <w:szCs w:val="22"/>
              </w:rPr>
              <w:t xml:space="preserve">Yes </w:t>
            </w:r>
          </w:p>
        </w:tc>
        <w:tc>
          <w:tcPr>
            <w:tcW w:w="4774" w:type="dxa"/>
          </w:tcPr>
          <w:p w14:paraId="3F573159" w14:textId="77777777" w:rsidR="009F0E20" w:rsidRPr="000569F9" w:rsidRDefault="009F0E20" w:rsidP="009F0E20">
            <w:pPr>
              <w:spacing w:after="0"/>
              <w:rPr>
                <w:rFonts w:cs="Arial"/>
                <w:bCs/>
                <w:szCs w:val="22"/>
              </w:rPr>
            </w:pPr>
          </w:p>
        </w:tc>
      </w:tr>
      <w:tr w:rsidR="009F0E20" w:rsidRPr="000569F9" w14:paraId="605A2AEB" w14:textId="77777777" w:rsidTr="00BE4CA2">
        <w:trPr>
          <w:trHeight w:val="232"/>
        </w:trPr>
        <w:tc>
          <w:tcPr>
            <w:tcW w:w="2387" w:type="dxa"/>
            <w:vMerge/>
          </w:tcPr>
          <w:p w14:paraId="482D0A1E" w14:textId="77777777" w:rsidR="009F0E20" w:rsidRPr="000569F9" w:rsidRDefault="009F0E20" w:rsidP="009F0E20">
            <w:pPr>
              <w:spacing w:after="0"/>
              <w:rPr>
                <w:rFonts w:cs="Arial"/>
                <w:szCs w:val="22"/>
              </w:rPr>
            </w:pPr>
          </w:p>
        </w:tc>
        <w:tc>
          <w:tcPr>
            <w:tcW w:w="2387" w:type="dxa"/>
          </w:tcPr>
          <w:p w14:paraId="02EA0801" w14:textId="424F82D4" w:rsidR="009F0E20" w:rsidRPr="000569F9" w:rsidRDefault="009F0E20" w:rsidP="009F0E20">
            <w:pPr>
              <w:spacing w:after="0"/>
              <w:rPr>
                <w:rFonts w:cs="Arial"/>
                <w:bCs/>
                <w:szCs w:val="22"/>
              </w:rPr>
            </w:pPr>
            <w:r w:rsidRPr="000569F9">
              <w:rPr>
                <w:rFonts w:cs="Arial"/>
                <w:bCs/>
                <w:szCs w:val="22"/>
              </w:rPr>
              <w:t xml:space="preserve">No </w:t>
            </w:r>
          </w:p>
        </w:tc>
        <w:tc>
          <w:tcPr>
            <w:tcW w:w="4774" w:type="dxa"/>
          </w:tcPr>
          <w:p w14:paraId="6741BF70" w14:textId="77777777" w:rsidR="009F0E20" w:rsidRPr="000569F9" w:rsidRDefault="009F0E20" w:rsidP="009F0E20">
            <w:pPr>
              <w:spacing w:after="0"/>
              <w:rPr>
                <w:rFonts w:cs="Arial"/>
                <w:bCs/>
                <w:szCs w:val="22"/>
              </w:rPr>
            </w:pPr>
          </w:p>
        </w:tc>
      </w:tr>
      <w:tr w:rsidR="00180750" w:rsidRPr="000569F9" w14:paraId="7FB90477" w14:textId="77777777" w:rsidTr="00180750">
        <w:trPr>
          <w:trHeight w:val="128"/>
        </w:trPr>
        <w:tc>
          <w:tcPr>
            <w:tcW w:w="2387" w:type="dxa"/>
            <w:vMerge w:val="restart"/>
          </w:tcPr>
          <w:p w14:paraId="01FA1012" w14:textId="77777777" w:rsidR="00180750" w:rsidRPr="000569F9" w:rsidRDefault="00180750" w:rsidP="00180750">
            <w:pPr>
              <w:spacing w:after="0"/>
              <w:rPr>
                <w:rFonts w:cs="Arial"/>
                <w:bCs/>
                <w:szCs w:val="22"/>
              </w:rPr>
            </w:pPr>
            <w:r w:rsidRPr="000569F9">
              <w:rPr>
                <w:rFonts w:cs="Arial"/>
                <w:szCs w:val="22"/>
              </w:rPr>
              <w:t xml:space="preserve">Prison history </w:t>
            </w:r>
          </w:p>
        </w:tc>
        <w:tc>
          <w:tcPr>
            <w:tcW w:w="2387" w:type="dxa"/>
          </w:tcPr>
          <w:p w14:paraId="44F3BAEC" w14:textId="2EA9EC45" w:rsidR="00180750" w:rsidRPr="000569F9" w:rsidRDefault="00180750" w:rsidP="00180750">
            <w:pPr>
              <w:spacing w:after="0"/>
              <w:rPr>
                <w:rFonts w:cs="Arial"/>
                <w:bCs/>
                <w:szCs w:val="22"/>
              </w:rPr>
            </w:pPr>
            <w:r w:rsidRPr="000569F9">
              <w:rPr>
                <w:rFonts w:cs="Arial"/>
                <w:bCs/>
                <w:szCs w:val="22"/>
              </w:rPr>
              <w:t xml:space="preserve">Yes </w:t>
            </w:r>
          </w:p>
        </w:tc>
        <w:tc>
          <w:tcPr>
            <w:tcW w:w="4774" w:type="dxa"/>
          </w:tcPr>
          <w:p w14:paraId="5556D869" w14:textId="77777777" w:rsidR="00180750" w:rsidRPr="000569F9" w:rsidRDefault="00180750" w:rsidP="00180750">
            <w:pPr>
              <w:spacing w:after="0"/>
              <w:rPr>
                <w:rFonts w:cs="Arial"/>
                <w:bCs/>
                <w:szCs w:val="22"/>
              </w:rPr>
            </w:pPr>
          </w:p>
        </w:tc>
      </w:tr>
      <w:tr w:rsidR="00180750" w:rsidRPr="000569F9" w14:paraId="384AE03C" w14:textId="77777777" w:rsidTr="00007350">
        <w:trPr>
          <w:trHeight w:val="127"/>
        </w:trPr>
        <w:tc>
          <w:tcPr>
            <w:tcW w:w="2387" w:type="dxa"/>
            <w:vMerge/>
          </w:tcPr>
          <w:p w14:paraId="0968EB7B" w14:textId="77777777" w:rsidR="00180750" w:rsidRPr="000569F9" w:rsidRDefault="00180750" w:rsidP="00180750">
            <w:pPr>
              <w:spacing w:after="0"/>
              <w:rPr>
                <w:rFonts w:cs="Arial"/>
                <w:szCs w:val="22"/>
              </w:rPr>
            </w:pPr>
          </w:p>
        </w:tc>
        <w:tc>
          <w:tcPr>
            <w:tcW w:w="2387" w:type="dxa"/>
          </w:tcPr>
          <w:p w14:paraId="191E964B" w14:textId="47D9ECE8" w:rsidR="00180750" w:rsidRPr="000569F9" w:rsidRDefault="00180750" w:rsidP="00180750">
            <w:pPr>
              <w:spacing w:after="0"/>
              <w:rPr>
                <w:rFonts w:cs="Arial"/>
                <w:bCs/>
                <w:szCs w:val="22"/>
              </w:rPr>
            </w:pPr>
            <w:r w:rsidRPr="000569F9">
              <w:rPr>
                <w:rFonts w:cs="Arial"/>
                <w:bCs/>
                <w:szCs w:val="22"/>
              </w:rPr>
              <w:t xml:space="preserve">No </w:t>
            </w:r>
          </w:p>
        </w:tc>
        <w:tc>
          <w:tcPr>
            <w:tcW w:w="4774" w:type="dxa"/>
          </w:tcPr>
          <w:p w14:paraId="45786F19" w14:textId="77777777" w:rsidR="00180750" w:rsidRPr="000569F9" w:rsidRDefault="00180750" w:rsidP="00180750">
            <w:pPr>
              <w:spacing w:after="0"/>
              <w:rPr>
                <w:rFonts w:cs="Arial"/>
                <w:bCs/>
                <w:szCs w:val="22"/>
              </w:rPr>
            </w:pPr>
          </w:p>
        </w:tc>
      </w:tr>
      <w:tr w:rsidR="00180750" w:rsidRPr="000569F9" w14:paraId="3D8CCE8B" w14:textId="77777777" w:rsidTr="00180750">
        <w:trPr>
          <w:trHeight w:val="233"/>
        </w:trPr>
        <w:tc>
          <w:tcPr>
            <w:tcW w:w="2387" w:type="dxa"/>
            <w:vMerge w:val="restart"/>
          </w:tcPr>
          <w:p w14:paraId="476B65BC" w14:textId="77777777" w:rsidR="00180750" w:rsidRPr="000569F9" w:rsidRDefault="00180750" w:rsidP="00180750">
            <w:pPr>
              <w:spacing w:after="0"/>
              <w:rPr>
                <w:rFonts w:cs="Arial"/>
                <w:bCs/>
                <w:szCs w:val="22"/>
              </w:rPr>
            </w:pPr>
            <w:r w:rsidRPr="000569F9">
              <w:rPr>
                <w:rFonts w:cs="Arial"/>
                <w:szCs w:val="22"/>
              </w:rPr>
              <w:t>History of homelessness</w:t>
            </w:r>
          </w:p>
        </w:tc>
        <w:tc>
          <w:tcPr>
            <w:tcW w:w="2387" w:type="dxa"/>
          </w:tcPr>
          <w:p w14:paraId="62F055C2" w14:textId="0E6251F5" w:rsidR="00180750" w:rsidRPr="000569F9" w:rsidRDefault="00180750" w:rsidP="00180750">
            <w:pPr>
              <w:spacing w:after="0"/>
              <w:rPr>
                <w:rFonts w:cs="Arial"/>
                <w:bCs/>
                <w:szCs w:val="22"/>
              </w:rPr>
            </w:pPr>
            <w:r w:rsidRPr="000569F9">
              <w:rPr>
                <w:rFonts w:cs="Arial"/>
                <w:bCs/>
                <w:szCs w:val="22"/>
              </w:rPr>
              <w:t xml:space="preserve">Yes </w:t>
            </w:r>
          </w:p>
        </w:tc>
        <w:tc>
          <w:tcPr>
            <w:tcW w:w="4774" w:type="dxa"/>
          </w:tcPr>
          <w:p w14:paraId="3916DF99" w14:textId="77777777" w:rsidR="00180750" w:rsidRPr="000569F9" w:rsidRDefault="00180750" w:rsidP="00180750">
            <w:pPr>
              <w:spacing w:after="0"/>
              <w:rPr>
                <w:rFonts w:cs="Arial"/>
                <w:bCs/>
                <w:szCs w:val="22"/>
              </w:rPr>
            </w:pPr>
          </w:p>
        </w:tc>
      </w:tr>
      <w:tr w:rsidR="00180750" w:rsidRPr="000569F9" w14:paraId="324FF541" w14:textId="77777777" w:rsidTr="00993B63">
        <w:trPr>
          <w:trHeight w:val="232"/>
        </w:trPr>
        <w:tc>
          <w:tcPr>
            <w:tcW w:w="2387" w:type="dxa"/>
            <w:vMerge/>
          </w:tcPr>
          <w:p w14:paraId="7E81B713" w14:textId="77777777" w:rsidR="00180750" w:rsidRPr="000569F9" w:rsidRDefault="00180750" w:rsidP="00180750">
            <w:pPr>
              <w:spacing w:after="0"/>
              <w:rPr>
                <w:rFonts w:cs="Arial"/>
                <w:szCs w:val="22"/>
              </w:rPr>
            </w:pPr>
          </w:p>
        </w:tc>
        <w:tc>
          <w:tcPr>
            <w:tcW w:w="2387" w:type="dxa"/>
          </w:tcPr>
          <w:p w14:paraId="51594E69" w14:textId="6CEED707" w:rsidR="00180750" w:rsidRPr="000569F9" w:rsidRDefault="00180750" w:rsidP="00180750">
            <w:pPr>
              <w:spacing w:after="0"/>
              <w:rPr>
                <w:rFonts w:cs="Arial"/>
                <w:bCs/>
                <w:szCs w:val="22"/>
              </w:rPr>
            </w:pPr>
            <w:r w:rsidRPr="000569F9">
              <w:rPr>
                <w:rFonts w:cs="Arial"/>
                <w:bCs/>
                <w:szCs w:val="22"/>
              </w:rPr>
              <w:t xml:space="preserve">No </w:t>
            </w:r>
          </w:p>
        </w:tc>
        <w:tc>
          <w:tcPr>
            <w:tcW w:w="4774" w:type="dxa"/>
          </w:tcPr>
          <w:p w14:paraId="6A21EB62" w14:textId="77777777" w:rsidR="00180750" w:rsidRPr="000569F9" w:rsidRDefault="00180750" w:rsidP="00180750">
            <w:pPr>
              <w:spacing w:after="0"/>
              <w:rPr>
                <w:rFonts w:cs="Arial"/>
                <w:bCs/>
                <w:szCs w:val="22"/>
              </w:rPr>
            </w:pPr>
          </w:p>
        </w:tc>
      </w:tr>
      <w:tr w:rsidR="00180750" w:rsidRPr="000569F9" w14:paraId="7826FD03" w14:textId="77777777" w:rsidTr="00180750">
        <w:trPr>
          <w:trHeight w:val="128"/>
        </w:trPr>
        <w:tc>
          <w:tcPr>
            <w:tcW w:w="2387" w:type="dxa"/>
            <w:vMerge w:val="restart"/>
          </w:tcPr>
          <w:p w14:paraId="091373DA" w14:textId="77777777" w:rsidR="00180750" w:rsidRPr="000569F9" w:rsidRDefault="00180750" w:rsidP="00180750">
            <w:pPr>
              <w:spacing w:after="0"/>
              <w:rPr>
                <w:rFonts w:cs="Arial"/>
                <w:bCs/>
                <w:szCs w:val="22"/>
              </w:rPr>
            </w:pPr>
            <w:r w:rsidRPr="000569F9">
              <w:rPr>
                <w:rFonts w:cs="Arial"/>
                <w:szCs w:val="22"/>
              </w:rPr>
              <w:t xml:space="preserve">Overdose history </w:t>
            </w:r>
          </w:p>
        </w:tc>
        <w:tc>
          <w:tcPr>
            <w:tcW w:w="2387" w:type="dxa"/>
          </w:tcPr>
          <w:p w14:paraId="6B8F4CE6" w14:textId="21BC1C22" w:rsidR="00180750" w:rsidRPr="000569F9" w:rsidRDefault="00180750" w:rsidP="00180750">
            <w:pPr>
              <w:spacing w:after="0"/>
              <w:rPr>
                <w:rFonts w:cs="Arial"/>
                <w:bCs/>
                <w:szCs w:val="22"/>
              </w:rPr>
            </w:pPr>
            <w:r w:rsidRPr="000569F9">
              <w:rPr>
                <w:rFonts w:cs="Arial"/>
                <w:bCs/>
                <w:szCs w:val="22"/>
              </w:rPr>
              <w:t xml:space="preserve">Yes </w:t>
            </w:r>
          </w:p>
        </w:tc>
        <w:tc>
          <w:tcPr>
            <w:tcW w:w="4774" w:type="dxa"/>
          </w:tcPr>
          <w:p w14:paraId="7386097D" w14:textId="77777777" w:rsidR="00180750" w:rsidRPr="000569F9" w:rsidRDefault="00180750" w:rsidP="00180750">
            <w:pPr>
              <w:spacing w:after="0"/>
              <w:rPr>
                <w:rFonts w:cs="Arial"/>
                <w:bCs/>
                <w:szCs w:val="22"/>
              </w:rPr>
            </w:pPr>
          </w:p>
        </w:tc>
      </w:tr>
      <w:tr w:rsidR="00180750" w:rsidRPr="000569F9" w14:paraId="7621126E" w14:textId="77777777" w:rsidTr="002E247D">
        <w:trPr>
          <w:trHeight w:val="127"/>
        </w:trPr>
        <w:tc>
          <w:tcPr>
            <w:tcW w:w="2387" w:type="dxa"/>
            <w:vMerge/>
          </w:tcPr>
          <w:p w14:paraId="067AB4EF" w14:textId="77777777" w:rsidR="00180750" w:rsidRPr="000569F9" w:rsidRDefault="00180750" w:rsidP="00180750">
            <w:pPr>
              <w:spacing w:after="0"/>
              <w:rPr>
                <w:rFonts w:cs="Arial"/>
                <w:szCs w:val="22"/>
              </w:rPr>
            </w:pPr>
          </w:p>
        </w:tc>
        <w:tc>
          <w:tcPr>
            <w:tcW w:w="2387" w:type="dxa"/>
          </w:tcPr>
          <w:p w14:paraId="2C7BF5F0" w14:textId="4890101B" w:rsidR="00180750" w:rsidRPr="000569F9" w:rsidRDefault="00180750" w:rsidP="00180750">
            <w:pPr>
              <w:spacing w:after="0"/>
              <w:rPr>
                <w:rFonts w:cs="Arial"/>
                <w:bCs/>
                <w:szCs w:val="22"/>
              </w:rPr>
            </w:pPr>
            <w:r w:rsidRPr="000569F9">
              <w:rPr>
                <w:rFonts w:cs="Arial"/>
                <w:bCs/>
                <w:szCs w:val="22"/>
              </w:rPr>
              <w:t xml:space="preserve">No </w:t>
            </w:r>
          </w:p>
        </w:tc>
        <w:tc>
          <w:tcPr>
            <w:tcW w:w="4774" w:type="dxa"/>
          </w:tcPr>
          <w:p w14:paraId="2A96CC1C" w14:textId="77777777" w:rsidR="00180750" w:rsidRPr="000569F9" w:rsidRDefault="00180750" w:rsidP="00180750">
            <w:pPr>
              <w:spacing w:after="0"/>
              <w:rPr>
                <w:rFonts w:cs="Arial"/>
                <w:bCs/>
                <w:szCs w:val="22"/>
              </w:rPr>
            </w:pPr>
          </w:p>
        </w:tc>
      </w:tr>
      <w:tr w:rsidR="00180750" w:rsidRPr="000569F9" w14:paraId="31D164C7" w14:textId="77777777" w:rsidTr="00180750">
        <w:trPr>
          <w:trHeight w:val="128"/>
        </w:trPr>
        <w:tc>
          <w:tcPr>
            <w:tcW w:w="2387" w:type="dxa"/>
            <w:vMerge w:val="restart"/>
          </w:tcPr>
          <w:p w14:paraId="77CDC9ED" w14:textId="77777777" w:rsidR="00180750" w:rsidRPr="000569F9" w:rsidRDefault="00180750" w:rsidP="00180750">
            <w:pPr>
              <w:spacing w:after="0"/>
              <w:rPr>
                <w:rFonts w:cs="Arial"/>
                <w:bCs/>
                <w:szCs w:val="22"/>
              </w:rPr>
            </w:pPr>
            <w:r w:rsidRPr="000569F9">
              <w:rPr>
                <w:rFonts w:cs="Arial"/>
                <w:szCs w:val="22"/>
              </w:rPr>
              <w:t xml:space="preserve">Self-harm history </w:t>
            </w:r>
          </w:p>
        </w:tc>
        <w:tc>
          <w:tcPr>
            <w:tcW w:w="2387" w:type="dxa"/>
          </w:tcPr>
          <w:p w14:paraId="212C1610" w14:textId="59C6A7C9" w:rsidR="00180750" w:rsidRPr="000569F9" w:rsidRDefault="00180750" w:rsidP="00180750">
            <w:pPr>
              <w:spacing w:after="0"/>
              <w:rPr>
                <w:rFonts w:cs="Arial"/>
                <w:bCs/>
                <w:szCs w:val="22"/>
              </w:rPr>
            </w:pPr>
            <w:r w:rsidRPr="000569F9">
              <w:rPr>
                <w:rFonts w:cs="Arial"/>
                <w:bCs/>
                <w:szCs w:val="22"/>
              </w:rPr>
              <w:t xml:space="preserve">Yes </w:t>
            </w:r>
          </w:p>
        </w:tc>
        <w:tc>
          <w:tcPr>
            <w:tcW w:w="4774" w:type="dxa"/>
          </w:tcPr>
          <w:p w14:paraId="3357291F" w14:textId="77777777" w:rsidR="00180750" w:rsidRPr="000569F9" w:rsidRDefault="00180750" w:rsidP="00180750">
            <w:pPr>
              <w:spacing w:after="0"/>
              <w:rPr>
                <w:rFonts w:cs="Arial"/>
                <w:bCs/>
                <w:szCs w:val="22"/>
              </w:rPr>
            </w:pPr>
          </w:p>
        </w:tc>
      </w:tr>
      <w:tr w:rsidR="00180750" w:rsidRPr="000569F9" w14:paraId="515686D7" w14:textId="77777777" w:rsidTr="002E247D">
        <w:trPr>
          <w:trHeight w:val="127"/>
        </w:trPr>
        <w:tc>
          <w:tcPr>
            <w:tcW w:w="2387" w:type="dxa"/>
            <w:vMerge/>
          </w:tcPr>
          <w:p w14:paraId="069A59F2" w14:textId="77777777" w:rsidR="00180750" w:rsidRPr="000569F9" w:rsidRDefault="00180750" w:rsidP="00180750">
            <w:pPr>
              <w:spacing w:after="0"/>
              <w:rPr>
                <w:rFonts w:cs="Arial"/>
                <w:szCs w:val="22"/>
              </w:rPr>
            </w:pPr>
          </w:p>
        </w:tc>
        <w:tc>
          <w:tcPr>
            <w:tcW w:w="2387" w:type="dxa"/>
          </w:tcPr>
          <w:p w14:paraId="6A7940A0" w14:textId="351FAAE7" w:rsidR="00180750" w:rsidRPr="000569F9" w:rsidRDefault="00180750" w:rsidP="00180750">
            <w:pPr>
              <w:spacing w:after="0"/>
              <w:rPr>
                <w:rFonts w:cs="Arial"/>
                <w:bCs/>
                <w:szCs w:val="22"/>
              </w:rPr>
            </w:pPr>
            <w:r w:rsidRPr="000569F9">
              <w:rPr>
                <w:rFonts w:cs="Arial"/>
                <w:bCs/>
                <w:szCs w:val="22"/>
              </w:rPr>
              <w:t xml:space="preserve">No </w:t>
            </w:r>
          </w:p>
        </w:tc>
        <w:tc>
          <w:tcPr>
            <w:tcW w:w="4774" w:type="dxa"/>
          </w:tcPr>
          <w:p w14:paraId="48B1354C" w14:textId="77777777" w:rsidR="00180750" w:rsidRPr="000569F9" w:rsidRDefault="00180750" w:rsidP="00180750">
            <w:pPr>
              <w:spacing w:after="0"/>
              <w:rPr>
                <w:rFonts w:cs="Arial"/>
                <w:bCs/>
                <w:szCs w:val="22"/>
              </w:rPr>
            </w:pPr>
          </w:p>
        </w:tc>
      </w:tr>
    </w:tbl>
    <w:p w14:paraId="12B05020" w14:textId="77777777" w:rsidR="009A0CE1" w:rsidRPr="000569F9" w:rsidRDefault="009A0CE1" w:rsidP="00D209F7">
      <w:pPr>
        <w:spacing w:after="0"/>
        <w:rPr>
          <w:rFonts w:cs="Arial"/>
          <w:b/>
          <w:szCs w:val="22"/>
        </w:rPr>
      </w:pPr>
    </w:p>
    <w:p w14:paraId="5F58E340" w14:textId="1446CD8C" w:rsidR="00443FAD" w:rsidRPr="000569F9" w:rsidRDefault="00443FAD">
      <w:pPr>
        <w:spacing w:after="0"/>
        <w:rPr>
          <w:rFonts w:cs="Arial"/>
          <w:b/>
          <w:szCs w:val="22"/>
        </w:rPr>
      </w:pPr>
      <w:r w:rsidRPr="000569F9">
        <w:rPr>
          <w:rFonts w:cs="Arial"/>
          <w:b/>
          <w:szCs w:val="22"/>
        </w:rPr>
        <w:br w:type="page"/>
      </w:r>
    </w:p>
    <w:p w14:paraId="178FFB23" w14:textId="77777777" w:rsidR="00443FAD" w:rsidRPr="000569F9" w:rsidRDefault="00443FAD" w:rsidP="00D209F7">
      <w:pPr>
        <w:spacing w:after="0"/>
        <w:rPr>
          <w:rFonts w:cs="Arial"/>
          <w:b/>
          <w:szCs w:val="22"/>
        </w:rPr>
        <w:sectPr w:rsidR="00443FAD" w:rsidRPr="000569F9" w:rsidSect="00EE56A0">
          <w:headerReference w:type="default" r:id="rId11"/>
          <w:footerReference w:type="default" r:id="rId12"/>
          <w:pgSz w:w="11906" w:h="16838" w:code="9"/>
          <w:pgMar w:top="1440" w:right="1174" w:bottom="1440" w:left="1174" w:header="675" w:footer="590" w:gutter="0"/>
          <w:pgNumType w:start="1"/>
          <w:cols w:space="720"/>
        </w:sectPr>
      </w:pPr>
    </w:p>
    <w:p w14:paraId="7B4827DB" w14:textId="60401EB1" w:rsidR="009A0CE1" w:rsidRPr="000569F9" w:rsidRDefault="00443FAD" w:rsidP="00D209F7">
      <w:pPr>
        <w:spacing w:after="0"/>
        <w:rPr>
          <w:rFonts w:cs="Arial"/>
          <w:b/>
          <w:szCs w:val="22"/>
        </w:rPr>
      </w:pPr>
      <w:r w:rsidRPr="000569F9">
        <w:rPr>
          <w:rFonts w:cs="Arial"/>
          <w:b/>
          <w:szCs w:val="22"/>
        </w:rPr>
        <w:lastRenderedPageBreak/>
        <w:t>Table 2</w:t>
      </w:r>
      <w:r w:rsidR="00306D11">
        <w:rPr>
          <w:rFonts w:cs="Arial"/>
          <w:b/>
          <w:szCs w:val="22"/>
        </w:rPr>
        <w:t>a</w:t>
      </w:r>
      <w:r w:rsidR="0021255C" w:rsidRPr="000569F9">
        <w:rPr>
          <w:rFonts w:cs="Arial"/>
          <w:b/>
          <w:szCs w:val="22"/>
        </w:rPr>
        <w:t xml:space="preserve">: </w:t>
      </w:r>
      <w:r w:rsidR="00306D11">
        <w:rPr>
          <w:rFonts w:cs="Arial"/>
          <w:b/>
          <w:szCs w:val="22"/>
        </w:rPr>
        <w:t>R</w:t>
      </w:r>
      <w:r w:rsidR="00AB4ABF" w:rsidRPr="000569F9">
        <w:rPr>
          <w:rFonts w:cs="Arial"/>
          <w:b/>
          <w:szCs w:val="22"/>
        </w:rPr>
        <w:t>egression models</w:t>
      </w:r>
      <w:r w:rsidR="0021255C" w:rsidRPr="000569F9">
        <w:rPr>
          <w:rFonts w:cs="Arial"/>
          <w:b/>
          <w:szCs w:val="22"/>
        </w:rPr>
        <w:t xml:space="preserve"> assessing weekly rate of drug related harm outcomes before COVID-19 in patients on OAT</w:t>
      </w:r>
      <w:r w:rsidR="00095FEA">
        <w:rPr>
          <w:rFonts w:cs="Arial"/>
          <w:b/>
          <w:szCs w:val="22"/>
          <w:vertAlign w:val="superscript"/>
        </w:rPr>
        <w:t>1,2</w:t>
      </w:r>
    </w:p>
    <w:p w14:paraId="42BAB424" w14:textId="15C71D1F" w:rsidR="00443FAD" w:rsidRPr="000569F9" w:rsidRDefault="00443FAD" w:rsidP="00D209F7">
      <w:pPr>
        <w:spacing w:after="0"/>
        <w:rPr>
          <w:rFonts w:cs="Arial"/>
          <w:bCs/>
          <w:szCs w:val="22"/>
        </w:rPr>
      </w:pPr>
    </w:p>
    <w:tbl>
      <w:tblPr>
        <w:tblStyle w:val="TableGrid"/>
        <w:tblW w:w="0" w:type="auto"/>
        <w:tblLook w:val="04A0" w:firstRow="1" w:lastRow="0" w:firstColumn="1" w:lastColumn="0" w:noHBand="0" w:noVBand="1"/>
      </w:tblPr>
      <w:tblGrid>
        <w:gridCol w:w="815"/>
        <w:gridCol w:w="1630"/>
        <w:gridCol w:w="1784"/>
        <w:gridCol w:w="1749"/>
        <w:gridCol w:w="1749"/>
        <w:gridCol w:w="1163"/>
        <w:gridCol w:w="875"/>
        <w:gridCol w:w="923"/>
        <w:gridCol w:w="1090"/>
        <w:gridCol w:w="1055"/>
        <w:gridCol w:w="1115"/>
      </w:tblGrid>
      <w:tr w:rsidR="00A7704C" w:rsidRPr="000569F9" w14:paraId="44816A6C" w14:textId="3FEB5CA7" w:rsidTr="00A7704C">
        <w:tc>
          <w:tcPr>
            <w:tcW w:w="988" w:type="dxa"/>
          </w:tcPr>
          <w:p w14:paraId="004F0FFC" w14:textId="77777777" w:rsidR="00A7704C" w:rsidRPr="000569F9" w:rsidRDefault="00A7704C" w:rsidP="00D209F7">
            <w:pPr>
              <w:spacing w:after="0"/>
              <w:rPr>
                <w:rFonts w:cs="Arial"/>
                <w:bCs/>
                <w:szCs w:val="22"/>
              </w:rPr>
            </w:pPr>
          </w:p>
        </w:tc>
        <w:tc>
          <w:tcPr>
            <w:tcW w:w="1704" w:type="dxa"/>
          </w:tcPr>
          <w:p w14:paraId="520129E1" w14:textId="77777777" w:rsidR="00A7704C" w:rsidRPr="000569F9" w:rsidRDefault="00A7704C" w:rsidP="00D209F7">
            <w:pPr>
              <w:spacing w:after="0"/>
              <w:rPr>
                <w:rFonts w:cs="Arial"/>
                <w:bCs/>
                <w:szCs w:val="22"/>
              </w:rPr>
            </w:pPr>
          </w:p>
        </w:tc>
        <w:tc>
          <w:tcPr>
            <w:tcW w:w="1841" w:type="dxa"/>
          </w:tcPr>
          <w:p w14:paraId="7424F9E8" w14:textId="24C8A50C" w:rsidR="00A7704C" w:rsidRPr="000569F9" w:rsidRDefault="00A7704C" w:rsidP="00D209F7">
            <w:pPr>
              <w:spacing w:after="0"/>
              <w:rPr>
                <w:rFonts w:cs="Arial"/>
                <w:bCs/>
                <w:szCs w:val="22"/>
              </w:rPr>
            </w:pPr>
            <w:r w:rsidRPr="000569F9">
              <w:rPr>
                <w:rFonts w:cs="Arial"/>
                <w:bCs/>
                <w:szCs w:val="22"/>
              </w:rPr>
              <w:t xml:space="preserve">Hospitalisations, IRR (95% CI) </w:t>
            </w:r>
          </w:p>
        </w:tc>
        <w:tc>
          <w:tcPr>
            <w:tcW w:w="1810" w:type="dxa"/>
          </w:tcPr>
          <w:p w14:paraId="49941E70" w14:textId="10E69B57" w:rsidR="00A7704C" w:rsidRPr="000569F9" w:rsidRDefault="00A7704C" w:rsidP="00D209F7">
            <w:pPr>
              <w:spacing w:after="0"/>
              <w:rPr>
                <w:rFonts w:cs="Arial"/>
                <w:bCs/>
                <w:szCs w:val="22"/>
              </w:rPr>
            </w:pPr>
            <w:r w:rsidRPr="000569F9">
              <w:rPr>
                <w:rFonts w:cs="Arial"/>
                <w:bCs/>
                <w:szCs w:val="22"/>
              </w:rPr>
              <w:t xml:space="preserve">Overdose hospitalisations, IRR (95% CI) </w:t>
            </w:r>
          </w:p>
        </w:tc>
        <w:tc>
          <w:tcPr>
            <w:tcW w:w="1782" w:type="dxa"/>
          </w:tcPr>
          <w:p w14:paraId="098677AF" w14:textId="65DE9D80" w:rsidR="00A7704C" w:rsidRPr="000569F9" w:rsidRDefault="00A7704C" w:rsidP="00D209F7">
            <w:pPr>
              <w:spacing w:after="0"/>
              <w:rPr>
                <w:rFonts w:cs="Arial"/>
                <w:bCs/>
                <w:szCs w:val="22"/>
              </w:rPr>
            </w:pPr>
            <w:r>
              <w:rPr>
                <w:rFonts w:cs="Arial"/>
                <w:bCs/>
                <w:szCs w:val="22"/>
              </w:rPr>
              <w:t>Self-harm hospitalisations, IRR (95% CI)</w:t>
            </w:r>
          </w:p>
        </w:tc>
        <w:tc>
          <w:tcPr>
            <w:tcW w:w="1291" w:type="dxa"/>
          </w:tcPr>
          <w:p w14:paraId="526078CA" w14:textId="4130D5CA" w:rsidR="00A7704C" w:rsidRPr="000569F9" w:rsidRDefault="00A7704C" w:rsidP="00D209F7">
            <w:pPr>
              <w:spacing w:after="0"/>
              <w:rPr>
                <w:rFonts w:cs="Arial"/>
                <w:bCs/>
                <w:szCs w:val="22"/>
              </w:rPr>
            </w:pPr>
            <w:r w:rsidRPr="000569F9">
              <w:rPr>
                <w:rFonts w:cs="Arial"/>
                <w:bCs/>
                <w:szCs w:val="22"/>
              </w:rPr>
              <w:t xml:space="preserve">Fatal overdose, IRR (95% CI) </w:t>
            </w:r>
          </w:p>
        </w:tc>
        <w:tc>
          <w:tcPr>
            <w:tcW w:w="1036" w:type="dxa"/>
          </w:tcPr>
          <w:p w14:paraId="5A06CFDF" w14:textId="1B3B45D5" w:rsidR="00A7704C" w:rsidRPr="000569F9" w:rsidRDefault="00A7704C" w:rsidP="00D209F7">
            <w:pPr>
              <w:spacing w:after="0"/>
              <w:rPr>
                <w:rFonts w:cs="Arial"/>
                <w:bCs/>
                <w:szCs w:val="22"/>
              </w:rPr>
            </w:pPr>
            <w:r w:rsidRPr="000569F9">
              <w:rPr>
                <w:rFonts w:cs="Arial"/>
                <w:bCs/>
                <w:szCs w:val="22"/>
              </w:rPr>
              <w:t>Other drug-related death, IRR (95% CI)</w:t>
            </w:r>
          </w:p>
        </w:tc>
        <w:tc>
          <w:tcPr>
            <w:tcW w:w="981" w:type="dxa"/>
          </w:tcPr>
          <w:p w14:paraId="260BD04E" w14:textId="044FB817" w:rsidR="00A7704C" w:rsidRPr="000569F9" w:rsidRDefault="00A7704C" w:rsidP="00D209F7">
            <w:pPr>
              <w:spacing w:after="0"/>
              <w:rPr>
                <w:rFonts w:cs="Arial"/>
                <w:bCs/>
                <w:szCs w:val="22"/>
              </w:rPr>
            </w:pPr>
            <w:r>
              <w:rPr>
                <w:rFonts w:cs="Arial"/>
                <w:bCs/>
                <w:szCs w:val="22"/>
              </w:rPr>
              <w:t>Suicide deaths, IRR (95% CI)</w:t>
            </w:r>
          </w:p>
        </w:tc>
        <w:tc>
          <w:tcPr>
            <w:tcW w:w="1227" w:type="dxa"/>
          </w:tcPr>
          <w:p w14:paraId="52618CD4" w14:textId="7EABF610" w:rsidR="00A7704C" w:rsidRPr="000569F9" w:rsidRDefault="00A7704C" w:rsidP="00D209F7">
            <w:pPr>
              <w:spacing w:after="0"/>
              <w:rPr>
                <w:rFonts w:cs="Arial"/>
                <w:bCs/>
                <w:szCs w:val="22"/>
              </w:rPr>
            </w:pPr>
            <w:r w:rsidRPr="000569F9">
              <w:rPr>
                <w:rFonts w:cs="Arial"/>
                <w:bCs/>
                <w:szCs w:val="22"/>
              </w:rPr>
              <w:t xml:space="preserve">All-cause mortality, IRR (95% CI) </w:t>
            </w:r>
          </w:p>
        </w:tc>
        <w:tc>
          <w:tcPr>
            <w:tcW w:w="644" w:type="dxa"/>
          </w:tcPr>
          <w:p w14:paraId="5513C040" w14:textId="5C6029BE" w:rsidR="00A7704C" w:rsidRPr="000569F9" w:rsidRDefault="00A7704C" w:rsidP="00D209F7">
            <w:pPr>
              <w:spacing w:after="0"/>
              <w:rPr>
                <w:rFonts w:cs="Arial"/>
                <w:bCs/>
                <w:szCs w:val="22"/>
              </w:rPr>
            </w:pPr>
            <w:r>
              <w:rPr>
                <w:rFonts w:cs="Arial"/>
                <w:bCs/>
                <w:szCs w:val="22"/>
              </w:rPr>
              <w:t>OAT duration</w:t>
            </w:r>
            <w:r w:rsidR="000D31D6">
              <w:rPr>
                <w:rFonts w:cs="Arial"/>
                <w:bCs/>
                <w:szCs w:val="22"/>
              </w:rPr>
              <w:t xml:space="preserve">, </w:t>
            </w:r>
            <w:proofErr w:type="spellStart"/>
            <w:r w:rsidR="000D31D6">
              <w:rPr>
                <w:rFonts w:cs="Arial"/>
                <w:bCs/>
                <w:szCs w:val="22"/>
              </w:rPr>
              <w:t>Coef</w:t>
            </w:r>
            <w:proofErr w:type="spellEnd"/>
            <w:r w:rsidR="000D31D6">
              <w:rPr>
                <w:rFonts w:cs="Arial"/>
                <w:bCs/>
                <w:szCs w:val="22"/>
              </w:rPr>
              <w:t xml:space="preserve"> (95% CI)</w:t>
            </w:r>
          </w:p>
        </w:tc>
        <w:tc>
          <w:tcPr>
            <w:tcW w:w="644" w:type="dxa"/>
          </w:tcPr>
          <w:p w14:paraId="434E422B" w14:textId="49FBED70" w:rsidR="00A7704C" w:rsidRPr="000569F9" w:rsidRDefault="00A7704C" w:rsidP="00D209F7">
            <w:pPr>
              <w:spacing w:after="0"/>
              <w:rPr>
                <w:rFonts w:cs="Arial"/>
                <w:bCs/>
                <w:szCs w:val="22"/>
              </w:rPr>
            </w:pPr>
            <w:r>
              <w:rPr>
                <w:rFonts w:cs="Arial"/>
                <w:bCs/>
                <w:szCs w:val="22"/>
              </w:rPr>
              <w:t>OAT retention</w:t>
            </w:r>
            <w:r w:rsidR="000D31D6">
              <w:rPr>
                <w:rFonts w:cs="Arial"/>
                <w:bCs/>
                <w:szCs w:val="22"/>
              </w:rPr>
              <w:t>, OR (OR 95% CI)</w:t>
            </w:r>
          </w:p>
        </w:tc>
      </w:tr>
      <w:tr w:rsidR="00A7704C" w:rsidRPr="000569F9" w14:paraId="0260AA46" w14:textId="327D0E29" w:rsidTr="000D31D6">
        <w:tc>
          <w:tcPr>
            <w:tcW w:w="988" w:type="dxa"/>
            <w:vMerge w:val="restart"/>
          </w:tcPr>
          <w:p w14:paraId="642ACC1C" w14:textId="7CADFB96" w:rsidR="00A7704C" w:rsidRPr="000569F9" w:rsidRDefault="00A7704C" w:rsidP="00D209F7">
            <w:pPr>
              <w:spacing w:after="0"/>
              <w:rPr>
                <w:rFonts w:cs="Arial"/>
                <w:bCs/>
                <w:szCs w:val="22"/>
              </w:rPr>
            </w:pPr>
            <w:r>
              <w:rPr>
                <w:rFonts w:cs="Arial"/>
                <w:bCs/>
                <w:szCs w:val="22"/>
              </w:rPr>
              <w:t>OAT period</w:t>
            </w:r>
            <w:r w:rsidRPr="000569F9">
              <w:rPr>
                <w:rFonts w:cs="Arial"/>
                <w:bCs/>
                <w:szCs w:val="22"/>
              </w:rPr>
              <w:t xml:space="preserve"> </w:t>
            </w:r>
          </w:p>
        </w:tc>
        <w:tc>
          <w:tcPr>
            <w:tcW w:w="1704" w:type="dxa"/>
          </w:tcPr>
          <w:p w14:paraId="58E52CBB" w14:textId="0B46518E" w:rsidR="00A7704C" w:rsidRPr="000569F9" w:rsidRDefault="00A7704C" w:rsidP="00D209F7">
            <w:pPr>
              <w:spacing w:after="0"/>
              <w:rPr>
                <w:rFonts w:cs="Arial"/>
                <w:bCs/>
                <w:szCs w:val="22"/>
              </w:rPr>
            </w:pPr>
            <w:r w:rsidRPr="000569F9">
              <w:rPr>
                <w:rFonts w:cs="Arial"/>
                <w:bCs/>
                <w:szCs w:val="22"/>
              </w:rPr>
              <w:t>O</w:t>
            </w:r>
            <w:r>
              <w:rPr>
                <w:rFonts w:cs="Arial"/>
                <w:bCs/>
                <w:szCs w:val="22"/>
              </w:rPr>
              <w:t>ff</w:t>
            </w:r>
            <w:r w:rsidRPr="000569F9">
              <w:rPr>
                <w:rFonts w:cs="Arial"/>
                <w:bCs/>
                <w:szCs w:val="22"/>
              </w:rPr>
              <w:t xml:space="preserve"> OAT</w:t>
            </w:r>
            <w:r>
              <w:rPr>
                <w:rFonts w:cs="Arial"/>
                <w:bCs/>
                <w:szCs w:val="22"/>
              </w:rPr>
              <w:t xml:space="preserve"> (reference cat)</w:t>
            </w:r>
          </w:p>
        </w:tc>
        <w:tc>
          <w:tcPr>
            <w:tcW w:w="1841" w:type="dxa"/>
          </w:tcPr>
          <w:p w14:paraId="6AF1E49D" w14:textId="77777777" w:rsidR="00A7704C" w:rsidRPr="000569F9" w:rsidRDefault="00A7704C" w:rsidP="00D209F7">
            <w:pPr>
              <w:spacing w:after="0"/>
              <w:rPr>
                <w:rFonts w:cs="Arial"/>
                <w:bCs/>
                <w:szCs w:val="22"/>
              </w:rPr>
            </w:pPr>
          </w:p>
        </w:tc>
        <w:tc>
          <w:tcPr>
            <w:tcW w:w="1810" w:type="dxa"/>
          </w:tcPr>
          <w:p w14:paraId="5CDC3D57" w14:textId="77777777" w:rsidR="00A7704C" w:rsidRPr="000569F9" w:rsidRDefault="00A7704C" w:rsidP="00D209F7">
            <w:pPr>
              <w:spacing w:after="0"/>
              <w:rPr>
                <w:rFonts w:cs="Arial"/>
                <w:bCs/>
                <w:szCs w:val="22"/>
              </w:rPr>
            </w:pPr>
          </w:p>
        </w:tc>
        <w:tc>
          <w:tcPr>
            <w:tcW w:w="1782" w:type="dxa"/>
          </w:tcPr>
          <w:p w14:paraId="0CBA042C" w14:textId="77777777" w:rsidR="00A7704C" w:rsidRPr="000569F9" w:rsidRDefault="00A7704C" w:rsidP="00D209F7">
            <w:pPr>
              <w:spacing w:after="0"/>
              <w:rPr>
                <w:rFonts w:cs="Arial"/>
                <w:bCs/>
                <w:szCs w:val="22"/>
              </w:rPr>
            </w:pPr>
          </w:p>
        </w:tc>
        <w:tc>
          <w:tcPr>
            <w:tcW w:w="1291" w:type="dxa"/>
          </w:tcPr>
          <w:p w14:paraId="082A1870" w14:textId="7CF98D98" w:rsidR="00A7704C" w:rsidRPr="000569F9" w:rsidRDefault="00A7704C" w:rsidP="00D209F7">
            <w:pPr>
              <w:spacing w:after="0"/>
              <w:rPr>
                <w:rFonts w:cs="Arial"/>
                <w:bCs/>
                <w:szCs w:val="22"/>
              </w:rPr>
            </w:pPr>
          </w:p>
        </w:tc>
        <w:tc>
          <w:tcPr>
            <w:tcW w:w="1036" w:type="dxa"/>
          </w:tcPr>
          <w:p w14:paraId="51F82E65" w14:textId="77777777" w:rsidR="00A7704C" w:rsidRPr="000569F9" w:rsidRDefault="00A7704C" w:rsidP="00D209F7">
            <w:pPr>
              <w:spacing w:after="0"/>
              <w:rPr>
                <w:rFonts w:cs="Arial"/>
                <w:bCs/>
                <w:szCs w:val="22"/>
              </w:rPr>
            </w:pPr>
          </w:p>
        </w:tc>
        <w:tc>
          <w:tcPr>
            <w:tcW w:w="981" w:type="dxa"/>
          </w:tcPr>
          <w:p w14:paraId="10A33AAF" w14:textId="77777777" w:rsidR="00A7704C" w:rsidRPr="000569F9" w:rsidRDefault="00A7704C" w:rsidP="00D209F7">
            <w:pPr>
              <w:spacing w:after="0"/>
              <w:rPr>
                <w:rFonts w:cs="Arial"/>
                <w:bCs/>
                <w:szCs w:val="22"/>
              </w:rPr>
            </w:pPr>
          </w:p>
        </w:tc>
        <w:tc>
          <w:tcPr>
            <w:tcW w:w="1227" w:type="dxa"/>
          </w:tcPr>
          <w:p w14:paraId="3918AAE3" w14:textId="1000FAD3" w:rsidR="00A7704C" w:rsidRPr="000569F9" w:rsidRDefault="00A7704C" w:rsidP="00D209F7">
            <w:pPr>
              <w:spacing w:after="0"/>
              <w:rPr>
                <w:rFonts w:cs="Arial"/>
                <w:bCs/>
                <w:szCs w:val="22"/>
              </w:rPr>
            </w:pPr>
          </w:p>
        </w:tc>
        <w:tc>
          <w:tcPr>
            <w:tcW w:w="644" w:type="dxa"/>
          </w:tcPr>
          <w:p w14:paraId="6B034DCD" w14:textId="77777777" w:rsidR="00A7704C" w:rsidRPr="000569F9" w:rsidRDefault="00A7704C" w:rsidP="00D209F7">
            <w:pPr>
              <w:spacing w:after="0"/>
              <w:rPr>
                <w:rFonts w:cs="Arial"/>
                <w:bCs/>
                <w:szCs w:val="22"/>
              </w:rPr>
            </w:pPr>
          </w:p>
        </w:tc>
        <w:tc>
          <w:tcPr>
            <w:tcW w:w="644" w:type="dxa"/>
            <w:shd w:val="clear" w:color="auto" w:fill="BFBFBF" w:themeFill="background1" w:themeFillShade="BF"/>
          </w:tcPr>
          <w:p w14:paraId="0294F9EA" w14:textId="77777777" w:rsidR="00A7704C" w:rsidRPr="000569F9" w:rsidRDefault="00A7704C" w:rsidP="00D209F7">
            <w:pPr>
              <w:spacing w:after="0"/>
              <w:rPr>
                <w:rFonts w:cs="Arial"/>
                <w:bCs/>
                <w:szCs w:val="22"/>
              </w:rPr>
            </w:pPr>
          </w:p>
        </w:tc>
      </w:tr>
      <w:tr w:rsidR="00A7704C" w:rsidRPr="000569F9" w14:paraId="5D5F8365" w14:textId="258571B0" w:rsidTr="000D31D6">
        <w:tc>
          <w:tcPr>
            <w:tcW w:w="988" w:type="dxa"/>
            <w:vMerge/>
          </w:tcPr>
          <w:p w14:paraId="365061E7" w14:textId="77777777" w:rsidR="00A7704C" w:rsidRDefault="00A7704C" w:rsidP="00D209F7">
            <w:pPr>
              <w:spacing w:after="0"/>
              <w:rPr>
                <w:rFonts w:cs="Arial"/>
                <w:bCs/>
                <w:szCs w:val="22"/>
              </w:rPr>
            </w:pPr>
          </w:p>
        </w:tc>
        <w:tc>
          <w:tcPr>
            <w:tcW w:w="1704" w:type="dxa"/>
          </w:tcPr>
          <w:p w14:paraId="44C8B13C" w14:textId="7F37393F" w:rsidR="00A7704C" w:rsidRPr="000569F9" w:rsidRDefault="00A7704C" w:rsidP="00D209F7">
            <w:pPr>
              <w:spacing w:after="0"/>
              <w:rPr>
                <w:rFonts w:cs="Arial"/>
                <w:bCs/>
                <w:szCs w:val="22"/>
              </w:rPr>
            </w:pPr>
            <w:r>
              <w:rPr>
                <w:rFonts w:cs="Arial"/>
                <w:bCs/>
                <w:szCs w:val="22"/>
              </w:rPr>
              <w:t>On supervised OAT</w:t>
            </w:r>
          </w:p>
        </w:tc>
        <w:tc>
          <w:tcPr>
            <w:tcW w:w="1841" w:type="dxa"/>
          </w:tcPr>
          <w:p w14:paraId="62442E3A" w14:textId="77777777" w:rsidR="00A7704C" w:rsidRPr="000569F9" w:rsidRDefault="00A7704C" w:rsidP="00D209F7">
            <w:pPr>
              <w:spacing w:after="0"/>
              <w:rPr>
                <w:rFonts w:cs="Arial"/>
                <w:bCs/>
                <w:szCs w:val="22"/>
              </w:rPr>
            </w:pPr>
          </w:p>
        </w:tc>
        <w:tc>
          <w:tcPr>
            <w:tcW w:w="1810" w:type="dxa"/>
          </w:tcPr>
          <w:p w14:paraId="6CAE4255" w14:textId="77777777" w:rsidR="00A7704C" w:rsidRPr="000569F9" w:rsidRDefault="00A7704C" w:rsidP="00D209F7">
            <w:pPr>
              <w:spacing w:after="0"/>
              <w:rPr>
                <w:rFonts w:cs="Arial"/>
                <w:bCs/>
                <w:szCs w:val="22"/>
              </w:rPr>
            </w:pPr>
          </w:p>
        </w:tc>
        <w:tc>
          <w:tcPr>
            <w:tcW w:w="1782" w:type="dxa"/>
          </w:tcPr>
          <w:p w14:paraId="743399DB" w14:textId="77777777" w:rsidR="00A7704C" w:rsidRPr="000569F9" w:rsidRDefault="00A7704C" w:rsidP="00D209F7">
            <w:pPr>
              <w:spacing w:after="0"/>
              <w:rPr>
                <w:rFonts w:cs="Arial"/>
                <w:bCs/>
                <w:szCs w:val="22"/>
              </w:rPr>
            </w:pPr>
          </w:p>
        </w:tc>
        <w:tc>
          <w:tcPr>
            <w:tcW w:w="1291" w:type="dxa"/>
          </w:tcPr>
          <w:p w14:paraId="7AA264CF" w14:textId="77777777" w:rsidR="00A7704C" w:rsidRPr="000569F9" w:rsidRDefault="00A7704C" w:rsidP="00D209F7">
            <w:pPr>
              <w:spacing w:after="0"/>
              <w:rPr>
                <w:rFonts w:cs="Arial"/>
                <w:bCs/>
                <w:szCs w:val="22"/>
              </w:rPr>
            </w:pPr>
          </w:p>
        </w:tc>
        <w:tc>
          <w:tcPr>
            <w:tcW w:w="1036" w:type="dxa"/>
          </w:tcPr>
          <w:p w14:paraId="43025BF3" w14:textId="77777777" w:rsidR="00A7704C" w:rsidRPr="000569F9" w:rsidRDefault="00A7704C" w:rsidP="00D209F7">
            <w:pPr>
              <w:spacing w:after="0"/>
              <w:rPr>
                <w:rFonts w:cs="Arial"/>
                <w:bCs/>
                <w:szCs w:val="22"/>
              </w:rPr>
            </w:pPr>
          </w:p>
        </w:tc>
        <w:tc>
          <w:tcPr>
            <w:tcW w:w="981" w:type="dxa"/>
          </w:tcPr>
          <w:p w14:paraId="4C8E51C4" w14:textId="77777777" w:rsidR="00A7704C" w:rsidRPr="000569F9" w:rsidRDefault="00A7704C" w:rsidP="00D209F7">
            <w:pPr>
              <w:spacing w:after="0"/>
              <w:rPr>
                <w:rFonts w:cs="Arial"/>
                <w:bCs/>
                <w:szCs w:val="22"/>
              </w:rPr>
            </w:pPr>
          </w:p>
        </w:tc>
        <w:tc>
          <w:tcPr>
            <w:tcW w:w="1227" w:type="dxa"/>
          </w:tcPr>
          <w:p w14:paraId="0AE3B9E7" w14:textId="77777777" w:rsidR="00A7704C" w:rsidRPr="000569F9" w:rsidRDefault="00A7704C" w:rsidP="00D209F7">
            <w:pPr>
              <w:spacing w:after="0"/>
              <w:rPr>
                <w:rFonts w:cs="Arial"/>
                <w:bCs/>
                <w:szCs w:val="22"/>
              </w:rPr>
            </w:pPr>
          </w:p>
        </w:tc>
        <w:tc>
          <w:tcPr>
            <w:tcW w:w="644" w:type="dxa"/>
          </w:tcPr>
          <w:p w14:paraId="0F976D0B" w14:textId="77777777" w:rsidR="00A7704C" w:rsidRPr="000569F9" w:rsidRDefault="00A7704C" w:rsidP="00D209F7">
            <w:pPr>
              <w:spacing w:after="0"/>
              <w:rPr>
                <w:rFonts w:cs="Arial"/>
                <w:bCs/>
                <w:szCs w:val="22"/>
              </w:rPr>
            </w:pPr>
          </w:p>
        </w:tc>
        <w:tc>
          <w:tcPr>
            <w:tcW w:w="644" w:type="dxa"/>
            <w:shd w:val="clear" w:color="auto" w:fill="BFBFBF" w:themeFill="background1" w:themeFillShade="BF"/>
          </w:tcPr>
          <w:p w14:paraId="0B672A62" w14:textId="77777777" w:rsidR="00A7704C" w:rsidRPr="000569F9" w:rsidRDefault="00A7704C" w:rsidP="00D209F7">
            <w:pPr>
              <w:spacing w:after="0"/>
              <w:rPr>
                <w:rFonts w:cs="Arial"/>
                <w:bCs/>
                <w:szCs w:val="22"/>
              </w:rPr>
            </w:pPr>
          </w:p>
        </w:tc>
      </w:tr>
      <w:tr w:rsidR="00A7704C" w:rsidRPr="000569F9" w14:paraId="5628086A" w14:textId="068758A4" w:rsidTr="000D31D6">
        <w:tc>
          <w:tcPr>
            <w:tcW w:w="988" w:type="dxa"/>
            <w:vMerge/>
          </w:tcPr>
          <w:p w14:paraId="67C2F4AC" w14:textId="77777777" w:rsidR="00A7704C" w:rsidRPr="000569F9" w:rsidRDefault="00A7704C" w:rsidP="00D209F7">
            <w:pPr>
              <w:spacing w:after="0"/>
              <w:rPr>
                <w:rFonts w:cs="Arial"/>
                <w:bCs/>
                <w:szCs w:val="22"/>
              </w:rPr>
            </w:pPr>
          </w:p>
        </w:tc>
        <w:tc>
          <w:tcPr>
            <w:tcW w:w="1704" w:type="dxa"/>
          </w:tcPr>
          <w:p w14:paraId="3D3155C8" w14:textId="4FAC8EA6" w:rsidR="00A7704C" w:rsidRPr="000569F9" w:rsidRDefault="00A7704C" w:rsidP="00D209F7">
            <w:pPr>
              <w:spacing w:after="0"/>
              <w:rPr>
                <w:rFonts w:cs="Arial"/>
                <w:bCs/>
                <w:szCs w:val="22"/>
              </w:rPr>
            </w:pPr>
            <w:r>
              <w:rPr>
                <w:rFonts w:cs="Arial"/>
                <w:bCs/>
                <w:szCs w:val="22"/>
              </w:rPr>
              <w:t>On unsupervised</w:t>
            </w:r>
            <w:r w:rsidRPr="000569F9">
              <w:rPr>
                <w:rFonts w:cs="Arial"/>
                <w:bCs/>
                <w:szCs w:val="22"/>
              </w:rPr>
              <w:t xml:space="preserve"> OAT</w:t>
            </w:r>
          </w:p>
        </w:tc>
        <w:tc>
          <w:tcPr>
            <w:tcW w:w="1841" w:type="dxa"/>
          </w:tcPr>
          <w:p w14:paraId="28B4B7B1" w14:textId="77777777" w:rsidR="00A7704C" w:rsidRPr="000569F9" w:rsidRDefault="00A7704C" w:rsidP="00D209F7">
            <w:pPr>
              <w:spacing w:after="0"/>
              <w:rPr>
                <w:rFonts w:cs="Arial"/>
                <w:bCs/>
                <w:szCs w:val="22"/>
              </w:rPr>
            </w:pPr>
          </w:p>
        </w:tc>
        <w:tc>
          <w:tcPr>
            <w:tcW w:w="1810" w:type="dxa"/>
          </w:tcPr>
          <w:p w14:paraId="37F7D991" w14:textId="77777777" w:rsidR="00A7704C" w:rsidRPr="000569F9" w:rsidRDefault="00A7704C" w:rsidP="00D209F7">
            <w:pPr>
              <w:spacing w:after="0"/>
              <w:rPr>
                <w:rFonts w:cs="Arial"/>
                <w:bCs/>
                <w:szCs w:val="22"/>
              </w:rPr>
            </w:pPr>
          </w:p>
        </w:tc>
        <w:tc>
          <w:tcPr>
            <w:tcW w:w="1782" w:type="dxa"/>
          </w:tcPr>
          <w:p w14:paraId="0C907B87" w14:textId="77777777" w:rsidR="00A7704C" w:rsidRPr="000569F9" w:rsidRDefault="00A7704C" w:rsidP="00D209F7">
            <w:pPr>
              <w:spacing w:after="0"/>
              <w:rPr>
                <w:rFonts w:cs="Arial"/>
                <w:bCs/>
                <w:szCs w:val="22"/>
              </w:rPr>
            </w:pPr>
          </w:p>
        </w:tc>
        <w:tc>
          <w:tcPr>
            <w:tcW w:w="1291" w:type="dxa"/>
          </w:tcPr>
          <w:p w14:paraId="3A626877" w14:textId="6255B1BD" w:rsidR="00A7704C" w:rsidRPr="000569F9" w:rsidRDefault="00A7704C" w:rsidP="00D209F7">
            <w:pPr>
              <w:spacing w:after="0"/>
              <w:rPr>
                <w:rFonts w:cs="Arial"/>
                <w:bCs/>
                <w:szCs w:val="22"/>
              </w:rPr>
            </w:pPr>
          </w:p>
        </w:tc>
        <w:tc>
          <w:tcPr>
            <w:tcW w:w="1036" w:type="dxa"/>
          </w:tcPr>
          <w:p w14:paraId="6C4E806F" w14:textId="77777777" w:rsidR="00A7704C" w:rsidRPr="000569F9" w:rsidRDefault="00A7704C" w:rsidP="00D209F7">
            <w:pPr>
              <w:spacing w:after="0"/>
              <w:rPr>
                <w:rFonts w:cs="Arial"/>
                <w:bCs/>
                <w:szCs w:val="22"/>
              </w:rPr>
            </w:pPr>
          </w:p>
        </w:tc>
        <w:tc>
          <w:tcPr>
            <w:tcW w:w="981" w:type="dxa"/>
          </w:tcPr>
          <w:p w14:paraId="50CB4EB5" w14:textId="77777777" w:rsidR="00A7704C" w:rsidRPr="000569F9" w:rsidRDefault="00A7704C" w:rsidP="00D209F7">
            <w:pPr>
              <w:spacing w:after="0"/>
              <w:rPr>
                <w:rFonts w:cs="Arial"/>
                <w:bCs/>
                <w:szCs w:val="22"/>
              </w:rPr>
            </w:pPr>
          </w:p>
        </w:tc>
        <w:tc>
          <w:tcPr>
            <w:tcW w:w="1227" w:type="dxa"/>
          </w:tcPr>
          <w:p w14:paraId="1AA20F0C" w14:textId="51840547" w:rsidR="00A7704C" w:rsidRPr="000569F9" w:rsidRDefault="00A7704C" w:rsidP="00D209F7">
            <w:pPr>
              <w:spacing w:after="0"/>
              <w:rPr>
                <w:rFonts w:cs="Arial"/>
                <w:bCs/>
                <w:szCs w:val="22"/>
              </w:rPr>
            </w:pPr>
          </w:p>
        </w:tc>
        <w:tc>
          <w:tcPr>
            <w:tcW w:w="644" w:type="dxa"/>
          </w:tcPr>
          <w:p w14:paraId="4ABE77F7" w14:textId="77777777" w:rsidR="00A7704C" w:rsidRPr="000569F9" w:rsidRDefault="00A7704C" w:rsidP="00D209F7">
            <w:pPr>
              <w:spacing w:after="0"/>
              <w:rPr>
                <w:rFonts w:cs="Arial"/>
                <w:bCs/>
                <w:szCs w:val="22"/>
              </w:rPr>
            </w:pPr>
          </w:p>
        </w:tc>
        <w:tc>
          <w:tcPr>
            <w:tcW w:w="644" w:type="dxa"/>
            <w:shd w:val="clear" w:color="auto" w:fill="BFBFBF" w:themeFill="background1" w:themeFillShade="BF"/>
          </w:tcPr>
          <w:p w14:paraId="11604F64" w14:textId="77777777" w:rsidR="00A7704C" w:rsidRPr="000569F9" w:rsidRDefault="00A7704C" w:rsidP="00D209F7">
            <w:pPr>
              <w:spacing w:after="0"/>
              <w:rPr>
                <w:rFonts w:cs="Arial"/>
                <w:bCs/>
                <w:szCs w:val="22"/>
              </w:rPr>
            </w:pPr>
          </w:p>
        </w:tc>
      </w:tr>
      <w:tr w:rsidR="00A7704C" w:rsidRPr="000569F9" w14:paraId="0F917F8F" w14:textId="4DD7B313" w:rsidTr="00A7704C">
        <w:trPr>
          <w:trHeight w:val="128"/>
        </w:trPr>
        <w:tc>
          <w:tcPr>
            <w:tcW w:w="988" w:type="dxa"/>
            <w:vMerge w:val="restart"/>
          </w:tcPr>
          <w:p w14:paraId="0FD79B99" w14:textId="24249B86" w:rsidR="00A7704C" w:rsidRPr="000569F9" w:rsidRDefault="00A7704C" w:rsidP="00D209F7">
            <w:pPr>
              <w:spacing w:after="0"/>
              <w:rPr>
                <w:rFonts w:cs="Arial"/>
                <w:bCs/>
                <w:szCs w:val="22"/>
              </w:rPr>
            </w:pPr>
            <w:r>
              <w:rPr>
                <w:rFonts w:cs="Arial"/>
                <w:bCs/>
                <w:szCs w:val="22"/>
              </w:rPr>
              <w:t>OAT type</w:t>
            </w:r>
          </w:p>
        </w:tc>
        <w:tc>
          <w:tcPr>
            <w:tcW w:w="1704" w:type="dxa"/>
          </w:tcPr>
          <w:p w14:paraId="5F63C11A" w14:textId="7E589E0B" w:rsidR="00A7704C" w:rsidRPr="000569F9" w:rsidRDefault="00A7704C" w:rsidP="00D209F7">
            <w:pPr>
              <w:spacing w:after="0"/>
              <w:rPr>
                <w:rFonts w:cs="Arial"/>
                <w:bCs/>
                <w:szCs w:val="22"/>
              </w:rPr>
            </w:pPr>
            <w:r>
              <w:rPr>
                <w:rFonts w:cs="Arial"/>
                <w:bCs/>
                <w:szCs w:val="22"/>
              </w:rPr>
              <w:t>Methadone</w:t>
            </w:r>
          </w:p>
        </w:tc>
        <w:tc>
          <w:tcPr>
            <w:tcW w:w="1841" w:type="dxa"/>
          </w:tcPr>
          <w:p w14:paraId="10F3E8F3" w14:textId="77777777" w:rsidR="00A7704C" w:rsidRPr="000569F9" w:rsidRDefault="00A7704C" w:rsidP="00D209F7">
            <w:pPr>
              <w:spacing w:after="0"/>
              <w:rPr>
                <w:rFonts w:cs="Arial"/>
                <w:bCs/>
                <w:szCs w:val="22"/>
              </w:rPr>
            </w:pPr>
          </w:p>
        </w:tc>
        <w:tc>
          <w:tcPr>
            <w:tcW w:w="1810" w:type="dxa"/>
          </w:tcPr>
          <w:p w14:paraId="783C7855" w14:textId="77777777" w:rsidR="00A7704C" w:rsidRPr="000569F9" w:rsidRDefault="00A7704C" w:rsidP="00D209F7">
            <w:pPr>
              <w:spacing w:after="0"/>
              <w:rPr>
                <w:rFonts w:cs="Arial"/>
                <w:bCs/>
                <w:szCs w:val="22"/>
              </w:rPr>
            </w:pPr>
          </w:p>
        </w:tc>
        <w:tc>
          <w:tcPr>
            <w:tcW w:w="1782" w:type="dxa"/>
          </w:tcPr>
          <w:p w14:paraId="44F57477" w14:textId="77777777" w:rsidR="00A7704C" w:rsidRPr="000569F9" w:rsidRDefault="00A7704C" w:rsidP="00D209F7">
            <w:pPr>
              <w:spacing w:after="0"/>
              <w:rPr>
                <w:rFonts w:cs="Arial"/>
                <w:bCs/>
                <w:szCs w:val="22"/>
              </w:rPr>
            </w:pPr>
          </w:p>
        </w:tc>
        <w:tc>
          <w:tcPr>
            <w:tcW w:w="1291" w:type="dxa"/>
          </w:tcPr>
          <w:p w14:paraId="42E14EB6" w14:textId="2B8FC140" w:rsidR="00A7704C" w:rsidRPr="000569F9" w:rsidRDefault="00A7704C" w:rsidP="00D209F7">
            <w:pPr>
              <w:spacing w:after="0"/>
              <w:rPr>
                <w:rFonts w:cs="Arial"/>
                <w:bCs/>
                <w:szCs w:val="22"/>
              </w:rPr>
            </w:pPr>
          </w:p>
        </w:tc>
        <w:tc>
          <w:tcPr>
            <w:tcW w:w="1036" w:type="dxa"/>
          </w:tcPr>
          <w:p w14:paraId="58958371" w14:textId="77777777" w:rsidR="00A7704C" w:rsidRPr="000569F9" w:rsidRDefault="00A7704C" w:rsidP="00D209F7">
            <w:pPr>
              <w:spacing w:after="0"/>
              <w:rPr>
                <w:rFonts w:cs="Arial"/>
                <w:bCs/>
                <w:szCs w:val="22"/>
              </w:rPr>
            </w:pPr>
          </w:p>
        </w:tc>
        <w:tc>
          <w:tcPr>
            <w:tcW w:w="981" w:type="dxa"/>
          </w:tcPr>
          <w:p w14:paraId="467D0580" w14:textId="77777777" w:rsidR="00A7704C" w:rsidRPr="000569F9" w:rsidRDefault="00A7704C" w:rsidP="00D209F7">
            <w:pPr>
              <w:spacing w:after="0"/>
              <w:rPr>
                <w:rFonts w:cs="Arial"/>
                <w:bCs/>
                <w:szCs w:val="22"/>
              </w:rPr>
            </w:pPr>
          </w:p>
        </w:tc>
        <w:tc>
          <w:tcPr>
            <w:tcW w:w="1227" w:type="dxa"/>
          </w:tcPr>
          <w:p w14:paraId="7AE07265" w14:textId="4D9ACB7B" w:rsidR="00A7704C" w:rsidRPr="000569F9" w:rsidRDefault="00A7704C" w:rsidP="00D209F7">
            <w:pPr>
              <w:spacing w:after="0"/>
              <w:rPr>
                <w:rFonts w:cs="Arial"/>
                <w:bCs/>
                <w:szCs w:val="22"/>
              </w:rPr>
            </w:pPr>
          </w:p>
        </w:tc>
        <w:tc>
          <w:tcPr>
            <w:tcW w:w="644" w:type="dxa"/>
          </w:tcPr>
          <w:p w14:paraId="3447F4A1" w14:textId="77777777" w:rsidR="00A7704C" w:rsidRPr="000569F9" w:rsidRDefault="00A7704C" w:rsidP="00D209F7">
            <w:pPr>
              <w:spacing w:after="0"/>
              <w:rPr>
                <w:rFonts w:cs="Arial"/>
                <w:bCs/>
                <w:szCs w:val="22"/>
              </w:rPr>
            </w:pPr>
          </w:p>
        </w:tc>
        <w:tc>
          <w:tcPr>
            <w:tcW w:w="644" w:type="dxa"/>
          </w:tcPr>
          <w:p w14:paraId="66FDD191" w14:textId="77777777" w:rsidR="00A7704C" w:rsidRPr="000569F9" w:rsidRDefault="00A7704C" w:rsidP="00D209F7">
            <w:pPr>
              <w:spacing w:after="0"/>
              <w:rPr>
                <w:rFonts w:cs="Arial"/>
                <w:bCs/>
                <w:szCs w:val="22"/>
              </w:rPr>
            </w:pPr>
          </w:p>
        </w:tc>
      </w:tr>
      <w:tr w:rsidR="00A7704C" w:rsidRPr="000569F9" w14:paraId="1A7E8398" w14:textId="2AA3ECCB" w:rsidTr="00A7704C">
        <w:trPr>
          <w:trHeight w:val="127"/>
        </w:trPr>
        <w:tc>
          <w:tcPr>
            <w:tcW w:w="988" w:type="dxa"/>
            <w:vMerge/>
          </w:tcPr>
          <w:p w14:paraId="7FBE3EAA" w14:textId="77777777" w:rsidR="00A7704C" w:rsidRDefault="00A7704C" w:rsidP="00D209F7">
            <w:pPr>
              <w:spacing w:after="0"/>
              <w:rPr>
                <w:rFonts w:cs="Arial"/>
                <w:bCs/>
                <w:szCs w:val="22"/>
              </w:rPr>
            </w:pPr>
          </w:p>
        </w:tc>
        <w:tc>
          <w:tcPr>
            <w:tcW w:w="1704" w:type="dxa"/>
          </w:tcPr>
          <w:p w14:paraId="4076EEA7" w14:textId="3F0E4912" w:rsidR="00A7704C" w:rsidRPr="000569F9" w:rsidRDefault="00A7704C" w:rsidP="00D209F7">
            <w:pPr>
              <w:spacing w:after="0"/>
              <w:rPr>
                <w:rFonts w:cs="Arial"/>
                <w:bCs/>
                <w:szCs w:val="22"/>
              </w:rPr>
            </w:pPr>
            <w:r>
              <w:rPr>
                <w:rFonts w:cs="Arial"/>
                <w:bCs/>
                <w:szCs w:val="22"/>
              </w:rPr>
              <w:t>Buprenorphine</w:t>
            </w:r>
          </w:p>
        </w:tc>
        <w:tc>
          <w:tcPr>
            <w:tcW w:w="1841" w:type="dxa"/>
          </w:tcPr>
          <w:p w14:paraId="2DAE4FEA" w14:textId="77777777" w:rsidR="00A7704C" w:rsidRPr="000569F9" w:rsidRDefault="00A7704C" w:rsidP="00D209F7">
            <w:pPr>
              <w:spacing w:after="0"/>
              <w:rPr>
                <w:rFonts w:cs="Arial"/>
                <w:bCs/>
                <w:szCs w:val="22"/>
              </w:rPr>
            </w:pPr>
          </w:p>
        </w:tc>
        <w:tc>
          <w:tcPr>
            <w:tcW w:w="1810" w:type="dxa"/>
          </w:tcPr>
          <w:p w14:paraId="133C9648" w14:textId="77777777" w:rsidR="00A7704C" w:rsidRPr="000569F9" w:rsidRDefault="00A7704C" w:rsidP="00D209F7">
            <w:pPr>
              <w:spacing w:after="0"/>
              <w:rPr>
                <w:rFonts w:cs="Arial"/>
                <w:bCs/>
                <w:szCs w:val="22"/>
              </w:rPr>
            </w:pPr>
          </w:p>
        </w:tc>
        <w:tc>
          <w:tcPr>
            <w:tcW w:w="1782" w:type="dxa"/>
          </w:tcPr>
          <w:p w14:paraId="5478D847" w14:textId="77777777" w:rsidR="00A7704C" w:rsidRPr="000569F9" w:rsidRDefault="00A7704C" w:rsidP="00D209F7">
            <w:pPr>
              <w:spacing w:after="0"/>
              <w:rPr>
                <w:rFonts w:cs="Arial"/>
                <w:bCs/>
                <w:szCs w:val="22"/>
              </w:rPr>
            </w:pPr>
          </w:p>
        </w:tc>
        <w:tc>
          <w:tcPr>
            <w:tcW w:w="1291" w:type="dxa"/>
          </w:tcPr>
          <w:p w14:paraId="165E0C92" w14:textId="4EFCD4B4" w:rsidR="00A7704C" w:rsidRPr="000569F9" w:rsidRDefault="00A7704C" w:rsidP="00D209F7">
            <w:pPr>
              <w:spacing w:after="0"/>
              <w:rPr>
                <w:rFonts w:cs="Arial"/>
                <w:bCs/>
                <w:szCs w:val="22"/>
              </w:rPr>
            </w:pPr>
          </w:p>
        </w:tc>
        <w:tc>
          <w:tcPr>
            <w:tcW w:w="1036" w:type="dxa"/>
          </w:tcPr>
          <w:p w14:paraId="3114EA4C" w14:textId="77777777" w:rsidR="00A7704C" w:rsidRPr="000569F9" w:rsidRDefault="00A7704C" w:rsidP="00D209F7">
            <w:pPr>
              <w:spacing w:after="0"/>
              <w:rPr>
                <w:rFonts w:cs="Arial"/>
                <w:bCs/>
                <w:szCs w:val="22"/>
              </w:rPr>
            </w:pPr>
          </w:p>
        </w:tc>
        <w:tc>
          <w:tcPr>
            <w:tcW w:w="981" w:type="dxa"/>
          </w:tcPr>
          <w:p w14:paraId="0B37A623" w14:textId="77777777" w:rsidR="00A7704C" w:rsidRPr="000569F9" w:rsidRDefault="00A7704C" w:rsidP="00D209F7">
            <w:pPr>
              <w:spacing w:after="0"/>
              <w:rPr>
                <w:rFonts w:cs="Arial"/>
                <w:bCs/>
                <w:szCs w:val="22"/>
              </w:rPr>
            </w:pPr>
          </w:p>
        </w:tc>
        <w:tc>
          <w:tcPr>
            <w:tcW w:w="1227" w:type="dxa"/>
          </w:tcPr>
          <w:p w14:paraId="0A6D345D" w14:textId="06E49BBF" w:rsidR="00A7704C" w:rsidRPr="000569F9" w:rsidRDefault="00A7704C" w:rsidP="00D209F7">
            <w:pPr>
              <w:spacing w:after="0"/>
              <w:rPr>
                <w:rFonts w:cs="Arial"/>
                <w:bCs/>
                <w:szCs w:val="22"/>
              </w:rPr>
            </w:pPr>
          </w:p>
        </w:tc>
        <w:tc>
          <w:tcPr>
            <w:tcW w:w="644" w:type="dxa"/>
          </w:tcPr>
          <w:p w14:paraId="150B2B14" w14:textId="77777777" w:rsidR="00A7704C" w:rsidRPr="000569F9" w:rsidRDefault="00A7704C" w:rsidP="00D209F7">
            <w:pPr>
              <w:spacing w:after="0"/>
              <w:rPr>
                <w:rFonts w:cs="Arial"/>
                <w:bCs/>
                <w:szCs w:val="22"/>
              </w:rPr>
            </w:pPr>
          </w:p>
        </w:tc>
        <w:tc>
          <w:tcPr>
            <w:tcW w:w="644" w:type="dxa"/>
          </w:tcPr>
          <w:p w14:paraId="6DBFEC27" w14:textId="77777777" w:rsidR="00A7704C" w:rsidRPr="000569F9" w:rsidRDefault="00A7704C" w:rsidP="00D209F7">
            <w:pPr>
              <w:spacing w:after="0"/>
              <w:rPr>
                <w:rFonts w:cs="Arial"/>
                <w:bCs/>
                <w:szCs w:val="22"/>
              </w:rPr>
            </w:pPr>
          </w:p>
        </w:tc>
      </w:tr>
      <w:tr w:rsidR="000D31D6" w:rsidRPr="000569F9" w14:paraId="206A14AB" w14:textId="238AD99E" w:rsidTr="00A7704C">
        <w:tc>
          <w:tcPr>
            <w:tcW w:w="2692" w:type="dxa"/>
            <w:gridSpan w:val="2"/>
          </w:tcPr>
          <w:p w14:paraId="3C821892" w14:textId="4BC01653" w:rsidR="00A7704C" w:rsidRPr="000569F9" w:rsidRDefault="00A7704C" w:rsidP="00D209F7">
            <w:pPr>
              <w:spacing w:after="0"/>
              <w:rPr>
                <w:rFonts w:cs="Arial"/>
                <w:bCs/>
                <w:szCs w:val="22"/>
              </w:rPr>
            </w:pPr>
            <w:r>
              <w:rPr>
                <w:rFonts w:cs="Arial"/>
                <w:bCs/>
                <w:szCs w:val="22"/>
              </w:rPr>
              <w:t>Drug daily use</w:t>
            </w:r>
          </w:p>
        </w:tc>
        <w:tc>
          <w:tcPr>
            <w:tcW w:w="1841" w:type="dxa"/>
          </w:tcPr>
          <w:p w14:paraId="65F560F8" w14:textId="77777777" w:rsidR="00A7704C" w:rsidRPr="000569F9" w:rsidRDefault="00A7704C" w:rsidP="00D209F7">
            <w:pPr>
              <w:spacing w:after="0"/>
              <w:rPr>
                <w:rFonts w:cs="Arial"/>
                <w:bCs/>
                <w:szCs w:val="22"/>
              </w:rPr>
            </w:pPr>
          </w:p>
        </w:tc>
        <w:tc>
          <w:tcPr>
            <w:tcW w:w="1810" w:type="dxa"/>
          </w:tcPr>
          <w:p w14:paraId="1195F252" w14:textId="77777777" w:rsidR="00A7704C" w:rsidRPr="000569F9" w:rsidRDefault="00A7704C" w:rsidP="00D209F7">
            <w:pPr>
              <w:spacing w:after="0"/>
              <w:rPr>
                <w:rFonts w:cs="Arial"/>
                <w:bCs/>
                <w:szCs w:val="22"/>
              </w:rPr>
            </w:pPr>
          </w:p>
        </w:tc>
        <w:tc>
          <w:tcPr>
            <w:tcW w:w="1782" w:type="dxa"/>
          </w:tcPr>
          <w:p w14:paraId="1F408A09" w14:textId="77777777" w:rsidR="00A7704C" w:rsidRPr="000569F9" w:rsidRDefault="00A7704C" w:rsidP="00D209F7">
            <w:pPr>
              <w:spacing w:after="0"/>
              <w:rPr>
                <w:rFonts w:cs="Arial"/>
                <w:bCs/>
                <w:szCs w:val="22"/>
              </w:rPr>
            </w:pPr>
          </w:p>
        </w:tc>
        <w:tc>
          <w:tcPr>
            <w:tcW w:w="1291" w:type="dxa"/>
          </w:tcPr>
          <w:p w14:paraId="407E00AA" w14:textId="3C7CEA97" w:rsidR="00A7704C" w:rsidRPr="000569F9" w:rsidRDefault="00A7704C" w:rsidP="00D209F7">
            <w:pPr>
              <w:spacing w:after="0"/>
              <w:rPr>
                <w:rFonts w:cs="Arial"/>
                <w:bCs/>
                <w:szCs w:val="22"/>
              </w:rPr>
            </w:pPr>
          </w:p>
        </w:tc>
        <w:tc>
          <w:tcPr>
            <w:tcW w:w="1036" w:type="dxa"/>
          </w:tcPr>
          <w:p w14:paraId="3CEC6189" w14:textId="77777777" w:rsidR="00A7704C" w:rsidRPr="000569F9" w:rsidRDefault="00A7704C" w:rsidP="00D209F7">
            <w:pPr>
              <w:spacing w:after="0"/>
              <w:rPr>
                <w:rFonts w:cs="Arial"/>
                <w:bCs/>
                <w:szCs w:val="22"/>
              </w:rPr>
            </w:pPr>
          </w:p>
        </w:tc>
        <w:tc>
          <w:tcPr>
            <w:tcW w:w="981" w:type="dxa"/>
          </w:tcPr>
          <w:p w14:paraId="06D512E7" w14:textId="77777777" w:rsidR="00A7704C" w:rsidRPr="000569F9" w:rsidRDefault="00A7704C" w:rsidP="00D209F7">
            <w:pPr>
              <w:spacing w:after="0"/>
              <w:rPr>
                <w:rFonts w:cs="Arial"/>
                <w:bCs/>
                <w:szCs w:val="22"/>
              </w:rPr>
            </w:pPr>
          </w:p>
        </w:tc>
        <w:tc>
          <w:tcPr>
            <w:tcW w:w="1227" w:type="dxa"/>
          </w:tcPr>
          <w:p w14:paraId="53668E33" w14:textId="05DCE8A1" w:rsidR="00A7704C" w:rsidRPr="000569F9" w:rsidRDefault="00A7704C" w:rsidP="00D209F7">
            <w:pPr>
              <w:spacing w:after="0"/>
              <w:rPr>
                <w:rFonts w:cs="Arial"/>
                <w:bCs/>
                <w:szCs w:val="22"/>
              </w:rPr>
            </w:pPr>
          </w:p>
        </w:tc>
        <w:tc>
          <w:tcPr>
            <w:tcW w:w="644" w:type="dxa"/>
          </w:tcPr>
          <w:p w14:paraId="4E62FA99" w14:textId="77777777" w:rsidR="00A7704C" w:rsidRPr="000569F9" w:rsidRDefault="00A7704C" w:rsidP="00D209F7">
            <w:pPr>
              <w:spacing w:after="0"/>
              <w:rPr>
                <w:rFonts w:cs="Arial"/>
                <w:bCs/>
                <w:szCs w:val="22"/>
              </w:rPr>
            </w:pPr>
          </w:p>
        </w:tc>
        <w:tc>
          <w:tcPr>
            <w:tcW w:w="644" w:type="dxa"/>
          </w:tcPr>
          <w:p w14:paraId="20CB3880" w14:textId="77777777" w:rsidR="00A7704C" w:rsidRPr="000569F9" w:rsidRDefault="00A7704C" w:rsidP="00D209F7">
            <w:pPr>
              <w:spacing w:after="0"/>
              <w:rPr>
                <w:rFonts w:cs="Arial"/>
                <w:bCs/>
                <w:szCs w:val="22"/>
              </w:rPr>
            </w:pPr>
          </w:p>
        </w:tc>
      </w:tr>
    </w:tbl>
    <w:p w14:paraId="174F5390" w14:textId="77777777" w:rsidR="00F133DF" w:rsidRDefault="00F133DF" w:rsidP="00F133DF">
      <w:pPr>
        <w:spacing w:after="0"/>
        <w:rPr>
          <w:rFonts w:cs="Arial"/>
          <w:bCs/>
          <w:szCs w:val="22"/>
        </w:rPr>
      </w:pPr>
      <w:r>
        <w:rPr>
          <w:rFonts w:cs="Arial"/>
          <w:bCs/>
          <w:szCs w:val="22"/>
          <w:vertAlign w:val="superscript"/>
        </w:rPr>
        <w:t>1</w:t>
      </w:r>
      <w:r w:rsidRPr="000569F9">
        <w:rPr>
          <w:rFonts w:cs="Arial"/>
          <w:bCs/>
          <w:szCs w:val="22"/>
        </w:rPr>
        <w:t xml:space="preserve"> Includes number of registered clients as offset and adjusted for calendar </w:t>
      </w:r>
      <w:proofErr w:type="gramStart"/>
      <w:r w:rsidRPr="000569F9">
        <w:rPr>
          <w:rFonts w:cs="Arial"/>
          <w:bCs/>
          <w:szCs w:val="22"/>
        </w:rPr>
        <w:t>month</w:t>
      </w:r>
      <w:proofErr w:type="gramEnd"/>
    </w:p>
    <w:p w14:paraId="59458497" w14:textId="3AF1F835" w:rsidR="00F133DF" w:rsidRPr="000569F9" w:rsidRDefault="00F133DF" w:rsidP="00F133DF">
      <w:pPr>
        <w:spacing w:after="0"/>
        <w:rPr>
          <w:rFonts w:cs="Arial"/>
          <w:bCs/>
          <w:szCs w:val="22"/>
        </w:rPr>
      </w:pPr>
      <w:r>
        <w:rPr>
          <w:rFonts w:cs="Arial"/>
          <w:bCs/>
          <w:szCs w:val="22"/>
          <w:vertAlign w:val="superscript"/>
        </w:rPr>
        <w:t>2</w:t>
      </w:r>
      <w:r>
        <w:rPr>
          <w:rFonts w:cs="Arial"/>
          <w:bCs/>
          <w:szCs w:val="22"/>
        </w:rPr>
        <w:t xml:space="preserve"> Multilevel Poisson regression models used for </w:t>
      </w:r>
      <w:r>
        <w:rPr>
          <w:rFonts w:cs="Arial"/>
          <w:szCs w:val="22"/>
        </w:rPr>
        <w:t>all-cause</w:t>
      </w:r>
      <w:r w:rsidRPr="000569F9">
        <w:rPr>
          <w:rFonts w:cs="Arial"/>
          <w:szCs w:val="22"/>
        </w:rPr>
        <w:t xml:space="preserve"> hospitalisations, overdose hospitalisation,</w:t>
      </w:r>
      <w:r>
        <w:rPr>
          <w:rFonts w:cs="Arial"/>
          <w:szCs w:val="22"/>
        </w:rPr>
        <w:t xml:space="preserve"> self-harm hospitalisation;</w:t>
      </w:r>
      <w:r>
        <w:rPr>
          <w:rFonts w:cs="Arial"/>
          <w:bCs/>
          <w:szCs w:val="22"/>
        </w:rPr>
        <w:t xml:space="preserve"> </w:t>
      </w:r>
      <w:r w:rsidR="00E42D3E">
        <w:rPr>
          <w:rFonts w:cs="Arial"/>
          <w:bCs/>
          <w:szCs w:val="22"/>
        </w:rPr>
        <w:t>Logistic regression</w:t>
      </w:r>
      <w:r>
        <w:rPr>
          <w:rFonts w:cs="Arial"/>
          <w:bCs/>
          <w:szCs w:val="22"/>
        </w:rPr>
        <w:t xml:space="preserve"> models used for </w:t>
      </w:r>
      <w:r>
        <w:t xml:space="preserve">fatal overdose, other DRD, suicide death and </w:t>
      </w:r>
      <w:proofErr w:type="gramStart"/>
      <w:r>
        <w:t>ACM</w:t>
      </w:r>
      <w:proofErr w:type="gramEnd"/>
    </w:p>
    <w:p w14:paraId="687E9CF7" w14:textId="4E489E0B" w:rsidR="00BB1D6B" w:rsidRDefault="00BB1D6B" w:rsidP="00526813">
      <w:pPr>
        <w:spacing w:after="0"/>
      </w:pPr>
    </w:p>
    <w:p w14:paraId="52E3E6E2" w14:textId="5B178D99" w:rsidR="00BB1D6B" w:rsidRDefault="00BB1D6B" w:rsidP="00526813">
      <w:pPr>
        <w:spacing w:after="0"/>
      </w:pPr>
    </w:p>
    <w:p w14:paraId="31A00A03" w14:textId="6C7A3784" w:rsidR="00BB1D6B" w:rsidRDefault="00BB1D6B" w:rsidP="00526813">
      <w:pPr>
        <w:spacing w:after="0"/>
      </w:pPr>
    </w:p>
    <w:p w14:paraId="27B0AD6E" w14:textId="5C3A215C" w:rsidR="00BB1D6B" w:rsidRDefault="00BB1D6B" w:rsidP="00526813">
      <w:pPr>
        <w:spacing w:after="0"/>
      </w:pPr>
    </w:p>
    <w:bookmarkEnd w:id="108"/>
    <w:p w14:paraId="59FB5D40" w14:textId="49BBCE78" w:rsidR="00412AE8" w:rsidRPr="000569F9" w:rsidRDefault="00412AE8" w:rsidP="00D209F7">
      <w:pPr>
        <w:spacing w:after="0"/>
        <w:rPr>
          <w:rFonts w:cs="Arial"/>
          <w:b/>
          <w:szCs w:val="22"/>
        </w:rPr>
      </w:pPr>
    </w:p>
    <w:sectPr w:rsidR="00412AE8" w:rsidRPr="000569F9" w:rsidSect="00443FAD">
      <w:pgSz w:w="16838" w:h="11906" w:orient="landscape" w:code="9"/>
      <w:pgMar w:top="1174" w:right="1440" w:bottom="1174" w:left="1440" w:header="675" w:footer="59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04639" w14:textId="77777777" w:rsidR="00A016A6" w:rsidRDefault="00A016A6">
      <w:r>
        <w:separator/>
      </w:r>
    </w:p>
  </w:endnote>
  <w:endnote w:type="continuationSeparator" w:id="0">
    <w:p w14:paraId="00249D51" w14:textId="77777777" w:rsidR="00A016A6" w:rsidRDefault="00A0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D6EDF" w14:textId="602668AA" w:rsidR="00BC2E07" w:rsidRPr="00DA59FE" w:rsidRDefault="00BC2E07" w:rsidP="00F73FCF">
    <w:pPr>
      <w:pStyle w:val="Footer"/>
      <w:pBdr>
        <w:top w:val="single" w:sz="4" w:space="1" w:color="auto"/>
      </w:pBdr>
      <w:tabs>
        <w:tab w:val="clear" w:pos="8640"/>
        <w:tab w:val="center" w:pos="4820"/>
        <w:tab w:val="right" w:pos="9570"/>
      </w:tabs>
      <w:spacing w:before="120"/>
      <w:rPr>
        <w:rFonts w:cs="Arial"/>
        <w:color w:val="FF0000"/>
        <w:szCs w:val="22"/>
      </w:rPr>
    </w:pPr>
    <w:r w:rsidRPr="00DA59FE">
      <w:rPr>
        <w:rFonts w:cs="Arial"/>
        <w:color w:val="FF0000"/>
        <w:szCs w:val="22"/>
      </w:rPr>
      <w:t xml:space="preserve">Version </w:t>
    </w:r>
    <w:r w:rsidR="00DA65A8">
      <w:rPr>
        <w:rFonts w:cs="Arial"/>
        <w:color w:val="FF0000"/>
        <w:szCs w:val="22"/>
      </w:rPr>
      <w:t>0.</w:t>
    </w:r>
    <w:r w:rsidR="005C1959">
      <w:rPr>
        <w:rFonts w:cs="Arial"/>
        <w:color w:val="FF0000"/>
        <w:szCs w:val="22"/>
      </w:rPr>
      <w:t>2</w:t>
    </w:r>
    <w:r w:rsidRPr="00DA59FE">
      <w:rPr>
        <w:rFonts w:cs="Arial"/>
        <w:color w:val="FF0000"/>
        <w:szCs w:val="22"/>
      </w:rPr>
      <w:tab/>
    </w:r>
    <w:r w:rsidRPr="00DA59FE">
      <w:rPr>
        <w:rFonts w:cs="Arial"/>
        <w:color w:val="FF0000"/>
        <w:szCs w:val="22"/>
      </w:rPr>
      <w:tab/>
    </w:r>
    <w:r w:rsidRPr="00DA59FE">
      <w:rPr>
        <w:rFonts w:cs="Arial"/>
        <w:color w:val="FF0000"/>
        <w:szCs w:val="22"/>
      </w:rPr>
      <w:tab/>
    </w:r>
    <w:r w:rsidR="005C1959">
      <w:rPr>
        <w:rFonts w:cs="Arial"/>
        <w:color w:val="FF0000"/>
        <w:szCs w:val="22"/>
      </w:rPr>
      <w:t>10</w:t>
    </w:r>
    <w:r w:rsidR="00480F96" w:rsidRPr="00DA59FE">
      <w:rPr>
        <w:rFonts w:cs="Arial"/>
        <w:color w:val="FF0000"/>
        <w:szCs w:val="22"/>
      </w:rPr>
      <w:t>/</w:t>
    </w:r>
    <w:r w:rsidR="005C1959">
      <w:rPr>
        <w:rFonts w:cs="Arial"/>
        <w:color w:val="FF0000"/>
        <w:szCs w:val="22"/>
      </w:rPr>
      <w:t>03</w:t>
    </w:r>
    <w:r w:rsidR="00480F96" w:rsidRPr="00DA59FE">
      <w:rPr>
        <w:rFonts w:cs="Arial"/>
        <w:color w:val="FF0000"/>
        <w:szCs w:val="22"/>
      </w:rPr>
      <w:t>/</w:t>
    </w:r>
    <w:r w:rsidR="00DA65A8">
      <w:rPr>
        <w:rFonts w:cs="Arial"/>
        <w:color w:val="FF0000"/>
        <w:szCs w:val="22"/>
      </w:rPr>
      <w:t>202</w:t>
    </w:r>
    <w:r w:rsidR="005C1959">
      <w:rPr>
        <w:rFonts w:cs="Arial"/>
        <w:color w:val="FF0000"/>
        <w:szCs w:val="22"/>
      </w:rPr>
      <w:t>3</w:t>
    </w:r>
  </w:p>
  <w:p w14:paraId="4DD3129D" w14:textId="1767CABA" w:rsidR="00BC2E07" w:rsidRPr="00322CD4" w:rsidRDefault="00BC2E07" w:rsidP="00F73FCF">
    <w:pPr>
      <w:pStyle w:val="Footer"/>
      <w:pBdr>
        <w:top w:val="single" w:sz="4" w:space="1" w:color="auto"/>
      </w:pBdr>
      <w:tabs>
        <w:tab w:val="center" w:pos="4820"/>
        <w:tab w:val="right" w:pos="9498"/>
      </w:tabs>
      <w:spacing w:before="120"/>
      <w:jc w:val="center"/>
      <w:rPr>
        <w:szCs w:val="22"/>
      </w:rPr>
    </w:pPr>
    <w:r w:rsidRPr="00DA59FE">
      <w:rPr>
        <w:rFonts w:cs="Arial"/>
        <w:color w:val="000000"/>
        <w:szCs w:val="22"/>
      </w:rPr>
      <w:t xml:space="preserve">Page </w:t>
    </w:r>
    <w:r w:rsidRPr="00487F23">
      <w:rPr>
        <w:rStyle w:val="PageNumber"/>
        <w:szCs w:val="22"/>
      </w:rPr>
      <w:fldChar w:fldCharType="begin"/>
    </w:r>
    <w:r w:rsidRPr="00487F23">
      <w:rPr>
        <w:rStyle w:val="PageNumber"/>
        <w:szCs w:val="22"/>
      </w:rPr>
      <w:instrText xml:space="preserve"> PAGE </w:instrText>
    </w:r>
    <w:r w:rsidRPr="00487F23">
      <w:rPr>
        <w:rStyle w:val="PageNumber"/>
        <w:szCs w:val="22"/>
      </w:rPr>
      <w:fldChar w:fldCharType="separate"/>
    </w:r>
    <w:r>
      <w:rPr>
        <w:rStyle w:val="PageNumber"/>
        <w:noProof/>
        <w:szCs w:val="22"/>
      </w:rPr>
      <w:t>1</w:t>
    </w:r>
    <w:r w:rsidRPr="00487F23">
      <w:rPr>
        <w:rStyle w:val="PageNumber"/>
        <w:szCs w:val="22"/>
      </w:rPr>
      <w:fldChar w:fldCharType="end"/>
    </w:r>
    <w:r>
      <w:rPr>
        <w:rStyle w:val="PageNumber"/>
        <w:szCs w:val="22"/>
      </w:rPr>
      <w:t xml:space="preserve"> of </w:t>
    </w:r>
    <w:r>
      <w:rPr>
        <w:rStyle w:val="PageNumber"/>
        <w:szCs w:val="22"/>
      </w:rPr>
      <w:fldChar w:fldCharType="begin"/>
    </w:r>
    <w:r>
      <w:rPr>
        <w:rStyle w:val="PageNumber"/>
        <w:szCs w:val="22"/>
      </w:rPr>
      <w:instrText xml:space="preserve"> SECTIONPAGES  </w:instrText>
    </w:r>
    <w:r>
      <w:rPr>
        <w:rStyle w:val="PageNumber"/>
        <w:szCs w:val="22"/>
      </w:rPr>
      <w:fldChar w:fldCharType="separate"/>
    </w:r>
    <w:r w:rsidR="002401D9">
      <w:rPr>
        <w:rStyle w:val="PageNumber"/>
        <w:noProof/>
        <w:szCs w:val="22"/>
      </w:rPr>
      <w:t>14</w:t>
    </w:r>
    <w:r>
      <w:rPr>
        <w:rStyle w:val="PageNumber"/>
        <w:szCs w:val="22"/>
      </w:rPr>
      <w:fldChar w:fldCharType="end"/>
    </w:r>
  </w:p>
  <w:p w14:paraId="357DF451" w14:textId="77777777" w:rsidR="00BC2E07" w:rsidRDefault="00BC2E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01C06" w14:textId="77777777" w:rsidR="00A016A6" w:rsidRDefault="00A016A6">
      <w:r>
        <w:separator/>
      </w:r>
    </w:p>
  </w:footnote>
  <w:footnote w:type="continuationSeparator" w:id="0">
    <w:p w14:paraId="74D41DC8" w14:textId="77777777" w:rsidR="00A016A6" w:rsidRDefault="00A01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3C785" w14:textId="77777777" w:rsidR="00DA59FE" w:rsidRDefault="00DA59FE"/>
  <w:tbl>
    <w:tblPr>
      <w:tblW w:w="9828" w:type="dxa"/>
      <w:tblBorders>
        <w:bottom w:val="single" w:sz="4" w:space="0" w:color="auto"/>
      </w:tblBorders>
      <w:tblLayout w:type="fixed"/>
      <w:tblLook w:val="0000" w:firstRow="0" w:lastRow="0" w:firstColumn="0" w:lastColumn="0" w:noHBand="0" w:noVBand="0"/>
    </w:tblPr>
    <w:tblGrid>
      <w:gridCol w:w="4914"/>
      <w:gridCol w:w="4914"/>
    </w:tblGrid>
    <w:tr w:rsidR="00DA59FE" w14:paraId="571C0D9B" w14:textId="77777777" w:rsidTr="00C502A7">
      <w:tc>
        <w:tcPr>
          <w:tcW w:w="4914" w:type="dxa"/>
        </w:tcPr>
        <w:p w14:paraId="2046D6DC" w14:textId="77777777" w:rsidR="00DA59FE" w:rsidRDefault="00DA59FE" w:rsidP="00DA59FE">
          <w:pPr>
            <w:pStyle w:val="CommentText"/>
            <w:rPr>
              <w:b/>
              <w:bCs/>
              <w:sz w:val="24"/>
              <w:szCs w:val="24"/>
            </w:rPr>
          </w:pPr>
          <w:r w:rsidRPr="00DA59FE">
            <w:rPr>
              <w:b/>
              <w:bCs/>
              <w:sz w:val="24"/>
              <w:szCs w:val="24"/>
            </w:rPr>
            <w:t>STATISTICAL ANALYSIS PLAN</w:t>
          </w:r>
        </w:p>
        <w:p w14:paraId="1E844597" w14:textId="0051741B" w:rsidR="00DA59FE" w:rsidRPr="00DA59FE" w:rsidRDefault="00DA65A8" w:rsidP="00DA59FE">
          <w:pPr>
            <w:pStyle w:val="CommentText"/>
            <w:rPr>
              <w:sz w:val="24"/>
              <w:szCs w:val="24"/>
            </w:rPr>
          </w:pPr>
          <w:r>
            <w:rPr>
              <w:color w:val="FF0000"/>
              <w:sz w:val="24"/>
              <w:szCs w:val="24"/>
            </w:rPr>
            <w:t>Evaluating Supervised OAT Consumption</w:t>
          </w:r>
        </w:p>
      </w:tc>
      <w:tc>
        <w:tcPr>
          <w:tcW w:w="4914" w:type="dxa"/>
        </w:tcPr>
        <w:p w14:paraId="309ECC9A" w14:textId="1117AF5C" w:rsidR="00DA59FE" w:rsidRDefault="00DA59FE" w:rsidP="00DA59FE">
          <w:pPr>
            <w:pStyle w:val="CommentText"/>
          </w:pPr>
          <w:r>
            <w:rPr>
              <w:noProof/>
            </w:rPr>
            <w:drawing>
              <wp:inline distT="0" distB="0" distL="0" distR="0" wp14:anchorId="4BB28FEB" wp14:editId="7AE08344">
                <wp:extent cx="3018640" cy="4330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9868" cy="440419"/>
                        </a:xfrm>
                        <a:prstGeom prst="rect">
                          <a:avLst/>
                        </a:prstGeom>
                        <a:noFill/>
                        <a:ln>
                          <a:noFill/>
                        </a:ln>
                      </pic:spPr>
                    </pic:pic>
                  </a:graphicData>
                </a:graphic>
              </wp:inline>
            </w:drawing>
          </w:r>
        </w:p>
      </w:tc>
    </w:tr>
  </w:tbl>
  <w:p w14:paraId="6A42CF18" w14:textId="485F940E" w:rsidR="00BC2E07" w:rsidRDefault="00BC2E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82D31"/>
    <w:multiLevelType w:val="hybridMultilevel"/>
    <w:tmpl w:val="C9B6C1B4"/>
    <w:lvl w:ilvl="0" w:tplc="230CCCCA">
      <w:start w:val="1"/>
      <w:numFmt w:val="bullet"/>
      <w:pStyle w:val="NormalBullet"/>
      <w:lvlText w:val=""/>
      <w:lvlJc w:val="left"/>
      <w:pPr>
        <w:tabs>
          <w:tab w:val="num" w:pos="1072"/>
        </w:tabs>
        <w:ind w:left="1072" w:hanging="352"/>
      </w:pPr>
      <w:rPr>
        <w:rFonts w:ascii="Symbol" w:hAnsi="Symbol" w:hint="default"/>
      </w:rPr>
    </w:lvl>
    <w:lvl w:ilvl="1" w:tplc="E604BC34">
      <w:start w:val="1"/>
      <w:numFmt w:val="bullet"/>
      <w:lvlText w:val="o"/>
      <w:lvlJc w:val="left"/>
      <w:pPr>
        <w:tabs>
          <w:tab w:val="num" w:pos="1803"/>
        </w:tabs>
        <w:ind w:left="1803" w:hanging="360"/>
      </w:pPr>
      <w:rPr>
        <w:rFonts w:ascii="Courier New" w:hAnsi="Courier New" w:hint="default"/>
      </w:rPr>
    </w:lvl>
    <w:lvl w:ilvl="2" w:tplc="9252CCA6" w:tentative="1">
      <w:start w:val="1"/>
      <w:numFmt w:val="bullet"/>
      <w:lvlText w:val=""/>
      <w:lvlJc w:val="left"/>
      <w:pPr>
        <w:tabs>
          <w:tab w:val="num" w:pos="2523"/>
        </w:tabs>
        <w:ind w:left="2523" w:hanging="360"/>
      </w:pPr>
      <w:rPr>
        <w:rFonts w:ascii="Wingdings" w:hAnsi="Wingdings" w:hint="default"/>
      </w:rPr>
    </w:lvl>
    <w:lvl w:ilvl="3" w:tplc="9C2A7872" w:tentative="1">
      <w:start w:val="1"/>
      <w:numFmt w:val="bullet"/>
      <w:lvlText w:val=""/>
      <w:lvlJc w:val="left"/>
      <w:pPr>
        <w:tabs>
          <w:tab w:val="num" w:pos="3243"/>
        </w:tabs>
        <w:ind w:left="3243" w:hanging="360"/>
      </w:pPr>
      <w:rPr>
        <w:rFonts w:ascii="Symbol" w:hAnsi="Symbol" w:hint="default"/>
      </w:rPr>
    </w:lvl>
    <w:lvl w:ilvl="4" w:tplc="137A6E78" w:tentative="1">
      <w:start w:val="1"/>
      <w:numFmt w:val="bullet"/>
      <w:lvlText w:val="o"/>
      <w:lvlJc w:val="left"/>
      <w:pPr>
        <w:tabs>
          <w:tab w:val="num" w:pos="3963"/>
        </w:tabs>
        <w:ind w:left="3963" w:hanging="360"/>
      </w:pPr>
      <w:rPr>
        <w:rFonts w:ascii="Courier New" w:hAnsi="Courier New" w:hint="default"/>
      </w:rPr>
    </w:lvl>
    <w:lvl w:ilvl="5" w:tplc="63144ED8" w:tentative="1">
      <w:start w:val="1"/>
      <w:numFmt w:val="bullet"/>
      <w:lvlText w:val=""/>
      <w:lvlJc w:val="left"/>
      <w:pPr>
        <w:tabs>
          <w:tab w:val="num" w:pos="4683"/>
        </w:tabs>
        <w:ind w:left="4683" w:hanging="360"/>
      </w:pPr>
      <w:rPr>
        <w:rFonts w:ascii="Wingdings" w:hAnsi="Wingdings" w:hint="default"/>
      </w:rPr>
    </w:lvl>
    <w:lvl w:ilvl="6" w:tplc="1486B35A" w:tentative="1">
      <w:start w:val="1"/>
      <w:numFmt w:val="bullet"/>
      <w:lvlText w:val=""/>
      <w:lvlJc w:val="left"/>
      <w:pPr>
        <w:tabs>
          <w:tab w:val="num" w:pos="5403"/>
        </w:tabs>
        <w:ind w:left="5403" w:hanging="360"/>
      </w:pPr>
      <w:rPr>
        <w:rFonts w:ascii="Symbol" w:hAnsi="Symbol" w:hint="default"/>
      </w:rPr>
    </w:lvl>
    <w:lvl w:ilvl="7" w:tplc="025037C4" w:tentative="1">
      <w:start w:val="1"/>
      <w:numFmt w:val="bullet"/>
      <w:lvlText w:val="o"/>
      <w:lvlJc w:val="left"/>
      <w:pPr>
        <w:tabs>
          <w:tab w:val="num" w:pos="6123"/>
        </w:tabs>
        <w:ind w:left="6123" w:hanging="360"/>
      </w:pPr>
      <w:rPr>
        <w:rFonts w:ascii="Courier New" w:hAnsi="Courier New" w:hint="default"/>
      </w:rPr>
    </w:lvl>
    <w:lvl w:ilvl="8" w:tplc="C98A2FE4" w:tentative="1">
      <w:start w:val="1"/>
      <w:numFmt w:val="bullet"/>
      <w:lvlText w:val=""/>
      <w:lvlJc w:val="left"/>
      <w:pPr>
        <w:tabs>
          <w:tab w:val="num" w:pos="6843"/>
        </w:tabs>
        <w:ind w:left="6843" w:hanging="360"/>
      </w:pPr>
      <w:rPr>
        <w:rFonts w:ascii="Wingdings" w:hAnsi="Wingdings" w:hint="default"/>
      </w:rPr>
    </w:lvl>
  </w:abstractNum>
  <w:abstractNum w:abstractNumId="1" w15:restartNumberingAfterBreak="0">
    <w:nsid w:val="1308494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13AA1869"/>
    <w:multiLevelType w:val="hybridMultilevel"/>
    <w:tmpl w:val="DE18BBEA"/>
    <w:lvl w:ilvl="0" w:tplc="CB76F86C">
      <w:start w:val="1"/>
      <w:numFmt w:val="decimal"/>
      <w:pStyle w:val="References"/>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EBF321D"/>
    <w:multiLevelType w:val="hybridMultilevel"/>
    <w:tmpl w:val="90B86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C77449"/>
    <w:multiLevelType w:val="hybridMultilevel"/>
    <w:tmpl w:val="E10AF8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13B102D"/>
    <w:multiLevelType w:val="hybridMultilevel"/>
    <w:tmpl w:val="9AB478FA"/>
    <w:lvl w:ilvl="0" w:tplc="04090001">
      <w:start w:val="1"/>
      <w:numFmt w:val="bullet"/>
      <w:lvlText w:val=""/>
      <w:lvlJc w:val="left"/>
      <w:pPr>
        <w:ind w:left="502" w:hanging="360"/>
      </w:pPr>
      <w:rPr>
        <w:rFonts w:ascii="Symbol" w:hAnsi="Symbol" w:hint="default"/>
      </w:rPr>
    </w:lvl>
    <w:lvl w:ilvl="1" w:tplc="08090001">
      <w:start w:val="1"/>
      <w:numFmt w:val="bullet"/>
      <w:lvlText w:val=""/>
      <w:lvlJc w:val="left"/>
      <w:pPr>
        <w:ind w:left="731" w:hanging="360"/>
      </w:pPr>
      <w:rPr>
        <w:rFonts w:ascii="Symbol" w:hAnsi="Symbol" w:hint="default"/>
      </w:rPr>
    </w:lvl>
    <w:lvl w:ilvl="2" w:tplc="08090005">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6" w15:restartNumberingAfterBreak="0">
    <w:nsid w:val="22B77673"/>
    <w:multiLevelType w:val="hybridMultilevel"/>
    <w:tmpl w:val="4246DFB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230F3E97"/>
    <w:multiLevelType w:val="hybridMultilevel"/>
    <w:tmpl w:val="E33875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6C75527"/>
    <w:multiLevelType w:val="hybridMultilevel"/>
    <w:tmpl w:val="06AA1E76"/>
    <w:lvl w:ilvl="0" w:tplc="10DE6628">
      <w:start w:val="1"/>
      <w:numFmt w:val="decimal"/>
      <w:pStyle w:val="NumberNormal"/>
      <w:lvlText w:val="%1."/>
      <w:lvlJc w:val="left"/>
      <w:pPr>
        <w:tabs>
          <w:tab w:val="num" w:pos="1440"/>
        </w:tabs>
        <w:ind w:left="1440" w:hanging="360"/>
      </w:pPr>
    </w:lvl>
    <w:lvl w:ilvl="1" w:tplc="0554C8DE"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9" w15:restartNumberingAfterBreak="0">
    <w:nsid w:val="2AC86AEA"/>
    <w:multiLevelType w:val="hybridMultilevel"/>
    <w:tmpl w:val="D1F8B9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A50680"/>
    <w:multiLevelType w:val="hybridMultilevel"/>
    <w:tmpl w:val="5010F37E"/>
    <w:lvl w:ilvl="0" w:tplc="04090001">
      <w:start w:val="1"/>
      <w:numFmt w:val="bullet"/>
      <w:lvlText w:val=""/>
      <w:lvlJc w:val="left"/>
      <w:pPr>
        <w:ind w:left="502" w:hanging="360"/>
      </w:pPr>
      <w:rPr>
        <w:rFonts w:ascii="Symbol" w:hAnsi="Symbol" w:hint="default"/>
      </w:rPr>
    </w:lvl>
    <w:lvl w:ilvl="1" w:tplc="08090003">
      <w:start w:val="1"/>
      <w:numFmt w:val="bullet"/>
      <w:lvlText w:val="o"/>
      <w:lvlJc w:val="left"/>
      <w:pPr>
        <w:ind w:left="731" w:hanging="360"/>
      </w:pPr>
      <w:rPr>
        <w:rFonts w:ascii="Courier New" w:hAnsi="Courier New" w:cs="Courier New" w:hint="default"/>
      </w:rPr>
    </w:lvl>
    <w:lvl w:ilvl="2" w:tplc="08090005">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11" w15:restartNumberingAfterBreak="0">
    <w:nsid w:val="2BCF5DF6"/>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DC17D52"/>
    <w:multiLevelType w:val="multilevel"/>
    <w:tmpl w:val="8F2628A2"/>
    <w:lvl w:ilvl="0">
      <w:start w:val="1"/>
      <w:numFmt w:val="decimal"/>
      <w:pStyle w:val="Heading1"/>
      <w:lvlText w:val="%1."/>
      <w:lvlJc w:val="left"/>
      <w:pPr>
        <w:tabs>
          <w:tab w:val="num" w:pos="720"/>
        </w:tabs>
        <w:ind w:left="720" w:hanging="720"/>
      </w:pPr>
      <w:rPr>
        <w:rFonts w:hint="default"/>
      </w:rPr>
    </w:lvl>
    <w:lvl w:ilvl="1">
      <w:start w:val="1"/>
      <w:numFmt w:val="decimal"/>
      <w:pStyle w:val="Heading2"/>
      <w:isLgl/>
      <w:lvlText w:val="%1.%2"/>
      <w:lvlJc w:val="left"/>
      <w:pPr>
        <w:tabs>
          <w:tab w:val="num" w:pos="720"/>
        </w:tabs>
        <w:ind w:left="720" w:hanging="720"/>
      </w:pPr>
      <w:rPr>
        <w:rFonts w:ascii="Arial" w:hAnsi="Arial" w:hint="default"/>
        <w:b/>
        <w:i w:val="0"/>
        <w:sz w:val="22"/>
      </w:rPr>
    </w:lvl>
    <w:lvl w:ilvl="2">
      <w:start w:val="1"/>
      <w:numFmt w:val="decimal"/>
      <w:pStyle w:val="Heading3"/>
      <w:isLgl/>
      <w:lvlText w:val="%1.%2.%3"/>
      <w:lvlJc w:val="left"/>
      <w:pPr>
        <w:tabs>
          <w:tab w:val="num" w:pos="720"/>
        </w:tabs>
        <w:ind w:left="720" w:hanging="720"/>
      </w:pPr>
      <w:rPr>
        <w:rFonts w:ascii="Arial" w:hAnsi="Arial" w:hint="default"/>
        <w:b/>
        <w:i w:val="0"/>
        <w:sz w:val="22"/>
      </w:rPr>
    </w:lvl>
    <w:lvl w:ilvl="3">
      <w:start w:val="1"/>
      <w:numFmt w:val="decimal"/>
      <w:pStyle w:val="Heading4"/>
      <w:isLgl/>
      <w:lvlText w:val="%1.%2.%3.%4"/>
      <w:lvlJc w:val="left"/>
      <w:pPr>
        <w:tabs>
          <w:tab w:val="num" w:pos="1080"/>
        </w:tabs>
        <w:ind w:left="1080" w:hanging="720"/>
      </w:pPr>
      <w:rPr>
        <w:rFonts w:hint="default"/>
      </w:rPr>
    </w:lvl>
    <w:lvl w:ilvl="4">
      <w:start w:val="1"/>
      <w:numFmt w:val="decimal"/>
      <w:pStyle w:val="Heading5"/>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309509F5"/>
    <w:multiLevelType w:val="hybridMultilevel"/>
    <w:tmpl w:val="47608DC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D656DF"/>
    <w:multiLevelType w:val="hybridMultilevel"/>
    <w:tmpl w:val="EBEA281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3EC2EEC"/>
    <w:multiLevelType w:val="hybridMultilevel"/>
    <w:tmpl w:val="8D3E1FA6"/>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4462B9"/>
    <w:multiLevelType w:val="hybridMultilevel"/>
    <w:tmpl w:val="5DFABEB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8060E01"/>
    <w:multiLevelType w:val="hybridMultilevel"/>
    <w:tmpl w:val="AA6C855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274D0A"/>
    <w:multiLevelType w:val="hybridMultilevel"/>
    <w:tmpl w:val="7C1012F2"/>
    <w:lvl w:ilvl="0" w:tplc="10DE6628">
      <w:start w:val="1"/>
      <w:numFmt w:val="bullet"/>
      <w:pStyle w:val="bullet2"/>
      <w:lvlText w:val=""/>
      <w:lvlJc w:val="left"/>
      <w:pPr>
        <w:tabs>
          <w:tab w:val="num" w:pos="720"/>
        </w:tabs>
        <w:ind w:left="720" w:hanging="360"/>
      </w:pPr>
      <w:rPr>
        <w:rFonts w:ascii="Symbol" w:hAnsi="Symbol" w:hint="default"/>
      </w:rPr>
    </w:lvl>
    <w:lvl w:ilvl="1" w:tplc="711EF208" w:tentative="1">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3C38A8"/>
    <w:multiLevelType w:val="hybridMultilevel"/>
    <w:tmpl w:val="99D63A08"/>
    <w:lvl w:ilvl="0" w:tplc="08090001">
      <w:start w:val="1"/>
      <w:numFmt w:val="decimal"/>
      <w:lvlText w:val="%1."/>
      <w:lvlJc w:val="left"/>
      <w:pPr>
        <w:tabs>
          <w:tab w:val="num" w:pos="720"/>
        </w:tabs>
        <w:ind w:left="720" w:hanging="360"/>
      </w:p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0" w15:restartNumberingAfterBreak="0">
    <w:nsid w:val="4CF05168"/>
    <w:multiLevelType w:val="hybridMultilevel"/>
    <w:tmpl w:val="8B0A6030"/>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28E6177"/>
    <w:multiLevelType w:val="hybridMultilevel"/>
    <w:tmpl w:val="B2A4DEC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554801F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561C3DD5"/>
    <w:multiLevelType w:val="hybridMultilevel"/>
    <w:tmpl w:val="7EC25BCC"/>
    <w:lvl w:ilvl="0" w:tplc="50F66FDA">
      <w:start w:val="7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C16D38"/>
    <w:multiLevelType w:val="hybridMultilevel"/>
    <w:tmpl w:val="CC4C2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C23734B"/>
    <w:multiLevelType w:val="hybridMultilevel"/>
    <w:tmpl w:val="B9B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E9E0F2E"/>
    <w:multiLevelType w:val="hybridMultilevel"/>
    <w:tmpl w:val="3836E9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617D40B3"/>
    <w:multiLevelType w:val="hybridMultilevel"/>
    <w:tmpl w:val="6BF061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DB51AF2"/>
    <w:multiLevelType w:val="hybridMultilevel"/>
    <w:tmpl w:val="67F0C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D307B72"/>
    <w:multiLevelType w:val="hybridMultilevel"/>
    <w:tmpl w:val="0122BBF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F361B7C"/>
    <w:multiLevelType w:val="hybridMultilevel"/>
    <w:tmpl w:val="7B0031C8"/>
    <w:lvl w:ilvl="0" w:tplc="43F09BB8">
      <w:start w:val="1"/>
      <w:numFmt w:val="decimal"/>
      <w:lvlText w:val="%1."/>
      <w:lvlJc w:val="left"/>
      <w:pPr>
        <w:ind w:left="1069" w:hanging="360"/>
      </w:pPr>
      <w:rPr>
        <w:rFonts w:hint="default"/>
        <w:i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16cid:durableId="1774128966">
    <w:abstractNumId w:val="12"/>
  </w:num>
  <w:num w:numId="2" w16cid:durableId="67190092">
    <w:abstractNumId w:val="0"/>
  </w:num>
  <w:num w:numId="3" w16cid:durableId="745297937">
    <w:abstractNumId w:val="8"/>
  </w:num>
  <w:num w:numId="4" w16cid:durableId="945229300">
    <w:abstractNumId w:val="1"/>
  </w:num>
  <w:num w:numId="5" w16cid:durableId="741947705">
    <w:abstractNumId w:val="22"/>
  </w:num>
  <w:num w:numId="6" w16cid:durableId="407728609">
    <w:abstractNumId w:val="11"/>
  </w:num>
  <w:num w:numId="7" w16cid:durableId="1415277462">
    <w:abstractNumId w:val="19"/>
  </w:num>
  <w:num w:numId="8" w16cid:durableId="55864186">
    <w:abstractNumId w:val="18"/>
  </w:num>
  <w:num w:numId="9" w16cid:durableId="1416171461">
    <w:abstractNumId w:val="2"/>
  </w:num>
  <w:num w:numId="10" w16cid:durableId="769929681">
    <w:abstractNumId w:val="25"/>
  </w:num>
  <w:num w:numId="11" w16cid:durableId="934437032">
    <w:abstractNumId w:val="21"/>
  </w:num>
  <w:num w:numId="12" w16cid:durableId="2038651121">
    <w:abstractNumId w:val="13"/>
  </w:num>
  <w:num w:numId="13" w16cid:durableId="1402362838">
    <w:abstractNumId w:val="26"/>
  </w:num>
  <w:num w:numId="14" w16cid:durableId="778135803">
    <w:abstractNumId w:val="3"/>
  </w:num>
  <w:num w:numId="15" w16cid:durableId="1124158383">
    <w:abstractNumId w:val="20"/>
  </w:num>
  <w:num w:numId="16" w16cid:durableId="594481607">
    <w:abstractNumId w:val="10"/>
  </w:num>
  <w:num w:numId="17" w16cid:durableId="2110811160">
    <w:abstractNumId w:val="28"/>
  </w:num>
  <w:num w:numId="18" w16cid:durableId="2108034164">
    <w:abstractNumId w:val="14"/>
  </w:num>
  <w:num w:numId="19" w16cid:durableId="910851756">
    <w:abstractNumId w:val="5"/>
  </w:num>
  <w:num w:numId="20" w16cid:durableId="1852178726">
    <w:abstractNumId w:val="15"/>
  </w:num>
  <w:num w:numId="21" w16cid:durableId="277419040">
    <w:abstractNumId w:val="29"/>
  </w:num>
  <w:num w:numId="22" w16cid:durableId="1959678442">
    <w:abstractNumId w:val="30"/>
  </w:num>
  <w:num w:numId="23" w16cid:durableId="1776098110">
    <w:abstractNumId w:val="24"/>
  </w:num>
  <w:num w:numId="24" w16cid:durableId="239408191">
    <w:abstractNumId w:val="6"/>
  </w:num>
  <w:num w:numId="25" w16cid:durableId="1567644505">
    <w:abstractNumId w:val="4"/>
  </w:num>
  <w:num w:numId="26" w16cid:durableId="1017198481">
    <w:abstractNumId w:val="27"/>
  </w:num>
  <w:num w:numId="27" w16cid:durableId="2074815845">
    <w:abstractNumId w:val="23"/>
  </w:num>
  <w:num w:numId="28" w16cid:durableId="467480090">
    <w:abstractNumId w:val="7"/>
  </w:num>
  <w:num w:numId="29" w16cid:durableId="2011978828">
    <w:abstractNumId w:val="17"/>
  </w:num>
  <w:num w:numId="30" w16cid:durableId="996227937">
    <w:abstractNumId w:val="16"/>
  </w:num>
  <w:num w:numId="31" w16cid:durableId="989017055">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181"/>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9B4"/>
    <w:rsid w:val="00000A39"/>
    <w:rsid w:val="00001893"/>
    <w:rsid w:val="000019D3"/>
    <w:rsid w:val="00001B08"/>
    <w:rsid w:val="00001E21"/>
    <w:rsid w:val="00001E33"/>
    <w:rsid w:val="00002230"/>
    <w:rsid w:val="0000389C"/>
    <w:rsid w:val="00003D21"/>
    <w:rsid w:val="00003F66"/>
    <w:rsid w:val="000053C5"/>
    <w:rsid w:val="00005494"/>
    <w:rsid w:val="00005D07"/>
    <w:rsid w:val="000075C9"/>
    <w:rsid w:val="0000788C"/>
    <w:rsid w:val="000106E8"/>
    <w:rsid w:val="00013C9F"/>
    <w:rsid w:val="000150E9"/>
    <w:rsid w:val="0001624F"/>
    <w:rsid w:val="00016421"/>
    <w:rsid w:val="0001735D"/>
    <w:rsid w:val="00017836"/>
    <w:rsid w:val="000210B5"/>
    <w:rsid w:val="00022614"/>
    <w:rsid w:val="00022685"/>
    <w:rsid w:val="000236CC"/>
    <w:rsid w:val="000262BA"/>
    <w:rsid w:val="000307AC"/>
    <w:rsid w:val="00030D3C"/>
    <w:rsid w:val="00032019"/>
    <w:rsid w:val="00032472"/>
    <w:rsid w:val="000354A8"/>
    <w:rsid w:val="00035579"/>
    <w:rsid w:val="000359EA"/>
    <w:rsid w:val="00036029"/>
    <w:rsid w:val="000422A7"/>
    <w:rsid w:val="000423F8"/>
    <w:rsid w:val="0004626A"/>
    <w:rsid w:val="00046F43"/>
    <w:rsid w:val="00055B3B"/>
    <w:rsid w:val="00056922"/>
    <w:rsid w:val="000569F9"/>
    <w:rsid w:val="00056C1E"/>
    <w:rsid w:val="00057C17"/>
    <w:rsid w:val="00060566"/>
    <w:rsid w:val="00060668"/>
    <w:rsid w:val="00061821"/>
    <w:rsid w:val="00061965"/>
    <w:rsid w:val="0006268A"/>
    <w:rsid w:val="000627DD"/>
    <w:rsid w:val="00064021"/>
    <w:rsid w:val="000652B4"/>
    <w:rsid w:val="00065358"/>
    <w:rsid w:val="00066053"/>
    <w:rsid w:val="000662C7"/>
    <w:rsid w:val="000672C4"/>
    <w:rsid w:val="000676CB"/>
    <w:rsid w:val="00067C31"/>
    <w:rsid w:val="000736B9"/>
    <w:rsid w:val="0007500A"/>
    <w:rsid w:val="000760FF"/>
    <w:rsid w:val="00076741"/>
    <w:rsid w:val="000779CF"/>
    <w:rsid w:val="00080541"/>
    <w:rsid w:val="000815C5"/>
    <w:rsid w:val="0008186A"/>
    <w:rsid w:val="000822A7"/>
    <w:rsid w:val="00084407"/>
    <w:rsid w:val="000844A2"/>
    <w:rsid w:val="000850D8"/>
    <w:rsid w:val="0008531B"/>
    <w:rsid w:val="000866A6"/>
    <w:rsid w:val="0008781B"/>
    <w:rsid w:val="00090F3A"/>
    <w:rsid w:val="00091117"/>
    <w:rsid w:val="00091146"/>
    <w:rsid w:val="00092BAC"/>
    <w:rsid w:val="000930C4"/>
    <w:rsid w:val="00094863"/>
    <w:rsid w:val="00094CA5"/>
    <w:rsid w:val="00094D2A"/>
    <w:rsid w:val="00095FEA"/>
    <w:rsid w:val="000974FE"/>
    <w:rsid w:val="000975FF"/>
    <w:rsid w:val="00097EF0"/>
    <w:rsid w:val="000A2703"/>
    <w:rsid w:val="000A3255"/>
    <w:rsid w:val="000A398A"/>
    <w:rsid w:val="000A4F90"/>
    <w:rsid w:val="000A66E7"/>
    <w:rsid w:val="000A75AA"/>
    <w:rsid w:val="000A77F8"/>
    <w:rsid w:val="000B12B5"/>
    <w:rsid w:val="000B4204"/>
    <w:rsid w:val="000B4F8F"/>
    <w:rsid w:val="000B5684"/>
    <w:rsid w:val="000B7C40"/>
    <w:rsid w:val="000B7FEC"/>
    <w:rsid w:val="000C0128"/>
    <w:rsid w:val="000C1381"/>
    <w:rsid w:val="000C268F"/>
    <w:rsid w:val="000C2F6F"/>
    <w:rsid w:val="000C3C58"/>
    <w:rsid w:val="000C444C"/>
    <w:rsid w:val="000C4BB6"/>
    <w:rsid w:val="000C549C"/>
    <w:rsid w:val="000C7049"/>
    <w:rsid w:val="000C71DA"/>
    <w:rsid w:val="000C7682"/>
    <w:rsid w:val="000C7B0D"/>
    <w:rsid w:val="000D0A95"/>
    <w:rsid w:val="000D0CC1"/>
    <w:rsid w:val="000D312A"/>
    <w:rsid w:val="000D31D6"/>
    <w:rsid w:val="000D68F2"/>
    <w:rsid w:val="000D796D"/>
    <w:rsid w:val="000E0A10"/>
    <w:rsid w:val="000E0D54"/>
    <w:rsid w:val="000E1462"/>
    <w:rsid w:val="000E1996"/>
    <w:rsid w:val="000E1C89"/>
    <w:rsid w:val="000E2028"/>
    <w:rsid w:val="000E27D7"/>
    <w:rsid w:val="000E2A67"/>
    <w:rsid w:val="000E75EF"/>
    <w:rsid w:val="000F094C"/>
    <w:rsid w:val="000F19B5"/>
    <w:rsid w:val="000F4CBB"/>
    <w:rsid w:val="000F579F"/>
    <w:rsid w:val="000F59D0"/>
    <w:rsid w:val="0010471C"/>
    <w:rsid w:val="00106D82"/>
    <w:rsid w:val="00110140"/>
    <w:rsid w:val="0011052D"/>
    <w:rsid w:val="001128B7"/>
    <w:rsid w:val="0011412F"/>
    <w:rsid w:val="0011483D"/>
    <w:rsid w:val="001150C9"/>
    <w:rsid w:val="00115E5F"/>
    <w:rsid w:val="00120E2F"/>
    <w:rsid w:val="00122B27"/>
    <w:rsid w:val="00123DB0"/>
    <w:rsid w:val="001249D9"/>
    <w:rsid w:val="0012509F"/>
    <w:rsid w:val="00127278"/>
    <w:rsid w:val="00132D02"/>
    <w:rsid w:val="0013328B"/>
    <w:rsid w:val="0013335A"/>
    <w:rsid w:val="0013431C"/>
    <w:rsid w:val="00134B0A"/>
    <w:rsid w:val="00134F00"/>
    <w:rsid w:val="0013709B"/>
    <w:rsid w:val="0014028A"/>
    <w:rsid w:val="001416E1"/>
    <w:rsid w:val="00141BC4"/>
    <w:rsid w:val="00141D3E"/>
    <w:rsid w:val="0014357E"/>
    <w:rsid w:val="00144F70"/>
    <w:rsid w:val="00147F0D"/>
    <w:rsid w:val="00150D7D"/>
    <w:rsid w:val="00151321"/>
    <w:rsid w:val="00151A18"/>
    <w:rsid w:val="00151AE6"/>
    <w:rsid w:val="00154BD8"/>
    <w:rsid w:val="00154E6B"/>
    <w:rsid w:val="00155522"/>
    <w:rsid w:val="00155A06"/>
    <w:rsid w:val="001561B6"/>
    <w:rsid w:val="00156342"/>
    <w:rsid w:val="00157450"/>
    <w:rsid w:val="001577E4"/>
    <w:rsid w:val="00161477"/>
    <w:rsid w:val="00164155"/>
    <w:rsid w:val="00166D50"/>
    <w:rsid w:val="00166F3D"/>
    <w:rsid w:val="00166F6C"/>
    <w:rsid w:val="00166F87"/>
    <w:rsid w:val="00171B0C"/>
    <w:rsid w:val="00172324"/>
    <w:rsid w:val="00172457"/>
    <w:rsid w:val="00172A66"/>
    <w:rsid w:val="00173903"/>
    <w:rsid w:val="001759C0"/>
    <w:rsid w:val="0017600D"/>
    <w:rsid w:val="00180750"/>
    <w:rsid w:val="00180A6F"/>
    <w:rsid w:val="00180D7B"/>
    <w:rsid w:val="00182768"/>
    <w:rsid w:val="001828EC"/>
    <w:rsid w:val="0019149F"/>
    <w:rsid w:val="00191DF7"/>
    <w:rsid w:val="00191EE7"/>
    <w:rsid w:val="00192236"/>
    <w:rsid w:val="00192610"/>
    <w:rsid w:val="00193A05"/>
    <w:rsid w:val="00193F3E"/>
    <w:rsid w:val="001949A0"/>
    <w:rsid w:val="00194EFE"/>
    <w:rsid w:val="00196CE8"/>
    <w:rsid w:val="001977C4"/>
    <w:rsid w:val="001A1DDE"/>
    <w:rsid w:val="001A235B"/>
    <w:rsid w:val="001A23D0"/>
    <w:rsid w:val="001A4582"/>
    <w:rsid w:val="001A4A89"/>
    <w:rsid w:val="001A5F2E"/>
    <w:rsid w:val="001A60AB"/>
    <w:rsid w:val="001A7211"/>
    <w:rsid w:val="001B3C60"/>
    <w:rsid w:val="001B44A0"/>
    <w:rsid w:val="001B5571"/>
    <w:rsid w:val="001B6DBA"/>
    <w:rsid w:val="001C196F"/>
    <w:rsid w:val="001C1C21"/>
    <w:rsid w:val="001C2FB7"/>
    <w:rsid w:val="001D14C4"/>
    <w:rsid w:val="001D3C9E"/>
    <w:rsid w:val="001D5A5C"/>
    <w:rsid w:val="001D7029"/>
    <w:rsid w:val="001E024C"/>
    <w:rsid w:val="001E1A66"/>
    <w:rsid w:val="001E1B84"/>
    <w:rsid w:val="001E286D"/>
    <w:rsid w:val="001E2B9C"/>
    <w:rsid w:val="001E4AD5"/>
    <w:rsid w:val="001E5952"/>
    <w:rsid w:val="001E5BEF"/>
    <w:rsid w:val="001E61C7"/>
    <w:rsid w:val="001E6532"/>
    <w:rsid w:val="001E79A7"/>
    <w:rsid w:val="001F00CE"/>
    <w:rsid w:val="001F0E72"/>
    <w:rsid w:val="001F3FDB"/>
    <w:rsid w:val="001F4139"/>
    <w:rsid w:val="00200609"/>
    <w:rsid w:val="00201C31"/>
    <w:rsid w:val="0020253A"/>
    <w:rsid w:val="002039D4"/>
    <w:rsid w:val="002065A5"/>
    <w:rsid w:val="00207412"/>
    <w:rsid w:val="002102A7"/>
    <w:rsid w:val="002118AA"/>
    <w:rsid w:val="00211EE5"/>
    <w:rsid w:val="0021255C"/>
    <w:rsid w:val="002148C2"/>
    <w:rsid w:val="00217B66"/>
    <w:rsid w:val="00217C12"/>
    <w:rsid w:val="0022077F"/>
    <w:rsid w:val="00220F57"/>
    <w:rsid w:val="00221294"/>
    <w:rsid w:val="00221CF9"/>
    <w:rsid w:val="002223C7"/>
    <w:rsid w:val="00222A44"/>
    <w:rsid w:val="0022453B"/>
    <w:rsid w:val="00226497"/>
    <w:rsid w:val="002272B1"/>
    <w:rsid w:val="00230FA0"/>
    <w:rsid w:val="00230FB1"/>
    <w:rsid w:val="002328B4"/>
    <w:rsid w:val="002330C7"/>
    <w:rsid w:val="0023530F"/>
    <w:rsid w:val="00235B47"/>
    <w:rsid w:val="002400DC"/>
    <w:rsid w:val="002401D9"/>
    <w:rsid w:val="002418C9"/>
    <w:rsid w:val="002431A1"/>
    <w:rsid w:val="00244805"/>
    <w:rsid w:val="00245823"/>
    <w:rsid w:val="00245E07"/>
    <w:rsid w:val="0025031F"/>
    <w:rsid w:val="00251C4D"/>
    <w:rsid w:val="00252B8A"/>
    <w:rsid w:val="00252C34"/>
    <w:rsid w:val="00254402"/>
    <w:rsid w:val="0025505B"/>
    <w:rsid w:val="0025704F"/>
    <w:rsid w:val="00260A9E"/>
    <w:rsid w:val="00261078"/>
    <w:rsid w:val="00262043"/>
    <w:rsid w:val="002621BC"/>
    <w:rsid w:val="0026249F"/>
    <w:rsid w:val="002632EC"/>
    <w:rsid w:val="00263D77"/>
    <w:rsid w:val="002649C9"/>
    <w:rsid w:val="00265507"/>
    <w:rsid w:val="00265E78"/>
    <w:rsid w:val="00267515"/>
    <w:rsid w:val="00271590"/>
    <w:rsid w:val="00271CAF"/>
    <w:rsid w:val="00271D3A"/>
    <w:rsid w:val="00272111"/>
    <w:rsid w:val="0027250E"/>
    <w:rsid w:val="00272C37"/>
    <w:rsid w:val="00274CB4"/>
    <w:rsid w:val="002765AE"/>
    <w:rsid w:val="00276A1A"/>
    <w:rsid w:val="00276BE5"/>
    <w:rsid w:val="00277ADD"/>
    <w:rsid w:val="00277EA5"/>
    <w:rsid w:val="00277FC5"/>
    <w:rsid w:val="00280B43"/>
    <w:rsid w:val="00280BFB"/>
    <w:rsid w:val="00281944"/>
    <w:rsid w:val="00281F00"/>
    <w:rsid w:val="0028211A"/>
    <w:rsid w:val="002842E2"/>
    <w:rsid w:val="002901FE"/>
    <w:rsid w:val="00292C5D"/>
    <w:rsid w:val="002936D7"/>
    <w:rsid w:val="00296422"/>
    <w:rsid w:val="00297277"/>
    <w:rsid w:val="00297E82"/>
    <w:rsid w:val="002A2139"/>
    <w:rsid w:val="002A3DC5"/>
    <w:rsid w:val="002A5552"/>
    <w:rsid w:val="002A7561"/>
    <w:rsid w:val="002B0721"/>
    <w:rsid w:val="002B2031"/>
    <w:rsid w:val="002B2738"/>
    <w:rsid w:val="002B282F"/>
    <w:rsid w:val="002B3B23"/>
    <w:rsid w:val="002B40A1"/>
    <w:rsid w:val="002B44C8"/>
    <w:rsid w:val="002B46CF"/>
    <w:rsid w:val="002B5F09"/>
    <w:rsid w:val="002B610D"/>
    <w:rsid w:val="002B6338"/>
    <w:rsid w:val="002B637B"/>
    <w:rsid w:val="002C1F08"/>
    <w:rsid w:val="002C209C"/>
    <w:rsid w:val="002C379C"/>
    <w:rsid w:val="002C4EF3"/>
    <w:rsid w:val="002C5C56"/>
    <w:rsid w:val="002C66BB"/>
    <w:rsid w:val="002C7034"/>
    <w:rsid w:val="002D20DE"/>
    <w:rsid w:val="002D29DB"/>
    <w:rsid w:val="002D37D5"/>
    <w:rsid w:val="002D435C"/>
    <w:rsid w:val="002D5C66"/>
    <w:rsid w:val="002E1A03"/>
    <w:rsid w:val="002E3E50"/>
    <w:rsid w:val="002E557E"/>
    <w:rsid w:val="002E57DC"/>
    <w:rsid w:val="002E5E2E"/>
    <w:rsid w:val="002E6B03"/>
    <w:rsid w:val="002E6D35"/>
    <w:rsid w:val="002F0DCA"/>
    <w:rsid w:val="002F2E3E"/>
    <w:rsid w:val="002F4E28"/>
    <w:rsid w:val="002F53D8"/>
    <w:rsid w:val="002F5734"/>
    <w:rsid w:val="002F6927"/>
    <w:rsid w:val="002F6D50"/>
    <w:rsid w:val="002F7E33"/>
    <w:rsid w:val="00304109"/>
    <w:rsid w:val="00304475"/>
    <w:rsid w:val="00306D11"/>
    <w:rsid w:val="00307372"/>
    <w:rsid w:val="00307F8C"/>
    <w:rsid w:val="0031066F"/>
    <w:rsid w:val="0031190F"/>
    <w:rsid w:val="00314C64"/>
    <w:rsid w:val="0031527D"/>
    <w:rsid w:val="00315341"/>
    <w:rsid w:val="003164CC"/>
    <w:rsid w:val="003201AC"/>
    <w:rsid w:val="00320D27"/>
    <w:rsid w:val="00321304"/>
    <w:rsid w:val="00321645"/>
    <w:rsid w:val="00322B29"/>
    <w:rsid w:val="00322BD3"/>
    <w:rsid w:val="00324685"/>
    <w:rsid w:val="00324920"/>
    <w:rsid w:val="00324C56"/>
    <w:rsid w:val="00326F66"/>
    <w:rsid w:val="0033206B"/>
    <w:rsid w:val="00332F5A"/>
    <w:rsid w:val="00333303"/>
    <w:rsid w:val="003377DA"/>
    <w:rsid w:val="00337AD6"/>
    <w:rsid w:val="0034070C"/>
    <w:rsid w:val="0034161F"/>
    <w:rsid w:val="00342050"/>
    <w:rsid w:val="00342DF5"/>
    <w:rsid w:val="00343F8E"/>
    <w:rsid w:val="00344E04"/>
    <w:rsid w:val="0034501C"/>
    <w:rsid w:val="00346880"/>
    <w:rsid w:val="00346A0A"/>
    <w:rsid w:val="003522FF"/>
    <w:rsid w:val="003529AD"/>
    <w:rsid w:val="00352AED"/>
    <w:rsid w:val="00355939"/>
    <w:rsid w:val="00356099"/>
    <w:rsid w:val="00356A6E"/>
    <w:rsid w:val="00356E77"/>
    <w:rsid w:val="00360033"/>
    <w:rsid w:val="00364344"/>
    <w:rsid w:val="003652E6"/>
    <w:rsid w:val="00365D4E"/>
    <w:rsid w:val="003667A7"/>
    <w:rsid w:val="00370836"/>
    <w:rsid w:val="00370C11"/>
    <w:rsid w:val="00373772"/>
    <w:rsid w:val="00374EBD"/>
    <w:rsid w:val="00376579"/>
    <w:rsid w:val="00376888"/>
    <w:rsid w:val="0037740E"/>
    <w:rsid w:val="00377A04"/>
    <w:rsid w:val="00380B44"/>
    <w:rsid w:val="0038122D"/>
    <w:rsid w:val="00381C98"/>
    <w:rsid w:val="00383642"/>
    <w:rsid w:val="00383762"/>
    <w:rsid w:val="0038491A"/>
    <w:rsid w:val="00384D48"/>
    <w:rsid w:val="00384DF8"/>
    <w:rsid w:val="003878F8"/>
    <w:rsid w:val="00391415"/>
    <w:rsid w:val="00391B18"/>
    <w:rsid w:val="0039374E"/>
    <w:rsid w:val="0039384C"/>
    <w:rsid w:val="00393AE9"/>
    <w:rsid w:val="00393CED"/>
    <w:rsid w:val="0039460E"/>
    <w:rsid w:val="00394E00"/>
    <w:rsid w:val="00394EAD"/>
    <w:rsid w:val="003950B0"/>
    <w:rsid w:val="00395B4C"/>
    <w:rsid w:val="003971F2"/>
    <w:rsid w:val="0039770F"/>
    <w:rsid w:val="00397D31"/>
    <w:rsid w:val="00397F6D"/>
    <w:rsid w:val="003A169A"/>
    <w:rsid w:val="003A2D29"/>
    <w:rsid w:val="003A359C"/>
    <w:rsid w:val="003A4DED"/>
    <w:rsid w:val="003A5668"/>
    <w:rsid w:val="003A589A"/>
    <w:rsid w:val="003A59C5"/>
    <w:rsid w:val="003A72E6"/>
    <w:rsid w:val="003A775E"/>
    <w:rsid w:val="003A7C85"/>
    <w:rsid w:val="003B03D1"/>
    <w:rsid w:val="003B2A26"/>
    <w:rsid w:val="003B2DD5"/>
    <w:rsid w:val="003B3501"/>
    <w:rsid w:val="003B3C72"/>
    <w:rsid w:val="003B3EEE"/>
    <w:rsid w:val="003B4126"/>
    <w:rsid w:val="003B5AFA"/>
    <w:rsid w:val="003B628E"/>
    <w:rsid w:val="003B6609"/>
    <w:rsid w:val="003B6851"/>
    <w:rsid w:val="003B7B2A"/>
    <w:rsid w:val="003C045D"/>
    <w:rsid w:val="003C0AC7"/>
    <w:rsid w:val="003C1D5D"/>
    <w:rsid w:val="003C39A2"/>
    <w:rsid w:val="003C3D33"/>
    <w:rsid w:val="003C4947"/>
    <w:rsid w:val="003C5E15"/>
    <w:rsid w:val="003C70E0"/>
    <w:rsid w:val="003C7BC2"/>
    <w:rsid w:val="003D01F9"/>
    <w:rsid w:val="003D0902"/>
    <w:rsid w:val="003D31B6"/>
    <w:rsid w:val="003D36BB"/>
    <w:rsid w:val="003D433F"/>
    <w:rsid w:val="003D5377"/>
    <w:rsid w:val="003D55EA"/>
    <w:rsid w:val="003D64C7"/>
    <w:rsid w:val="003D688B"/>
    <w:rsid w:val="003D71B1"/>
    <w:rsid w:val="003D7CA2"/>
    <w:rsid w:val="003D7D89"/>
    <w:rsid w:val="003E01BF"/>
    <w:rsid w:val="003E1046"/>
    <w:rsid w:val="003E254C"/>
    <w:rsid w:val="003E2F06"/>
    <w:rsid w:val="003E3108"/>
    <w:rsid w:val="003E363A"/>
    <w:rsid w:val="003E4500"/>
    <w:rsid w:val="003E46B6"/>
    <w:rsid w:val="003E4774"/>
    <w:rsid w:val="003E4D24"/>
    <w:rsid w:val="003E6889"/>
    <w:rsid w:val="003E74DA"/>
    <w:rsid w:val="003E7DC0"/>
    <w:rsid w:val="003F2F2A"/>
    <w:rsid w:val="003F47B0"/>
    <w:rsid w:val="003F4C27"/>
    <w:rsid w:val="003F5E54"/>
    <w:rsid w:val="003F720D"/>
    <w:rsid w:val="003F7C24"/>
    <w:rsid w:val="00402538"/>
    <w:rsid w:val="00404AF5"/>
    <w:rsid w:val="00404D18"/>
    <w:rsid w:val="0040517D"/>
    <w:rsid w:val="004052ED"/>
    <w:rsid w:val="0040533E"/>
    <w:rsid w:val="004061A6"/>
    <w:rsid w:val="00406ACC"/>
    <w:rsid w:val="00412609"/>
    <w:rsid w:val="00412AE8"/>
    <w:rsid w:val="00412FD3"/>
    <w:rsid w:val="004131C9"/>
    <w:rsid w:val="0041401C"/>
    <w:rsid w:val="00414DA5"/>
    <w:rsid w:val="0041572F"/>
    <w:rsid w:val="004160A9"/>
    <w:rsid w:val="004167F3"/>
    <w:rsid w:val="004178BB"/>
    <w:rsid w:val="0042047C"/>
    <w:rsid w:val="004242F7"/>
    <w:rsid w:val="0042518B"/>
    <w:rsid w:val="0042553D"/>
    <w:rsid w:val="00426AC4"/>
    <w:rsid w:val="0043095A"/>
    <w:rsid w:val="00431699"/>
    <w:rsid w:val="004330CB"/>
    <w:rsid w:val="004362AF"/>
    <w:rsid w:val="004362EB"/>
    <w:rsid w:val="00436763"/>
    <w:rsid w:val="00436941"/>
    <w:rsid w:val="004377D0"/>
    <w:rsid w:val="00441BB3"/>
    <w:rsid w:val="00441C64"/>
    <w:rsid w:val="00441FA8"/>
    <w:rsid w:val="00442691"/>
    <w:rsid w:val="00443D96"/>
    <w:rsid w:val="00443FAD"/>
    <w:rsid w:val="00446FE6"/>
    <w:rsid w:val="00447004"/>
    <w:rsid w:val="0045043E"/>
    <w:rsid w:val="00450476"/>
    <w:rsid w:val="004506D2"/>
    <w:rsid w:val="00450F50"/>
    <w:rsid w:val="00454252"/>
    <w:rsid w:val="00455AA2"/>
    <w:rsid w:val="00455D5F"/>
    <w:rsid w:val="004601E4"/>
    <w:rsid w:val="004604BD"/>
    <w:rsid w:val="00462A88"/>
    <w:rsid w:val="00463977"/>
    <w:rsid w:val="00464FB6"/>
    <w:rsid w:val="00465405"/>
    <w:rsid w:val="0046659E"/>
    <w:rsid w:val="00466937"/>
    <w:rsid w:val="00467930"/>
    <w:rsid w:val="00471EA9"/>
    <w:rsid w:val="004730ED"/>
    <w:rsid w:val="004752DF"/>
    <w:rsid w:val="004759E2"/>
    <w:rsid w:val="00476C08"/>
    <w:rsid w:val="004776F6"/>
    <w:rsid w:val="00477FE2"/>
    <w:rsid w:val="00480F96"/>
    <w:rsid w:val="004814EB"/>
    <w:rsid w:val="00484C32"/>
    <w:rsid w:val="00484F5F"/>
    <w:rsid w:val="00486B90"/>
    <w:rsid w:val="00487196"/>
    <w:rsid w:val="00487363"/>
    <w:rsid w:val="00487A63"/>
    <w:rsid w:val="00487ACD"/>
    <w:rsid w:val="0049013B"/>
    <w:rsid w:val="00493AF6"/>
    <w:rsid w:val="00493F2C"/>
    <w:rsid w:val="00494177"/>
    <w:rsid w:val="00494C76"/>
    <w:rsid w:val="0049531C"/>
    <w:rsid w:val="00495DB1"/>
    <w:rsid w:val="00496D11"/>
    <w:rsid w:val="004974F0"/>
    <w:rsid w:val="00497639"/>
    <w:rsid w:val="004A2511"/>
    <w:rsid w:val="004A355B"/>
    <w:rsid w:val="004A35B4"/>
    <w:rsid w:val="004A6299"/>
    <w:rsid w:val="004B1804"/>
    <w:rsid w:val="004B31EC"/>
    <w:rsid w:val="004B4B20"/>
    <w:rsid w:val="004B563D"/>
    <w:rsid w:val="004B6220"/>
    <w:rsid w:val="004B64FF"/>
    <w:rsid w:val="004B66D1"/>
    <w:rsid w:val="004B7533"/>
    <w:rsid w:val="004C0DFD"/>
    <w:rsid w:val="004C12BD"/>
    <w:rsid w:val="004C1348"/>
    <w:rsid w:val="004C4C01"/>
    <w:rsid w:val="004C4F61"/>
    <w:rsid w:val="004C531A"/>
    <w:rsid w:val="004C6AD5"/>
    <w:rsid w:val="004C6FB8"/>
    <w:rsid w:val="004C79A3"/>
    <w:rsid w:val="004D1051"/>
    <w:rsid w:val="004D108C"/>
    <w:rsid w:val="004D3F97"/>
    <w:rsid w:val="004D53EA"/>
    <w:rsid w:val="004D7AD1"/>
    <w:rsid w:val="004E23C3"/>
    <w:rsid w:val="004E2D6A"/>
    <w:rsid w:val="004E3CDC"/>
    <w:rsid w:val="004E5BB9"/>
    <w:rsid w:val="004F15FB"/>
    <w:rsid w:val="004F1910"/>
    <w:rsid w:val="004F19C9"/>
    <w:rsid w:val="004F21B7"/>
    <w:rsid w:val="004F6CE0"/>
    <w:rsid w:val="005001D4"/>
    <w:rsid w:val="00500CB3"/>
    <w:rsid w:val="00501B80"/>
    <w:rsid w:val="00505179"/>
    <w:rsid w:val="0050546C"/>
    <w:rsid w:val="00506138"/>
    <w:rsid w:val="00506EEB"/>
    <w:rsid w:val="00512BBC"/>
    <w:rsid w:val="00512C9B"/>
    <w:rsid w:val="00512F41"/>
    <w:rsid w:val="005143C9"/>
    <w:rsid w:val="0051446B"/>
    <w:rsid w:val="0051505E"/>
    <w:rsid w:val="0051660F"/>
    <w:rsid w:val="005168BD"/>
    <w:rsid w:val="00522123"/>
    <w:rsid w:val="0052304E"/>
    <w:rsid w:val="00523BA0"/>
    <w:rsid w:val="00524641"/>
    <w:rsid w:val="005247E8"/>
    <w:rsid w:val="00526246"/>
    <w:rsid w:val="00526813"/>
    <w:rsid w:val="005269A9"/>
    <w:rsid w:val="00530AF9"/>
    <w:rsid w:val="00530ECD"/>
    <w:rsid w:val="00531008"/>
    <w:rsid w:val="005312CD"/>
    <w:rsid w:val="00531936"/>
    <w:rsid w:val="005319E5"/>
    <w:rsid w:val="005345A9"/>
    <w:rsid w:val="00535E02"/>
    <w:rsid w:val="00536208"/>
    <w:rsid w:val="005404A8"/>
    <w:rsid w:val="00541D6A"/>
    <w:rsid w:val="0054328E"/>
    <w:rsid w:val="00543429"/>
    <w:rsid w:val="00544301"/>
    <w:rsid w:val="00544BAC"/>
    <w:rsid w:val="005456FA"/>
    <w:rsid w:val="0054589E"/>
    <w:rsid w:val="00546367"/>
    <w:rsid w:val="005463E8"/>
    <w:rsid w:val="00550BB9"/>
    <w:rsid w:val="00550CEF"/>
    <w:rsid w:val="00550F57"/>
    <w:rsid w:val="00551B5B"/>
    <w:rsid w:val="00552F9D"/>
    <w:rsid w:val="005539F2"/>
    <w:rsid w:val="0055455A"/>
    <w:rsid w:val="005548B6"/>
    <w:rsid w:val="0055496C"/>
    <w:rsid w:val="00555BA2"/>
    <w:rsid w:val="00556A0E"/>
    <w:rsid w:val="0056086B"/>
    <w:rsid w:val="00561051"/>
    <w:rsid w:val="00563D9B"/>
    <w:rsid w:val="00564EA5"/>
    <w:rsid w:val="00567235"/>
    <w:rsid w:val="0057003D"/>
    <w:rsid w:val="00571609"/>
    <w:rsid w:val="0057186E"/>
    <w:rsid w:val="00574E5C"/>
    <w:rsid w:val="0057658F"/>
    <w:rsid w:val="00576B98"/>
    <w:rsid w:val="00577C9B"/>
    <w:rsid w:val="005801BA"/>
    <w:rsid w:val="00580993"/>
    <w:rsid w:val="005810A9"/>
    <w:rsid w:val="00581662"/>
    <w:rsid w:val="00584738"/>
    <w:rsid w:val="0058529C"/>
    <w:rsid w:val="00587076"/>
    <w:rsid w:val="005929F4"/>
    <w:rsid w:val="00594D54"/>
    <w:rsid w:val="00595BA9"/>
    <w:rsid w:val="00596296"/>
    <w:rsid w:val="005963D7"/>
    <w:rsid w:val="00596A30"/>
    <w:rsid w:val="005A0586"/>
    <w:rsid w:val="005A0BA4"/>
    <w:rsid w:val="005A0CC7"/>
    <w:rsid w:val="005A13A7"/>
    <w:rsid w:val="005A17EF"/>
    <w:rsid w:val="005A26D9"/>
    <w:rsid w:val="005A3706"/>
    <w:rsid w:val="005A419E"/>
    <w:rsid w:val="005A6B8D"/>
    <w:rsid w:val="005A7057"/>
    <w:rsid w:val="005A7154"/>
    <w:rsid w:val="005B04D8"/>
    <w:rsid w:val="005B1B03"/>
    <w:rsid w:val="005B2AC4"/>
    <w:rsid w:val="005B2DA4"/>
    <w:rsid w:val="005B42FB"/>
    <w:rsid w:val="005B5A16"/>
    <w:rsid w:val="005B6228"/>
    <w:rsid w:val="005C1959"/>
    <w:rsid w:val="005C1C71"/>
    <w:rsid w:val="005C228D"/>
    <w:rsid w:val="005C2866"/>
    <w:rsid w:val="005C3C2A"/>
    <w:rsid w:val="005C3F1F"/>
    <w:rsid w:val="005C43CA"/>
    <w:rsid w:val="005C56C6"/>
    <w:rsid w:val="005C5AFD"/>
    <w:rsid w:val="005C69C4"/>
    <w:rsid w:val="005C737F"/>
    <w:rsid w:val="005D0A3D"/>
    <w:rsid w:val="005D0BFA"/>
    <w:rsid w:val="005D2559"/>
    <w:rsid w:val="005D4CC0"/>
    <w:rsid w:val="005D5E66"/>
    <w:rsid w:val="005E04C5"/>
    <w:rsid w:val="005E2CA9"/>
    <w:rsid w:val="005E40CC"/>
    <w:rsid w:val="005E4C5E"/>
    <w:rsid w:val="005E4E7E"/>
    <w:rsid w:val="005E599A"/>
    <w:rsid w:val="005E6C50"/>
    <w:rsid w:val="005E724D"/>
    <w:rsid w:val="005E77BD"/>
    <w:rsid w:val="005F10C9"/>
    <w:rsid w:val="005F13EE"/>
    <w:rsid w:val="005F3589"/>
    <w:rsid w:val="005F4025"/>
    <w:rsid w:val="005F56AE"/>
    <w:rsid w:val="005F620F"/>
    <w:rsid w:val="00600499"/>
    <w:rsid w:val="00601B78"/>
    <w:rsid w:val="00601D10"/>
    <w:rsid w:val="00602595"/>
    <w:rsid w:val="006034DD"/>
    <w:rsid w:val="0060527A"/>
    <w:rsid w:val="00606311"/>
    <w:rsid w:val="00610268"/>
    <w:rsid w:val="00611A74"/>
    <w:rsid w:val="006124E8"/>
    <w:rsid w:val="006137FA"/>
    <w:rsid w:val="006141DD"/>
    <w:rsid w:val="006142A6"/>
    <w:rsid w:val="006145E5"/>
    <w:rsid w:val="00614BD6"/>
    <w:rsid w:val="00616EC0"/>
    <w:rsid w:val="006176A2"/>
    <w:rsid w:val="00617F9B"/>
    <w:rsid w:val="00621A4F"/>
    <w:rsid w:val="0062300B"/>
    <w:rsid w:val="006248E1"/>
    <w:rsid w:val="00625F02"/>
    <w:rsid w:val="006264EB"/>
    <w:rsid w:val="00626582"/>
    <w:rsid w:val="00627171"/>
    <w:rsid w:val="006277DF"/>
    <w:rsid w:val="006324AA"/>
    <w:rsid w:val="00632F17"/>
    <w:rsid w:val="00634FD1"/>
    <w:rsid w:val="00640FD9"/>
    <w:rsid w:val="00642704"/>
    <w:rsid w:val="006464EE"/>
    <w:rsid w:val="0065050F"/>
    <w:rsid w:val="00651BA2"/>
    <w:rsid w:val="00651D0B"/>
    <w:rsid w:val="00653071"/>
    <w:rsid w:val="00655BCB"/>
    <w:rsid w:val="00660441"/>
    <w:rsid w:val="00661389"/>
    <w:rsid w:val="00661E6F"/>
    <w:rsid w:val="00664023"/>
    <w:rsid w:val="00664500"/>
    <w:rsid w:val="00664C98"/>
    <w:rsid w:val="006655AB"/>
    <w:rsid w:val="00665DCF"/>
    <w:rsid w:val="00665F9D"/>
    <w:rsid w:val="00666222"/>
    <w:rsid w:val="006676F9"/>
    <w:rsid w:val="00667DEE"/>
    <w:rsid w:val="00670242"/>
    <w:rsid w:val="00670ABD"/>
    <w:rsid w:val="00670D3A"/>
    <w:rsid w:val="0067130D"/>
    <w:rsid w:val="00673460"/>
    <w:rsid w:val="00673B3A"/>
    <w:rsid w:val="00673F32"/>
    <w:rsid w:val="00675AE3"/>
    <w:rsid w:val="00675DF2"/>
    <w:rsid w:val="00677184"/>
    <w:rsid w:val="006779C0"/>
    <w:rsid w:val="00680B4D"/>
    <w:rsid w:val="0068199E"/>
    <w:rsid w:val="0068402E"/>
    <w:rsid w:val="0068707C"/>
    <w:rsid w:val="00687FE3"/>
    <w:rsid w:val="0069003D"/>
    <w:rsid w:val="006904FD"/>
    <w:rsid w:val="006907F3"/>
    <w:rsid w:val="00691730"/>
    <w:rsid w:val="00692DAA"/>
    <w:rsid w:val="00695D87"/>
    <w:rsid w:val="00696DE1"/>
    <w:rsid w:val="00697387"/>
    <w:rsid w:val="006975BA"/>
    <w:rsid w:val="00697F92"/>
    <w:rsid w:val="006A02E8"/>
    <w:rsid w:val="006A13FC"/>
    <w:rsid w:val="006A3411"/>
    <w:rsid w:val="006A4480"/>
    <w:rsid w:val="006A464B"/>
    <w:rsid w:val="006A4B80"/>
    <w:rsid w:val="006A5912"/>
    <w:rsid w:val="006A5B94"/>
    <w:rsid w:val="006A5CFB"/>
    <w:rsid w:val="006A6191"/>
    <w:rsid w:val="006A72A8"/>
    <w:rsid w:val="006A72DC"/>
    <w:rsid w:val="006A7B2C"/>
    <w:rsid w:val="006B0950"/>
    <w:rsid w:val="006B0CE9"/>
    <w:rsid w:val="006B23E5"/>
    <w:rsid w:val="006B29E4"/>
    <w:rsid w:val="006B3D2A"/>
    <w:rsid w:val="006B60EF"/>
    <w:rsid w:val="006B6C73"/>
    <w:rsid w:val="006B70A4"/>
    <w:rsid w:val="006C0BE0"/>
    <w:rsid w:val="006C1734"/>
    <w:rsid w:val="006C312F"/>
    <w:rsid w:val="006C41D5"/>
    <w:rsid w:val="006C5A0E"/>
    <w:rsid w:val="006C7624"/>
    <w:rsid w:val="006D406D"/>
    <w:rsid w:val="006D6894"/>
    <w:rsid w:val="006D7606"/>
    <w:rsid w:val="006D7B80"/>
    <w:rsid w:val="006E0838"/>
    <w:rsid w:val="006E08FF"/>
    <w:rsid w:val="006E1718"/>
    <w:rsid w:val="006E1763"/>
    <w:rsid w:val="006E18F8"/>
    <w:rsid w:val="006E3B85"/>
    <w:rsid w:val="006E411D"/>
    <w:rsid w:val="006E48AC"/>
    <w:rsid w:val="006E51C0"/>
    <w:rsid w:val="006E56F8"/>
    <w:rsid w:val="006F04B3"/>
    <w:rsid w:val="006F1BA8"/>
    <w:rsid w:val="006F22A9"/>
    <w:rsid w:val="006F3FE5"/>
    <w:rsid w:val="006F5BD0"/>
    <w:rsid w:val="006F7975"/>
    <w:rsid w:val="00700C8B"/>
    <w:rsid w:val="00700CF3"/>
    <w:rsid w:val="00702511"/>
    <w:rsid w:val="00702FE9"/>
    <w:rsid w:val="00704142"/>
    <w:rsid w:val="0070487E"/>
    <w:rsid w:val="00705098"/>
    <w:rsid w:val="00705356"/>
    <w:rsid w:val="00706A35"/>
    <w:rsid w:val="007117A5"/>
    <w:rsid w:val="00711C70"/>
    <w:rsid w:val="007133FA"/>
    <w:rsid w:val="007138CF"/>
    <w:rsid w:val="00716EC7"/>
    <w:rsid w:val="00721810"/>
    <w:rsid w:val="00722CEC"/>
    <w:rsid w:val="0072308E"/>
    <w:rsid w:val="0072386E"/>
    <w:rsid w:val="00726090"/>
    <w:rsid w:val="007266C0"/>
    <w:rsid w:val="00727C6B"/>
    <w:rsid w:val="00730385"/>
    <w:rsid w:val="00730A2F"/>
    <w:rsid w:val="007319A9"/>
    <w:rsid w:val="007326D2"/>
    <w:rsid w:val="00732CBD"/>
    <w:rsid w:val="00733DD5"/>
    <w:rsid w:val="00733F2F"/>
    <w:rsid w:val="00736A7B"/>
    <w:rsid w:val="00741483"/>
    <w:rsid w:val="00741C03"/>
    <w:rsid w:val="00742E9A"/>
    <w:rsid w:val="0074355F"/>
    <w:rsid w:val="007451A0"/>
    <w:rsid w:val="00745B0C"/>
    <w:rsid w:val="00746C87"/>
    <w:rsid w:val="00747322"/>
    <w:rsid w:val="00751C25"/>
    <w:rsid w:val="00753203"/>
    <w:rsid w:val="007534E7"/>
    <w:rsid w:val="007537E9"/>
    <w:rsid w:val="00753DFF"/>
    <w:rsid w:val="0075518F"/>
    <w:rsid w:val="00756276"/>
    <w:rsid w:val="00763AA5"/>
    <w:rsid w:val="007658DC"/>
    <w:rsid w:val="00765AC4"/>
    <w:rsid w:val="00766498"/>
    <w:rsid w:val="007664AD"/>
    <w:rsid w:val="00766B7A"/>
    <w:rsid w:val="00767902"/>
    <w:rsid w:val="0076790D"/>
    <w:rsid w:val="00770A90"/>
    <w:rsid w:val="00770C22"/>
    <w:rsid w:val="00771C79"/>
    <w:rsid w:val="007739DA"/>
    <w:rsid w:val="00773B5D"/>
    <w:rsid w:val="00774007"/>
    <w:rsid w:val="00775867"/>
    <w:rsid w:val="00775FE9"/>
    <w:rsid w:val="00776645"/>
    <w:rsid w:val="00780238"/>
    <w:rsid w:val="00782C70"/>
    <w:rsid w:val="0078365B"/>
    <w:rsid w:val="00783B02"/>
    <w:rsid w:val="00784184"/>
    <w:rsid w:val="00784D4D"/>
    <w:rsid w:val="007851C5"/>
    <w:rsid w:val="00786065"/>
    <w:rsid w:val="00787A8E"/>
    <w:rsid w:val="00791357"/>
    <w:rsid w:val="007922AF"/>
    <w:rsid w:val="00793E6A"/>
    <w:rsid w:val="0079461C"/>
    <w:rsid w:val="00796292"/>
    <w:rsid w:val="00797E21"/>
    <w:rsid w:val="007A0C14"/>
    <w:rsid w:val="007A11D5"/>
    <w:rsid w:val="007A1DF2"/>
    <w:rsid w:val="007A2261"/>
    <w:rsid w:val="007A3E88"/>
    <w:rsid w:val="007A708F"/>
    <w:rsid w:val="007A71DC"/>
    <w:rsid w:val="007B0E91"/>
    <w:rsid w:val="007B19F6"/>
    <w:rsid w:val="007B270D"/>
    <w:rsid w:val="007B4455"/>
    <w:rsid w:val="007B4843"/>
    <w:rsid w:val="007C1109"/>
    <w:rsid w:val="007C2308"/>
    <w:rsid w:val="007C38FE"/>
    <w:rsid w:val="007C4DE4"/>
    <w:rsid w:val="007C53C2"/>
    <w:rsid w:val="007C591B"/>
    <w:rsid w:val="007C5B62"/>
    <w:rsid w:val="007C6200"/>
    <w:rsid w:val="007D31EE"/>
    <w:rsid w:val="007D338A"/>
    <w:rsid w:val="007D3BE7"/>
    <w:rsid w:val="007D6BDD"/>
    <w:rsid w:val="007D799E"/>
    <w:rsid w:val="007D7F60"/>
    <w:rsid w:val="007E1031"/>
    <w:rsid w:val="007E166F"/>
    <w:rsid w:val="007E1731"/>
    <w:rsid w:val="007E30DC"/>
    <w:rsid w:val="007E5049"/>
    <w:rsid w:val="007E62C0"/>
    <w:rsid w:val="007E751D"/>
    <w:rsid w:val="007F1E30"/>
    <w:rsid w:val="007F270C"/>
    <w:rsid w:val="007F2AC9"/>
    <w:rsid w:val="007F5C3B"/>
    <w:rsid w:val="007F6963"/>
    <w:rsid w:val="008004C7"/>
    <w:rsid w:val="008018C4"/>
    <w:rsid w:val="0080313D"/>
    <w:rsid w:val="0080445E"/>
    <w:rsid w:val="00805603"/>
    <w:rsid w:val="00807B1B"/>
    <w:rsid w:val="008100BE"/>
    <w:rsid w:val="00810493"/>
    <w:rsid w:val="00810857"/>
    <w:rsid w:val="00812D7E"/>
    <w:rsid w:val="00814D26"/>
    <w:rsid w:val="008160DB"/>
    <w:rsid w:val="0081625D"/>
    <w:rsid w:val="00817CDB"/>
    <w:rsid w:val="008216DA"/>
    <w:rsid w:val="00822393"/>
    <w:rsid w:val="00823117"/>
    <w:rsid w:val="00823B58"/>
    <w:rsid w:val="00823B7D"/>
    <w:rsid w:val="008249D0"/>
    <w:rsid w:val="00824D55"/>
    <w:rsid w:val="00825AE0"/>
    <w:rsid w:val="00825C3E"/>
    <w:rsid w:val="00826D1C"/>
    <w:rsid w:val="00827766"/>
    <w:rsid w:val="00830303"/>
    <w:rsid w:val="00830A95"/>
    <w:rsid w:val="0083145E"/>
    <w:rsid w:val="0083214A"/>
    <w:rsid w:val="00832436"/>
    <w:rsid w:val="00832C65"/>
    <w:rsid w:val="00832FFC"/>
    <w:rsid w:val="008333AE"/>
    <w:rsid w:val="00833F81"/>
    <w:rsid w:val="00834479"/>
    <w:rsid w:val="008345B9"/>
    <w:rsid w:val="008352F9"/>
    <w:rsid w:val="008359D9"/>
    <w:rsid w:val="00836150"/>
    <w:rsid w:val="008362C0"/>
    <w:rsid w:val="00837B10"/>
    <w:rsid w:val="00840B68"/>
    <w:rsid w:val="00841C95"/>
    <w:rsid w:val="008421CC"/>
    <w:rsid w:val="00842CCC"/>
    <w:rsid w:val="00843253"/>
    <w:rsid w:val="00843C92"/>
    <w:rsid w:val="00843FCB"/>
    <w:rsid w:val="008442BB"/>
    <w:rsid w:val="00844396"/>
    <w:rsid w:val="00844410"/>
    <w:rsid w:val="00844702"/>
    <w:rsid w:val="00844899"/>
    <w:rsid w:val="0084598A"/>
    <w:rsid w:val="008461A0"/>
    <w:rsid w:val="008475A2"/>
    <w:rsid w:val="0085145C"/>
    <w:rsid w:val="00851EA5"/>
    <w:rsid w:val="0085234C"/>
    <w:rsid w:val="00853384"/>
    <w:rsid w:val="0085405F"/>
    <w:rsid w:val="0085450D"/>
    <w:rsid w:val="00854F36"/>
    <w:rsid w:val="00856927"/>
    <w:rsid w:val="008572FF"/>
    <w:rsid w:val="0085795A"/>
    <w:rsid w:val="00857A06"/>
    <w:rsid w:val="00857D67"/>
    <w:rsid w:val="00861964"/>
    <w:rsid w:val="00861AF0"/>
    <w:rsid w:val="00862679"/>
    <w:rsid w:val="00863445"/>
    <w:rsid w:val="00863BA3"/>
    <w:rsid w:val="00867AB2"/>
    <w:rsid w:val="008706DD"/>
    <w:rsid w:val="00870B05"/>
    <w:rsid w:val="00871CCE"/>
    <w:rsid w:val="008727A2"/>
    <w:rsid w:val="00872E60"/>
    <w:rsid w:val="00875F80"/>
    <w:rsid w:val="00877513"/>
    <w:rsid w:val="00881709"/>
    <w:rsid w:val="008838C4"/>
    <w:rsid w:val="00884565"/>
    <w:rsid w:val="0088510F"/>
    <w:rsid w:val="00885EFD"/>
    <w:rsid w:val="00886368"/>
    <w:rsid w:val="0088794A"/>
    <w:rsid w:val="00887F38"/>
    <w:rsid w:val="00890258"/>
    <w:rsid w:val="00890AE0"/>
    <w:rsid w:val="00892C74"/>
    <w:rsid w:val="00896089"/>
    <w:rsid w:val="00896BC2"/>
    <w:rsid w:val="00896BC6"/>
    <w:rsid w:val="00897313"/>
    <w:rsid w:val="0089768F"/>
    <w:rsid w:val="008A0226"/>
    <w:rsid w:val="008A03BA"/>
    <w:rsid w:val="008A1DC4"/>
    <w:rsid w:val="008A1E46"/>
    <w:rsid w:val="008A20F8"/>
    <w:rsid w:val="008A22F2"/>
    <w:rsid w:val="008A2CD0"/>
    <w:rsid w:val="008A2D3C"/>
    <w:rsid w:val="008A39BF"/>
    <w:rsid w:val="008A3AF5"/>
    <w:rsid w:val="008A538D"/>
    <w:rsid w:val="008A7E8C"/>
    <w:rsid w:val="008B1B6A"/>
    <w:rsid w:val="008B22D8"/>
    <w:rsid w:val="008B46E3"/>
    <w:rsid w:val="008B53F8"/>
    <w:rsid w:val="008B7FED"/>
    <w:rsid w:val="008C0001"/>
    <w:rsid w:val="008C201E"/>
    <w:rsid w:val="008C38FE"/>
    <w:rsid w:val="008C54C1"/>
    <w:rsid w:val="008C6DA1"/>
    <w:rsid w:val="008C721A"/>
    <w:rsid w:val="008D07E4"/>
    <w:rsid w:val="008D2019"/>
    <w:rsid w:val="008D21EF"/>
    <w:rsid w:val="008D5618"/>
    <w:rsid w:val="008D6090"/>
    <w:rsid w:val="008D648A"/>
    <w:rsid w:val="008D69D8"/>
    <w:rsid w:val="008D6D9B"/>
    <w:rsid w:val="008D797C"/>
    <w:rsid w:val="008D79A5"/>
    <w:rsid w:val="008D7B06"/>
    <w:rsid w:val="008D7B9F"/>
    <w:rsid w:val="008E24D0"/>
    <w:rsid w:val="008E3286"/>
    <w:rsid w:val="008E3963"/>
    <w:rsid w:val="008E4077"/>
    <w:rsid w:val="008E4859"/>
    <w:rsid w:val="008E5010"/>
    <w:rsid w:val="008E597E"/>
    <w:rsid w:val="008E7063"/>
    <w:rsid w:val="008F1677"/>
    <w:rsid w:val="008F23A3"/>
    <w:rsid w:val="008F2B71"/>
    <w:rsid w:val="008F2F38"/>
    <w:rsid w:val="008F5E70"/>
    <w:rsid w:val="008F6A5F"/>
    <w:rsid w:val="008F7B63"/>
    <w:rsid w:val="00901195"/>
    <w:rsid w:val="00901973"/>
    <w:rsid w:val="009032CD"/>
    <w:rsid w:val="009068A0"/>
    <w:rsid w:val="009070EE"/>
    <w:rsid w:val="009076C2"/>
    <w:rsid w:val="00907A67"/>
    <w:rsid w:val="00907B89"/>
    <w:rsid w:val="00912CBD"/>
    <w:rsid w:val="00912F3E"/>
    <w:rsid w:val="00914DB9"/>
    <w:rsid w:val="009156F0"/>
    <w:rsid w:val="009163E7"/>
    <w:rsid w:val="00917F82"/>
    <w:rsid w:val="009210F0"/>
    <w:rsid w:val="00923407"/>
    <w:rsid w:val="00923841"/>
    <w:rsid w:val="0092567E"/>
    <w:rsid w:val="0093219E"/>
    <w:rsid w:val="0093271B"/>
    <w:rsid w:val="00932A34"/>
    <w:rsid w:val="00941CA0"/>
    <w:rsid w:val="00942B42"/>
    <w:rsid w:val="00942EA9"/>
    <w:rsid w:val="00943C6C"/>
    <w:rsid w:val="0094446F"/>
    <w:rsid w:val="00945355"/>
    <w:rsid w:val="00945F2A"/>
    <w:rsid w:val="00947A50"/>
    <w:rsid w:val="00947C5C"/>
    <w:rsid w:val="009506A2"/>
    <w:rsid w:val="00950D0E"/>
    <w:rsid w:val="00951D09"/>
    <w:rsid w:val="00952BD5"/>
    <w:rsid w:val="00954F55"/>
    <w:rsid w:val="00956E5A"/>
    <w:rsid w:val="00957857"/>
    <w:rsid w:val="009603AE"/>
    <w:rsid w:val="009603D2"/>
    <w:rsid w:val="009611E2"/>
    <w:rsid w:val="00965021"/>
    <w:rsid w:val="00965EA4"/>
    <w:rsid w:val="00967993"/>
    <w:rsid w:val="0097012E"/>
    <w:rsid w:val="009706B4"/>
    <w:rsid w:val="00972B5E"/>
    <w:rsid w:val="00974F5A"/>
    <w:rsid w:val="009855B6"/>
    <w:rsid w:val="0098595E"/>
    <w:rsid w:val="00985980"/>
    <w:rsid w:val="0099079C"/>
    <w:rsid w:val="00991E61"/>
    <w:rsid w:val="00992595"/>
    <w:rsid w:val="0099417C"/>
    <w:rsid w:val="00994319"/>
    <w:rsid w:val="009951DB"/>
    <w:rsid w:val="00996612"/>
    <w:rsid w:val="009979B4"/>
    <w:rsid w:val="00997CB6"/>
    <w:rsid w:val="009A0CE1"/>
    <w:rsid w:val="009A1FA8"/>
    <w:rsid w:val="009A3C4C"/>
    <w:rsid w:val="009A42E2"/>
    <w:rsid w:val="009A470E"/>
    <w:rsid w:val="009A4FCF"/>
    <w:rsid w:val="009A61FF"/>
    <w:rsid w:val="009A62ED"/>
    <w:rsid w:val="009A7CD4"/>
    <w:rsid w:val="009B013D"/>
    <w:rsid w:val="009B0937"/>
    <w:rsid w:val="009B0C0C"/>
    <w:rsid w:val="009B0FA3"/>
    <w:rsid w:val="009B12D6"/>
    <w:rsid w:val="009B19D6"/>
    <w:rsid w:val="009B25A0"/>
    <w:rsid w:val="009B2929"/>
    <w:rsid w:val="009B47E3"/>
    <w:rsid w:val="009B4A8B"/>
    <w:rsid w:val="009B5DD1"/>
    <w:rsid w:val="009B633B"/>
    <w:rsid w:val="009B7B41"/>
    <w:rsid w:val="009C0652"/>
    <w:rsid w:val="009C0A1C"/>
    <w:rsid w:val="009C16E4"/>
    <w:rsid w:val="009C297D"/>
    <w:rsid w:val="009C30DC"/>
    <w:rsid w:val="009C4332"/>
    <w:rsid w:val="009C4B6C"/>
    <w:rsid w:val="009C4EC4"/>
    <w:rsid w:val="009C535B"/>
    <w:rsid w:val="009C5DA7"/>
    <w:rsid w:val="009C6F26"/>
    <w:rsid w:val="009C7160"/>
    <w:rsid w:val="009D1AAC"/>
    <w:rsid w:val="009D23BC"/>
    <w:rsid w:val="009D2A39"/>
    <w:rsid w:val="009D41E7"/>
    <w:rsid w:val="009D4915"/>
    <w:rsid w:val="009D4BF6"/>
    <w:rsid w:val="009D4CE8"/>
    <w:rsid w:val="009D6A2C"/>
    <w:rsid w:val="009D6A91"/>
    <w:rsid w:val="009D6F0C"/>
    <w:rsid w:val="009E0100"/>
    <w:rsid w:val="009E21FC"/>
    <w:rsid w:val="009E4280"/>
    <w:rsid w:val="009E4B83"/>
    <w:rsid w:val="009E5965"/>
    <w:rsid w:val="009E6890"/>
    <w:rsid w:val="009E7737"/>
    <w:rsid w:val="009F0B07"/>
    <w:rsid w:val="009F0E20"/>
    <w:rsid w:val="009F142F"/>
    <w:rsid w:val="009F3267"/>
    <w:rsid w:val="009F4DA1"/>
    <w:rsid w:val="009F6A6B"/>
    <w:rsid w:val="009F7B7A"/>
    <w:rsid w:val="009F7F86"/>
    <w:rsid w:val="00A009F5"/>
    <w:rsid w:val="00A016A6"/>
    <w:rsid w:val="00A0447F"/>
    <w:rsid w:val="00A0567C"/>
    <w:rsid w:val="00A13A43"/>
    <w:rsid w:val="00A14093"/>
    <w:rsid w:val="00A15DEF"/>
    <w:rsid w:val="00A165B1"/>
    <w:rsid w:val="00A16A52"/>
    <w:rsid w:val="00A16F43"/>
    <w:rsid w:val="00A170CF"/>
    <w:rsid w:val="00A178C0"/>
    <w:rsid w:val="00A17D54"/>
    <w:rsid w:val="00A2139C"/>
    <w:rsid w:val="00A21F51"/>
    <w:rsid w:val="00A22B5B"/>
    <w:rsid w:val="00A23BBB"/>
    <w:rsid w:val="00A24329"/>
    <w:rsid w:val="00A24B91"/>
    <w:rsid w:val="00A25805"/>
    <w:rsid w:val="00A26E98"/>
    <w:rsid w:val="00A276B1"/>
    <w:rsid w:val="00A3054D"/>
    <w:rsid w:val="00A309A5"/>
    <w:rsid w:val="00A31D62"/>
    <w:rsid w:val="00A33ED4"/>
    <w:rsid w:val="00A34580"/>
    <w:rsid w:val="00A35762"/>
    <w:rsid w:val="00A35AAE"/>
    <w:rsid w:val="00A371E5"/>
    <w:rsid w:val="00A37EE0"/>
    <w:rsid w:val="00A40A2C"/>
    <w:rsid w:val="00A42EDF"/>
    <w:rsid w:val="00A430D7"/>
    <w:rsid w:val="00A43EBD"/>
    <w:rsid w:val="00A4468F"/>
    <w:rsid w:val="00A452C2"/>
    <w:rsid w:val="00A46AB9"/>
    <w:rsid w:val="00A472BE"/>
    <w:rsid w:val="00A5081E"/>
    <w:rsid w:val="00A51A36"/>
    <w:rsid w:val="00A51FC9"/>
    <w:rsid w:val="00A55633"/>
    <w:rsid w:val="00A56AD8"/>
    <w:rsid w:val="00A617E6"/>
    <w:rsid w:val="00A622D8"/>
    <w:rsid w:val="00A62361"/>
    <w:rsid w:val="00A63B14"/>
    <w:rsid w:val="00A642B3"/>
    <w:rsid w:val="00A64EFA"/>
    <w:rsid w:val="00A66358"/>
    <w:rsid w:val="00A6720B"/>
    <w:rsid w:val="00A67969"/>
    <w:rsid w:val="00A70FCE"/>
    <w:rsid w:val="00A717BD"/>
    <w:rsid w:val="00A7255D"/>
    <w:rsid w:val="00A730B4"/>
    <w:rsid w:val="00A74E90"/>
    <w:rsid w:val="00A75095"/>
    <w:rsid w:val="00A752DE"/>
    <w:rsid w:val="00A768BC"/>
    <w:rsid w:val="00A7704C"/>
    <w:rsid w:val="00A776E8"/>
    <w:rsid w:val="00A77D9E"/>
    <w:rsid w:val="00A805D0"/>
    <w:rsid w:val="00A80B62"/>
    <w:rsid w:val="00A81021"/>
    <w:rsid w:val="00A8218F"/>
    <w:rsid w:val="00A82AB0"/>
    <w:rsid w:val="00A82E3E"/>
    <w:rsid w:val="00A83419"/>
    <w:rsid w:val="00A861C9"/>
    <w:rsid w:val="00A86632"/>
    <w:rsid w:val="00A87681"/>
    <w:rsid w:val="00A87D91"/>
    <w:rsid w:val="00A87E34"/>
    <w:rsid w:val="00A90235"/>
    <w:rsid w:val="00A915F8"/>
    <w:rsid w:val="00A921FF"/>
    <w:rsid w:val="00A95F4B"/>
    <w:rsid w:val="00AA18E4"/>
    <w:rsid w:val="00AA2F42"/>
    <w:rsid w:val="00AA52F2"/>
    <w:rsid w:val="00AB146D"/>
    <w:rsid w:val="00AB3828"/>
    <w:rsid w:val="00AB3F62"/>
    <w:rsid w:val="00AB4ABF"/>
    <w:rsid w:val="00AB5772"/>
    <w:rsid w:val="00AB57FB"/>
    <w:rsid w:val="00AB6FCE"/>
    <w:rsid w:val="00AB758A"/>
    <w:rsid w:val="00AB76C9"/>
    <w:rsid w:val="00AB7A1A"/>
    <w:rsid w:val="00AC0702"/>
    <w:rsid w:val="00AC1155"/>
    <w:rsid w:val="00AC2409"/>
    <w:rsid w:val="00AC5926"/>
    <w:rsid w:val="00AC5C6F"/>
    <w:rsid w:val="00AC5CCB"/>
    <w:rsid w:val="00AC7A54"/>
    <w:rsid w:val="00AD0501"/>
    <w:rsid w:val="00AD0BA9"/>
    <w:rsid w:val="00AD215B"/>
    <w:rsid w:val="00AD3561"/>
    <w:rsid w:val="00AD5980"/>
    <w:rsid w:val="00AE09D8"/>
    <w:rsid w:val="00AE0D03"/>
    <w:rsid w:val="00AE15B0"/>
    <w:rsid w:val="00AE23AC"/>
    <w:rsid w:val="00AE44C9"/>
    <w:rsid w:val="00AE5820"/>
    <w:rsid w:val="00AE742F"/>
    <w:rsid w:val="00AF0358"/>
    <w:rsid w:val="00AF126F"/>
    <w:rsid w:val="00AF1F79"/>
    <w:rsid w:val="00AF2235"/>
    <w:rsid w:val="00AF342D"/>
    <w:rsid w:val="00AF4D77"/>
    <w:rsid w:val="00AF6E2E"/>
    <w:rsid w:val="00B02C90"/>
    <w:rsid w:val="00B0310F"/>
    <w:rsid w:val="00B03B48"/>
    <w:rsid w:val="00B0552C"/>
    <w:rsid w:val="00B05B0F"/>
    <w:rsid w:val="00B06461"/>
    <w:rsid w:val="00B0650E"/>
    <w:rsid w:val="00B06AA1"/>
    <w:rsid w:val="00B104A8"/>
    <w:rsid w:val="00B10C3F"/>
    <w:rsid w:val="00B1155B"/>
    <w:rsid w:val="00B1339D"/>
    <w:rsid w:val="00B133FD"/>
    <w:rsid w:val="00B14635"/>
    <w:rsid w:val="00B1704B"/>
    <w:rsid w:val="00B20280"/>
    <w:rsid w:val="00B203ED"/>
    <w:rsid w:val="00B20D46"/>
    <w:rsid w:val="00B216D2"/>
    <w:rsid w:val="00B23BC3"/>
    <w:rsid w:val="00B242DC"/>
    <w:rsid w:val="00B245D9"/>
    <w:rsid w:val="00B25A8C"/>
    <w:rsid w:val="00B27669"/>
    <w:rsid w:val="00B3025F"/>
    <w:rsid w:val="00B309A6"/>
    <w:rsid w:val="00B30C1E"/>
    <w:rsid w:val="00B31B02"/>
    <w:rsid w:val="00B33E4A"/>
    <w:rsid w:val="00B36418"/>
    <w:rsid w:val="00B407FE"/>
    <w:rsid w:val="00B410A3"/>
    <w:rsid w:val="00B41643"/>
    <w:rsid w:val="00B44EA3"/>
    <w:rsid w:val="00B47E45"/>
    <w:rsid w:val="00B5030A"/>
    <w:rsid w:val="00B50CE0"/>
    <w:rsid w:val="00B51C6C"/>
    <w:rsid w:val="00B522C6"/>
    <w:rsid w:val="00B5317D"/>
    <w:rsid w:val="00B54AD8"/>
    <w:rsid w:val="00B54D83"/>
    <w:rsid w:val="00B55048"/>
    <w:rsid w:val="00B55AB7"/>
    <w:rsid w:val="00B5615C"/>
    <w:rsid w:val="00B572BA"/>
    <w:rsid w:val="00B576B7"/>
    <w:rsid w:val="00B60C8C"/>
    <w:rsid w:val="00B61E74"/>
    <w:rsid w:val="00B62531"/>
    <w:rsid w:val="00B62AF7"/>
    <w:rsid w:val="00B653A1"/>
    <w:rsid w:val="00B65704"/>
    <w:rsid w:val="00B660ED"/>
    <w:rsid w:val="00B70CD0"/>
    <w:rsid w:val="00B71B79"/>
    <w:rsid w:val="00B72D59"/>
    <w:rsid w:val="00B738C1"/>
    <w:rsid w:val="00B74EDA"/>
    <w:rsid w:val="00B75A5B"/>
    <w:rsid w:val="00B761C4"/>
    <w:rsid w:val="00B76FE3"/>
    <w:rsid w:val="00B837B8"/>
    <w:rsid w:val="00B83D97"/>
    <w:rsid w:val="00B83F23"/>
    <w:rsid w:val="00B8590E"/>
    <w:rsid w:val="00B85D6C"/>
    <w:rsid w:val="00B86881"/>
    <w:rsid w:val="00B86BE3"/>
    <w:rsid w:val="00B8732A"/>
    <w:rsid w:val="00B87552"/>
    <w:rsid w:val="00B87D3F"/>
    <w:rsid w:val="00B90C75"/>
    <w:rsid w:val="00B92098"/>
    <w:rsid w:val="00B9227C"/>
    <w:rsid w:val="00B94B74"/>
    <w:rsid w:val="00B950F2"/>
    <w:rsid w:val="00B96F3C"/>
    <w:rsid w:val="00B9753A"/>
    <w:rsid w:val="00BA031B"/>
    <w:rsid w:val="00BA2704"/>
    <w:rsid w:val="00BA4730"/>
    <w:rsid w:val="00BA4764"/>
    <w:rsid w:val="00BA5FCE"/>
    <w:rsid w:val="00BA682F"/>
    <w:rsid w:val="00BA76FB"/>
    <w:rsid w:val="00BA7F8B"/>
    <w:rsid w:val="00BB0033"/>
    <w:rsid w:val="00BB0187"/>
    <w:rsid w:val="00BB0386"/>
    <w:rsid w:val="00BB0E83"/>
    <w:rsid w:val="00BB1D6B"/>
    <w:rsid w:val="00BB2E52"/>
    <w:rsid w:val="00BB4146"/>
    <w:rsid w:val="00BB4303"/>
    <w:rsid w:val="00BB574E"/>
    <w:rsid w:val="00BB5B05"/>
    <w:rsid w:val="00BB603F"/>
    <w:rsid w:val="00BB7D49"/>
    <w:rsid w:val="00BC10F6"/>
    <w:rsid w:val="00BC2700"/>
    <w:rsid w:val="00BC2E07"/>
    <w:rsid w:val="00BC33D2"/>
    <w:rsid w:val="00BC48EA"/>
    <w:rsid w:val="00BC52D7"/>
    <w:rsid w:val="00BC60C1"/>
    <w:rsid w:val="00BC7F3B"/>
    <w:rsid w:val="00BC7FBB"/>
    <w:rsid w:val="00BD0DCE"/>
    <w:rsid w:val="00BD1017"/>
    <w:rsid w:val="00BD11B8"/>
    <w:rsid w:val="00BD13CE"/>
    <w:rsid w:val="00BD2CDC"/>
    <w:rsid w:val="00BD3466"/>
    <w:rsid w:val="00BD37F9"/>
    <w:rsid w:val="00BD539F"/>
    <w:rsid w:val="00BD545A"/>
    <w:rsid w:val="00BD5C0A"/>
    <w:rsid w:val="00BD7288"/>
    <w:rsid w:val="00BD7461"/>
    <w:rsid w:val="00BD74B2"/>
    <w:rsid w:val="00BE25CE"/>
    <w:rsid w:val="00BE267E"/>
    <w:rsid w:val="00BE45C4"/>
    <w:rsid w:val="00BF0F9F"/>
    <w:rsid w:val="00BF24F1"/>
    <w:rsid w:val="00BF3B8E"/>
    <w:rsid w:val="00BF3FD9"/>
    <w:rsid w:val="00BF479D"/>
    <w:rsid w:val="00C01804"/>
    <w:rsid w:val="00C03A7B"/>
    <w:rsid w:val="00C04E26"/>
    <w:rsid w:val="00C053E2"/>
    <w:rsid w:val="00C06491"/>
    <w:rsid w:val="00C06C17"/>
    <w:rsid w:val="00C06F29"/>
    <w:rsid w:val="00C07395"/>
    <w:rsid w:val="00C10284"/>
    <w:rsid w:val="00C11A67"/>
    <w:rsid w:val="00C11B9B"/>
    <w:rsid w:val="00C12496"/>
    <w:rsid w:val="00C124D7"/>
    <w:rsid w:val="00C13095"/>
    <w:rsid w:val="00C14632"/>
    <w:rsid w:val="00C1564E"/>
    <w:rsid w:val="00C15981"/>
    <w:rsid w:val="00C15ED7"/>
    <w:rsid w:val="00C16E9C"/>
    <w:rsid w:val="00C17C6D"/>
    <w:rsid w:val="00C204B4"/>
    <w:rsid w:val="00C20D18"/>
    <w:rsid w:val="00C222F3"/>
    <w:rsid w:val="00C245AB"/>
    <w:rsid w:val="00C25163"/>
    <w:rsid w:val="00C25348"/>
    <w:rsid w:val="00C263A4"/>
    <w:rsid w:val="00C2765B"/>
    <w:rsid w:val="00C27AA2"/>
    <w:rsid w:val="00C27B1B"/>
    <w:rsid w:val="00C305C9"/>
    <w:rsid w:val="00C32912"/>
    <w:rsid w:val="00C32D7A"/>
    <w:rsid w:val="00C33901"/>
    <w:rsid w:val="00C33A9A"/>
    <w:rsid w:val="00C33E86"/>
    <w:rsid w:val="00C34264"/>
    <w:rsid w:val="00C343FD"/>
    <w:rsid w:val="00C3484D"/>
    <w:rsid w:val="00C3490D"/>
    <w:rsid w:val="00C34982"/>
    <w:rsid w:val="00C3659C"/>
    <w:rsid w:val="00C41BDC"/>
    <w:rsid w:val="00C41EBD"/>
    <w:rsid w:val="00C41EF6"/>
    <w:rsid w:val="00C431D9"/>
    <w:rsid w:val="00C44FDA"/>
    <w:rsid w:val="00C47904"/>
    <w:rsid w:val="00C47D7A"/>
    <w:rsid w:val="00C515CE"/>
    <w:rsid w:val="00C51B2D"/>
    <w:rsid w:val="00C51CD9"/>
    <w:rsid w:val="00C52670"/>
    <w:rsid w:val="00C52D52"/>
    <w:rsid w:val="00C530EC"/>
    <w:rsid w:val="00C53423"/>
    <w:rsid w:val="00C53800"/>
    <w:rsid w:val="00C53921"/>
    <w:rsid w:val="00C53FB5"/>
    <w:rsid w:val="00C57DA0"/>
    <w:rsid w:val="00C60349"/>
    <w:rsid w:val="00C6276D"/>
    <w:rsid w:val="00C63A82"/>
    <w:rsid w:val="00C648D1"/>
    <w:rsid w:val="00C6616C"/>
    <w:rsid w:val="00C704AD"/>
    <w:rsid w:val="00C70BA5"/>
    <w:rsid w:val="00C71245"/>
    <w:rsid w:val="00C71F93"/>
    <w:rsid w:val="00C726B5"/>
    <w:rsid w:val="00C75DAD"/>
    <w:rsid w:val="00C76185"/>
    <w:rsid w:val="00C7660F"/>
    <w:rsid w:val="00C767B2"/>
    <w:rsid w:val="00C767C3"/>
    <w:rsid w:val="00C800EA"/>
    <w:rsid w:val="00C8399C"/>
    <w:rsid w:val="00C83C36"/>
    <w:rsid w:val="00C84C4E"/>
    <w:rsid w:val="00C869C7"/>
    <w:rsid w:val="00C87E35"/>
    <w:rsid w:val="00C87F47"/>
    <w:rsid w:val="00C93BBB"/>
    <w:rsid w:val="00C9528C"/>
    <w:rsid w:val="00C9607A"/>
    <w:rsid w:val="00C9670D"/>
    <w:rsid w:val="00CA0816"/>
    <w:rsid w:val="00CA12B8"/>
    <w:rsid w:val="00CA18B8"/>
    <w:rsid w:val="00CA2BFC"/>
    <w:rsid w:val="00CA2D2F"/>
    <w:rsid w:val="00CA3138"/>
    <w:rsid w:val="00CA336F"/>
    <w:rsid w:val="00CA3A6C"/>
    <w:rsid w:val="00CA47AD"/>
    <w:rsid w:val="00CA59FB"/>
    <w:rsid w:val="00CA6141"/>
    <w:rsid w:val="00CA6F28"/>
    <w:rsid w:val="00CB02B6"/>
    <w:rsid w:val="00CB0F78"/>
    <w:rsid w:val="00CB2AE8"/>
    <w:rsid w:val="00CB38AC"/>
    <w:rsid w:val="00CB56D1"/>
    <w:rsid w:val="00CB5907"/>
    <w:rsid w:val="00CB5B16"/>
    <w:rsid w:val="00CB7B32"/>
    <w:rsid w:val="00CC0EF7"/>
    <w:rsid w:val="00CC5B61"/>
    <w:rsid w:val="00CC6CF6"/>
    <w:rsid w:val="00CC6CFE"/>
    <w:rsid w:val="00CC74A5"/>
    <w:rsid w:val="00CC7B66"/>
    <w:rsid w:val="00CD00B4"/>
    <w:rsid w:val="00CD274E"/>
    <w:rsid w:val="00CD34D1"/>
    <w:rsid w:val="00CD34E9"/>
    <w:rsid w:val="00CD3B2A"/>
    <w:rsid w:val="00CD3ECF"/>
    <w:rsid w:val="00CD40CA"/>
    <w:rsid w:val="00CD5031"/>
    <w:rsid w:val="00CD7798"/>
    <w:rsid w:val="00CD7DE5"/>
    <w:rsid w:val="00CE0CE6"/>
    <w:rsid w:val="00CE0D95"/>
    <w:rsid w:val="00CE1112"/>
    <w:rsid w:val="00CE4379"/>
    <w:rsid w:val="00CE4978"/>
    <w:rsid w:val="00CE5108"/>
    <w:rsid w:val="00CE7514"/>
    <w:rsid w:val="00CF0312"/>
    <w:rsid w:val="00CF3FF6"/>
    <w:rsid w:val="00CF4B20"/>
    <w:rsid w:val="00CF5807"/>
    <w:rsid w:val="00CF75EA"/>
    <w:rsid w:val="00D00F82"/>
    <w:rsid w:val="00D019A8"/>
    <w:rsid w:val="00D01BA1"/>
    <w:rsid w:val="00D02B26"/>
    <w:rsid w:val="00D038C5"/>
    <w:rsid w:val="00D03B39"/>
    <w:rsid w:val="00D03F30"/>
    <w:rsid w:val="00D05E12"/>
    <w:rsid w:val="00D11197"/>
    <w:rsid w:val="00D1209D"/>
    <w:rsid w:val="00D13FDF"/>
    <w:rsid w:val="00D140E5"/>
    <w:rsid w:val="00D15012"/>
    <w:rsid w:val="00D15F2D"/>
    <w:rsid w:val="00D1693E"/>
    <w:rsid w:val="00D176B9"/>
    <w:rsid w:val="00D177C1"/>
    <w:rsid w:val="00D207E7"/>
    <w:rsid w:val="00D209F7"/>
    <w:rsid w:val="00D20E79"/>
    <w:rsid w:val="00D20F41"/>
    <w:rsid w:val="00D211AA"/>
    <w:rsid w:val="00D21285"/>
    <w:rsid w:val="00D2365A"/>
    <w:rsid w:val="00D23AEC"/>
    <w:rsid w:val="00D24D4D"/>
    <w:rsid w:val="00D2517E"/>
    <w:rsid w:val="00D27282"/>
    <w:rsid w:val="00D27B29"/>
    <w:rsid w:val="00D31772"/>
    <w:rsid w:val="00D329F1"/>
    <w:rsid w:val="00D32E3B"/>
    <w:rsid w:val="00D33BC7"/>
    <w:rsid w:val="00D33D2A"/>
    <w:rsid w:val="00D33E0F"/>
    <w:rsid w:val="00D343F6"/>
    <w:rsid w:val="00D344EA"/>
    <w:rsid w:val="00D359F7"/>
    <w:rsid w:val="00D367AB"/>
    <w:rsid w:val="00D377AB"/>
    <w:rsid w:val="00D402CC"/>
    <w:rsid w:val="00D41288"/>
    <w:rsid w:val="00D4175C"/>
    <w:rsid w:val="00D421A0"/>
    <w:rsid w:val="00D43602"/>
    <w:rsid w:val="00D4544A"/>
    <w:rsid w:val="00D458AF"/>
    <w:rsid w:val="00D46110"/>
    <w:rsid w:val="00D46206"/>
    <w:rsid w:val="00D46F08"/>
    <w:rsid w:val="00D47853"/>
    <w:rsid w:val="00D47FA1"/>
    <w:rsid w:val="00D51A22"/>
    <w:rsid w:val="00D536FB"/>
    <w:rsid w:val="00D546C4"/>
    <w:rsid w:val="00D56624"/>
    <w:rsid w:val="00D637D1"/>
    <w:rsid w:val="00D6436A"/>
    <w:rsid w:val="00D64A5C"/>
    <w:rsid w:val="00D663AC"/>
    <w:rsid w:val="00D6672C"/>
    <w:rsid w:val="00D702D2"/>
    <w:rsid w:val="00D7101A"/>
    <w:rsid w:val="00D72BDB"/>
    <w:rsid w:val="00D72E6E"/>
    <w:rsid w:val="00D73B74"/>
    <w:rsid w:val="00D744DF"/>
    <w:rsid w:val="00D755C2"/>
    <w:rsid w:val="00D75F53"/>
    <w:rsid w:val="00D76D53"/>
    <w:rsid w:val="00D770FF"/>
    <w:rsid w:val="00D81BD1"/>
    <w:rsid w:val="00D82D24"/>
    <w:rsid w:val="00D841D7"/>
    <w:rsid w:val="00D84604"/>
    <w:rsid w:val="00D8571D"/>
    <w:rsid w:val="00D85BE8"/>
    <w:rsid w:val="00D86C11"/>
    <w:rsid w:val="00D90A35"/>
    <w:rsid w:val="00D90BE0"/>
    <w:rsid w:val="00D92606"/>
    <w:rsid w:val="00D93D6D"/>
    <w:rsid w:val="00D94B45"/>
    <w:rsid w:val="00D961E9"/>
    <w:rsid w:val="00D964C4"/>
    <w:rsid w:val="00D97D2C"/>
    <w:rsid w:val="00DA07E7"/>
    <w:rsid w:val="00DA42BC"/>
    <w:rsid w:val="00DA4E6C"/>
    <w:rsid w:val="00DA59FE"/>
    <w:rsid w:val="00DA5EC0"/>
    <w:rsid w:val="00DA5EDE"/>
    <w:rsid w:val="00DA6545"/>
    <w:rsid w:val="00DA65A8"/>
    <w:rsid w:val="00DB0251"/>
    <w:rsid w:val="00DB0BE3"/>
    <w:rsid w:val="00DB2F06"/>
    <w:rsid w:val="00DB4497"/>
    <w:rsid w:val="00DB4B89"/>
    <w:rsid w:val="00DB4D32"/>
    <w:rsid w:val="00DB5342"/>
    <w:rsid w:val="00DB5532"/>
    <w:rsid w:val="00DB6470"/>
    <w:rsid w:val="00DB6ED7"/>
    <w:rsid w:val="00DB73F2"/>
    <w:rsid w:val="00DB7EC3"/>
    <w:rsid w:val="00DC2A80"/>
    <w:rsid w:val="00DC3DA2"/>
    <w:rsid w:val="00DC47C1"/>
    <w:rsid w:val="00DC5702"/>
    <w:rsid w:val="00DC6403"/>
    <w:rsid w:val="00DC6FE1"/>
    <w:rsid w:val="00DC7689"/>
    <w:rsid w:val="00DD273C"/>
    <w:rsid w:val="00DD38BE"/>
    <w:rsid w:val="00DD4FBB"/>
    <w:rsid w:val="00DD6022"/>
    <w:rsid w:val="00DD6171"/>
    <w:rsid w:val="00DD6A4B"/>
    <w:rsid w:val="00DD7403"/>
    <w:rsid w:val="00DD7576"/>
    <w:rsid w:val="00DE08C5"/>
    <w:rsid w:val="00DE1122"/>
    <w:rsid w:val="00DE1E14"/>
    <w:rsid w:val="00DE3D0C"/>
    <w:rsid w:val="00DE44B4"/>
    <w:rsid w:val="00DE539D"/>
    <w:rsid w:val="00DE5860"/>
    <w:rsid w:val="00DE5DD9"/>
    <w:rsid w:val="00DE6EB3"/>
    <w:rsid w:val="00DE765A"/>
    <w:rsid w:val="00DF39DB"/>
    <w:rsid w:val="00DF481A"/>
    <w:rsid w:val="00DF6DD0"/>
    <w:rsid w:val="00DF6F97"/>
    <w:rsid w:val="00DF78D7"/>
    <w:rsid w:val="00DF7C6B"/>
    <w:rsid w:val="00E02CA8"/>
    <w:rsid w:val="00E033FB"/>
    <w:rsid w:val="00E0579D"/>
    <w:rsid w:val="00E05997"/>
    <w:rsid w:val="00E06F4D"/>
    <w:rsid w:val="00E07661"/>
    <w:rsid w:val="00E07C51"/>
    <w:rsid w:val="00E1094D"/>
    <w:rsid w:val="00E11D89"/>
    <w:rsid w:val="00E13873"/>
    <w:rsid w:val="00E14AE8"/>
    <w:rsid w:val="00E17650"/>
    <w:rsid w:val="00E203EF"/>
    <w:rsid w:val="00E2085D"/>
    <w:rsid w:val="00E23012"/>
    <w:rsid w:val="00E23621"/>
    <w:rsid w:val="00E24953"/>
    <w:rsid w:val="00E25FB1"/>
    <w:rsid w:val="00E260BC"/>
    <w:rsid w:val="00E264E2"/>
    <w:rsid w:val="00E26F47"/>
    <w:rsid w:val="00E300B7"/>
    <w:rsid w:val="00E30150"/>
    <w:rsid w:val="00E309CF"/>
    <w:rsid w:val="00E30A42"/>
    <w:rsid w:val="00E32E50"/>
    <w:rsid w:val="00E3371A"/>
    <w:rsid w:val="00E346B5"/>
    <w:rsid w:val="00E3497B"/>
    <w:rsid w:val="00E34ABB"/>
    <w:rsid w:val="00E4073E"/>
    <w:rsid w:val="00E41072"/>
    <w:rsid w:val="00E41188"/>
    <w:rsid w:val="00E413F9"/>
    <w:rsid w:val="00E41B93"/>
    <w:rsid w:val="00E42D3E"/>
    <w:rsid w:val="00E42E34"/>
    <w:rsid w:val="00E43242"/>
    <w:rsid w:val="00E438BF"/>
    <w:rsid w:val="00E4449A"/>
    <w:rsid w:val="00E45801"/>
    <w:rsid w:val="00E4583E"/>
    <w:rsid w:val="00E45EC1"/>
    <w:rsid w:val="00E46ACF"/>
    <w:rsid w:val="00E50CC3"/>
    <w:rsid w:val="00E510BD"/>
    <w:rsid w:val="00E52C97"/>
    <w:rsid w:val="00E530C4"/>
    <w:rsid w:val="00E530E8"/>
    <w:rsid w:val="00E53AEC"/>
    <w:rsid w:val="00E56B5A"/>
    <w:rsid w:val="00E56D78"/>
    <w:rsid w:val="00E60734"/>
    <w:rsid w:val="00E6101F"/>
    <w:rsid w:val="00E63A40"/>
    <w:rsid w:val="00E647FE"/>
    <w:rsid w:val="00E64DB3"/>
    <w:rsid w:val="00E66205"/>
    <w:rsid w:val="00E66981"/>
    <w:rsid w:val="00E7066A"/>
    <w:rsid w:val="00E723F9"/>
    <w:rsid w:val="00E733FD"/>
    <w:rsid w:val="00E744E5"/>
    <w:rsid w:val="00E75457"/>
    <w:rsid w:val="00E765E4"/>
    <w:rsid w:val="00E8063E"/>
    <w:rsid w:val="00E81603"/>
    <w:rsid w:val="00E8715F"/>
    <w:rsid w:val="00E875DB"/>
    <w:rsid w:val="00E9089B"/>
    <w:rsid w:val="00E91ADC"/>
    <w:rsid w:val="00E92260"/>
    <w:rsid w:val="00E93F75"/>
    <w:rsid w:val="00E94789"/>
    <w:rsid w:val="00E94D21"/>
    <w:rsid w:val="00E95A55"/>
    <w:rsid w:val="00E97C98"/>
    <w:rsid w:val="00EA030F"/>
    <w:rsid w:val="00EA1996"/>
    <w:rsid w:val="00EA1B06"/>
    <w:rsid w:val="00EA2316"/>
    <w:rsid w:val="00EA2D04"/>
    <w:rsid w:val="00EA37FA"/>
    <w:rsid w:val="00EA3D4D"/>
    <w:rsid w:val="00EA469D"/>
    <w:rsid w:val="00EA5714"/>
    <w:rsid w:val="00EA6C1A"/>
    <w:rsid w:val="00EA72FF"/>
    <w:rsid w:val="00EA7F93"/>
    <w:rsid w:val="00EB1E90"/>
    <w:rsid w:val="00EB1FD3"/>
    <w:rsid w:val="00EB25CA"/>
    <w:rsid w:val="00EB37B7"/>
    <w:rsid w:val="00EB679E"/>
    <w:rsid w:val="00EB719F"/>
    <w:rsid w:val="00EB7AD1"/>
    <w:rsid w:val="00EC03A0"/>
    <w:rsid w:val="00EC12AF"/>
    <w:rsid w:val="00EC2B48"/>
    <w:rsid w:val="00EC2FDF"/>
    <w:rsid w:val="00EC3BAE"/>
    <w:rsid w:val="00EC4302"/>
    <w:rsid w:val="00EC475F"/>
    <w:rsid w:val="00EC62B0"/>
    <w:rsid w:val="00ED2438"/>
    <w:rsid w:val="00ED658C"/>
    <w:rsid w:val="00ED6E3E"/>
    <w:rsid w:val="00EE003B"/>
    <w:rsid w:val="00EE2F6C"/>
    <w:rsid w:val="00EE3A0F"/>
    <w:rsid w:val="00EE50AC"/>
    <w:rsid w:val="00EE56A0"/>
    <w:rsid w:val="00EE6BE1"/>
    <w:rsid w:val="00EF0498"/>
    <w:rsid w:val="00EF271D"/>
    <w:rsid w:val="00EF50A4"/>
    <w:rsid w:val="00EF5CA2"/>
    <w:rsid w:val="00EF5D12"/>
    <w:rsid w:val="00EF6AB4"/>
    <w:rsid w:val="00EF6F33"/>
    <w:rsid w:val="00F0134F"/>
    <w:rsid w:val="00F014E7"/>
    <w:rsid w:val="00F04388"/>
    <w:rsid w:val="00F05DA4"/>
    <w:rsid w:val="00F06884"/>
    <w:rsid w:val="00F0718B"/>
    <w:rsid w:val="00F10B13"/>
    <w:rsid w:val="00F11BA2"/>
    <w:rsid w:val="00F131D9"/>
    <w:rsid w:val="00F133DF"/>
    <w:rsid w:val="00F1737C"/>
    <w:rsid w:val="00F17AFB"/>
    <w:rsid w:val="00F22E87"/>
    <w:rsid w:val="00F26140"/>
    <w:rsid w:val="00F264E2"/>
    <w:rsid w:val="00F275DB"/>
    <w:rsid w:val="00F3000A"/>
    <w:rsid w:val="00F3062A"/>
    <w:rsid w:val="00F3065B"/>
    <w:rsid w:val="00F309E0"/>
    <w:rsid w:val="00F30CEA"/>
    <w:rsid w:val="00F33087"/>
    <w:rsid w:val="00F339FD"/>
    <w:rsid w:val="00F34FF9"/>
    <w:rsid w:val="00F350BC"/>
    <w:rsid w:val="00F36833"/>
    <w:rsid w:val="00F3704F"/>
    <w:rsid w:val="00F42C2A"/>
    <w:rsid w:val="00F45075"/>
    <w:rsid w:val="00F451FB"/>
    <w:rsid w:val="00F47AF5"/>
    <w:rsid w:val="00F505F9"/>
    <w:rsid w:val="00F51483"/>
    <w:rsid w:val="00F5152C"/>
    <w:rsid w:val="00F52F16"/>
    <w:rsid w:val="00F53DAC"/>
    <w:rsid w:val="00F5433C"/>
    <w:rsid w:val="00F54F52"/>
    <w:rsid w:val="00F62149"/>
    <w:rsid w:val="00F6300A"/>
    <w:rsid w:val="00F65281"/>
    <w:rsid w:val="00F72111"/>
    <w:rsid w:val="00F724AC"/>
    <w:rsid w:val="00F7378B"/>
    <w:rsid w:val="00F73FCF"/>
    <w:rsid w:val="00F7590A"/>
    <w:rsid w:val="00F75E90"/>
    <w:rsid w:val="00F8141E"/>
    <w:rsid w:val="00F85E22"/>
    <w:rsid w:val="00F86C4F"/>
    <w:rsid w:val="00F86EB6"/>
    <w:rsid w:val="00F87379"/>
    <w:rsid w:val="00F87C6F"/>
    <w:rsid w:val="00F87D33"/>
    <w:rsid w:val="00F918B1"/>
    <w:rsid w:val="00F91AA5"/>
    <w:rsid w:val="00F93F68"/>
    <w:rsid w:val="00F95FDD"/>
    <w:rsid w:val="00F977C9"/>
    <w:rsid w:val="00FA3151"/>
    <w:rsid w:val="00FA6318"/>
    <w:rsid w:val="00FB07AF"/>
    <w:rsid w:val="00FB0A1F"/>
    <w:rsid w:val="00FB1075"/>
    <w:rsid w:val="00FB19BD"/>
    <w:rsid w:val="00FB1C05"/>
    <w:rsid w:val="00FB2296"/>
    <w:rsid w:val="00FB2A8D"/>
    <w:rsid w:val="00FB2B1A"/>
    <w:rsid w:val="00FB2E14"/>
    <w:rsid w:val="00FB30F3"/>
    <w:rsid w:val="00FB3658"/>
    <w:rsid w:val="00FB479F"/>
    <w:rsid w:val="00FB49CC"/>
    <w:rsid w:val="00FB4CE6"/>
    <w:rsid w:val="00FC0219"/>
    <w:rsid w:val="00FC12B1"/>
    <w:rsid w:val="00FC168A"/>
    <w:rsid w:val="00FC1772"/>
    <w:rsid w:val="00FC17A1"/>
    <w:rsid w:val="00FC1850"/>
    <w:rsid w:val="00FC2837"/>
    <w:rsid w:val="00FC2C3E"/>
    <w:rsid w:val="00FC384E"/>
    <w:rsid w:val="00FC7E0F"/>
    <w:rsid w:val="00FD14FC"/>
    <w:rsid w:val="00FD572B"/>
    <w:rsid w:val="00FD5D13"/>
    <w:rsid w:val="00FD699A"/>
    <w:rsid w:val="00FD6EC0"/>
    <w:rsid w:val="00FE0CE3"/>
    <w:rsid w:val="00FE2980"/>
    <w:rsid w:val="00FE2B1B"/>
    <w:rsid w:val="00FE2C0D"/>
    <w:rsid w:val="00FE3173"/>
    <w:rsid w:val="00FE321C"/>
    <w:rsid w:val="00FE4A6C"/>
    <w:rsid w:val="00FE67C8"/>
    <w:rsid w:val="00FE69CF"/>
    <w:rsid w:val="00FE7F68"/>
    <w:rsid w:val="00FF0FAC"/>
    <w:rsid w:val="00FF2918"/>
    <w:rsid w:val="00FF2E7A"/>
    <w:rsid w:val="00FF31B7"/>
    <w:rsid w:val="00FF3831"/>
    <w:rsid w:val="00FF4147"/>
    <w:rsid w:val="00FF4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9DF33"/>
  <w15:docId w15:val="{7262DB01-1224-49F0-AAEA-F21C4142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79B4"/>
    <w:pPr>
      <w:spacing w:after="120"/>
    </w:pPr>
    <w:rPr>
      <w:rFonts w:ascii="Arial" w:hAnsi="Arial"/>
      <w:sz w:val="22"/>
      <w:lang w:eastAsia="en-US"/>
    </w:rPr>
  </w:style>
  <w:style w:type="paragraph" w:styleId="Heading1">
    <w:name w:val="heading 1"/>
    <w:basedOn w:val="Normal"/>
    <w:next w:val="NormalIndent"/>
    <w:qFormat/>
    <w:rsid w:val="00CB5B16"/>
    <w:pPr>
      <w:keepNext/>
      <w:numPr>
        <w:numId w:val="1"/>
      </w:numPr>
      <w:spacing w:before="240"/>
      <w:outlineLvl w:val="0"/>
    </w:pPr>
    <w:rPr>
      <w:b/>
      <w:caps/>
      <w:kern w:val="28"/>
      <w:sz w:val="24"/>
    </w:rPr>
  </w:style>
  <w:style w:type="paragraph" w:styleId="Heading2">
    <w:name w:val="heading 2"/>
    <w:aliases w:val="Heading 2 Char"/>
    <w:basedOn w:val="Normal"/>
    <w:next w:val="NormalIndent"/>
    <w:link w:val="Heading2Char1"/>
    <w:qFormat/>
    <w:rsid w:val="00CB5B16"/>
    <w:pPr>
      <w:keepNext/>
      <w:numPr>
        <w:ilvl w:val="1"/>
        <w:numId w:val="1"/>
      </w:numPr>
      <w:spacing w:before="240" w:after="60"/>
      <w:jc w:val="both"/>
      <w:outlineLvl w:val="1"/>
    </w:pPr>
    <w:rPr>
      <w:b/>
    </w:rPr>
  </w:style>
  <w:style w:type="paragraph" w:styleId="Heading3">
    <w:name w:val="heading 3"/>
    <w:basedOn w:val="Normal"/>
    <w:next w:val="NormalIndent"/>
    <w:link w:val="Heading3Char"/>
    <w:qFormat/>
    <w:rsid w:val="00CB5B16"/>
    <w:pPr>
      <w:numPr>
        <w:ilvl w:val="2"/>
        <w:numId w:val="1"/>
      </w:numPr>
      <w:spacing w:before="240" w:after="60"/>
      <w:jc w:val="both"/>
      <w:outlineLvl w:val="2"/>
    </w:pPr>
    <w:rPr>
      <w:b/>
    </w:rPr>
  </w:style>
  <w:style w:type="paragraph" w:styleId="Heading4">
    <w:name w:val="heading 4"/>
    <w:basedOn w:val="Heading3"/>
    <w:next w:val="Normal"/>
    <w:qFormat/>
    <w:rsid w:val="00CB5B16"/>
    <w:pPr>
      <w:numPr>
        <w:ilvl w:val="3"/>
      </w:numPr>
      <w:outlineLvl w:val="3"/>
    </w:pPr>
  </w:style>
  <w:style w:type="paragraph" w:styleId="Heading5">
    <w:name w:val="heading 5"/>
    <w:basedOn w:val="Heading4"/>
    <w:next w:val="Normal"/>
    <w:qFormat/>
    <w:rsid w:val="00CB5B16"/>
    <w:pPr>
      <w:numPr>
        <w:ilvl w:val="4"/>
      </w:numPr>
      <w:outlineLvl w:val="4"/>
    </w:pPr>
  </w:style>
  <w:style w:type="paragraph" w:styleId="Heading6">
    <w:name w:val="heading 6"/>
    <w:basedOn w:val="Normal"/>
    <w:next w:val="Text"/>
    <w:qFormat/>
    <w:rsid w:val="00CB5B16"/>
    <w:pPr>
      <w:keepNext/>
      <w:keepLines/>
      <w:spacing w:before="240" w:after="60"/>
      <w:ind w:left="1701" w:hanging="1701"/>
      <w:outlineLvl w:val="5"/>
    </w:pPr>
    <w:rPr>
      <w:b/>
    </w:rPr>
  </w:style>
  <w:style w:type="paragraph" w:styleId="Heading7">
    <w:name w:val="heading 7"/>
    <w:basedOn w:val="Normal"/>
    <w:next w:val="Text"/>
    <w:qFormat/>
    <w:rsid w:val="00CB5B16"/>
    <w:pPr>
      <w:keepNext/>
      <w:keepLines/>
      <w:spacing w:before="240" w:after="60"/>
      <w:ind w:left="1701" w:hanging="1701"/>
      <w:outlineLvl w:val="6"/>
    </w:pPr>
    <w:rPr>
      <w:b/>
    </w:rPr>
  </w:style>
  <w:style w:type="paragraph" w:styleId="Heading8">
    <w:name w:val="heading 8"/>
    <w:basedOn w:val="Normal"/>
    <w:next w:val="Normal"/>
    <w:qFormat/>
    <w:rsid w:val="00CB5B16"/>
    <w:pPr>
      <w:spacing w:before="240" w:after="60"/>
      <w:outlineLvl w:val="7"/>
    </w:pPr>
    <w:rPr>
      <w:i/>
      <w:iCs/>
      <w:szCs w:val="24"/>
    </w:rPr>
  </w:style>
  <w:style w:type="paragraph" w:styleId="Heading9">
    <w:name w:val="heading 9"/>
    <w:basedOn w:val="Normal"/>
    <w:next w:val="Normal"/>
    <w:qFormat/>
    <w:rsid w:val="00CB5B16"/>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rsid w:val="009979B4"/>
    <w:pPr>
      <w:ind w:left="720"/>
      <w:jc w:val="both"/>
    </w:pPr>
  </w:style>
  <w:style w:type="paragraph" w:styleId="Header">
    <w:name w:val="header"/>
    <w:basedOn w:val="Normal"/>
    <w:rsid w:val="009979B4"/>
    <w:pPr>
      <w:widowControl w:val="0"/>
      <w:tabs>
        <w:tab w:val="center" w:pos="4153"/>
        <w:tab w:val="right" w:pos="8306"/>
      </w:tabs>
      <w:spacing w:after="0"/>
      <w:jc w:val="center"/>
    </w:pPr>
    <w:rPr>
      <w:b/>
      <w:sz w:val="36"/>
      <w:szCs w:val="36"/>
    </w:rPr>
  </w:style>
  <w:style w:type="paragraph" w:styleId="CommentText">
    <w:name w:val="annotation text"/>
    <w:basedOn w:val="Normal"/>
    <w:link w:val="CommentTextChar"/>
    <w:uiPriority w:val="99"/>
    <w:semiHidden/>
    <w:rsid w:val="009979B4"/>
    <w:pPr>
      <w:widowControl w:val="0"/>
      <w:spacing w:after="0"/>
    </w:pPr>
    <w:rPr>
      <w:sz w:val="20"/>
      <w:lang w:val="en-US"/>
    </w:rPr>
  </w:style>
  <w:style w:type="paragraph" w:customStyle="1" w:styleId="NormalBullet">
    <w:name w:val="Normal Bullet"/>
    <w:basedOn w:val="NormalIndent"/>
    <w:link w:val="NormalBulletChar"/>
    <w:rsid w:val="00CB5B16"/>
    <w:pPr>
      <w:numPr>
        <w:numId w:val="2"/>
      </w:numPr>
    </w:pPr>
  </w:style>
  <w:style w:type="paragraph" w:styleId="Footer">
    <w:name w:val="footer"/>
    <w:basedOn w:val="Normal"/>
    <w:rsid w:val="00447004"/>
    <w:pPr>
      <w:tabs>
        <w:tab w:val="center" w:pos="4320"/>
        <w:tab w:val="right" w:pos="8640"/>
      </w:tabs>
    </w:pPr>
  </w:style>
  <w:style w:type="character" w:styleId="PageNumber">
    <w:name w:val="page number"/>
    <w:basedOn w:val="DefaultParagraphFont"/>
    <w:rsid w:val="002A2139"/>
  </w:style>
  <w:style w:type="table" w:styleId="TableGrid">
    <w:name w:val="Table Grid"/>
    <w:basedOn w:val="TableNormal"/>
    <w:uiPriority w:val="39"/>
    <w:rsid w:val="00280BFB"/>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280BFB"/>
    <w:rPr>
      <w:b/>
      <w:bCs/>
      <w:sz w:val="20"/>
    </w:rPr>
  </w:style>
  <w:style w:type="character" w:styleId="CommentReference">
    <w:name w:val="annotation reference"/>
    <w:basedOn w:val="DefaultParagraphFont"/>
    <w:uiPriority w:val="99"/>
    <w:semiHidden/>
    <w:rsid w:val="007C6200"/>
    <w:rPr>
      <w:sz w:val="16"/>
      <w:szCs w:val="16"/>
    </w:rPr>
  </w:style>
  <w:style w:type="paragraph" w:styleId="CommentSubject">
    <w:name w:val="annotation subject"/>
    <w:basedOn w:val="CommentText"/>
    <w:next w:val="CommentText"/>
    <w:semiHidden/>
    <w:rsid w:val="007C6200"/>
    <w:pPr>
      <w:widowControl/>
      <w:spacing w:after="120"/>
    </w:pPr>
    <w:rPr>
      <w:b/>
      <w:bCs/>
      <w:lang w:val="en-GB"/>
    </w:rPr>
  </w:style>
  <w:style w:type="paragraph" w:styleId="BalloonText">
    <w:name w:val="Balloon Text"/>
    <w:basedOn w:val="Normal"/>
    <w:semiHidden/>
    <w:rsid w:val="007C6200"/>
    <w:rPr>
      <w:rFonts w:ascii="Tahoma" w:hAnsi="Tahoma" w:cs="Tahoma"/>
      <w:sz w:val="16"/>
      <w:szCs w:val="16"/>
    </w:rPr>
  </w:style>
  <w:style w:type="character" w:styleId="Hyperlink">
    <w:name w:val="Hyperlink"/>
    <w:basedOn w:val="DefaultParagraphFont"/>
    <w:rsid w:val="00A55633"/>
    <w:rPr>
      <w:color w:val="0000FF"/>
      <w:u w:val="single"/>
    </w:rPr>
  </w:style>
  <w:style w:type="paragraph" w:customStyle="1" w:styleId="tracmac">
    <w:name w:val="tracmac"/>
    <w:basedOn w:val="Normal"/>
    <w:rsid w:val="00017836"/>
    <w:pPr>
      <w:spacing w:before="60" w:after="60"/>
    </w:pPr>
    <w:rPr>
      <w:sz w:val="24"/>
    </w:rPr>
  </w:style>
  <w:style w:type="paragraph" w:customStyle="1" w:styleId="NumberNormal">
    <w:name w:val="Number Normal"/>
    <w:basedOn w:val="NormalIndent"/>
    <w:rsid w:val="0000389C"/>
    <w:pPr>
      <w:numPr>
        <w:numId w:val="3"/>
      </w:numPr>
    </w:pPr>
    <w:rPr>
      <w:lang w:eastAsia="en-GB"/>
    </w:rPr>
  </w:style>
  <w:style w:type="character" w:styleId="FollowedHyperlink">
    <w:name w:val="FollowedHyperlink"/>
    <w:basedOn w:val="DefaultParagraphFont"/>
    <w:rsid w:val="0000389C"/>
    <w:rPr>
      <w:color w:val="800080"/>
      <w:u w:val="single"/>
    </w:rPr>
  </w:style>
  <w:style w:type="paragraph" w:customStyle="1" w:styleId="Authors">
    <w:name w:val="Authors"/>
    <w:basedOn w:val="Normal"/>
    <w:rsid w:val="00CB5B16"/>
    <w:pPr>
      <w:keepNext/>
      <w:spacing w:before="240" w:after="0"/>
    </w:pPr>
  </w:style>
  <w:style w:type="paragraph" w:customStyle="1" w:styleId="CommentChar">
    <w:name w:val="Comment Char"/>
    <w:basedOn w:val="Normal"/>
    <w:next w:val="Text"/>
    <w:link w:val="CommentCharChar"/>
    <w:rsid w:val="00CB5B16"/>
    <w:pPr>
      <w:keepLines/>
      <w:spacing w:before="120" w:after="0"/>
      <w:jc w:val="both"/>
    </w:pPr>
    <w:rPr>
      <w:i/>
      <w:color w:val="BF30B5"/>
      <w:szCs w:val="24"/>
    </w:rPr>
  </w:style>
  <w:style w:type="paragraph" w:customStyle="1" w:styleId="Compound">
    <w:name w:val="Compound"/>
    <w:basedOn w:val="Normal"/>
    <w:rsid w:val="00CB5B16"/>
    <w:pPr>
      <w:keepNext/>
      <w:spacing w:before="720" w:after="0"/>
      <w:jc w:val="center"/>
    </w:pPr>
    <w:rPr>
      <w:sz w:val="32"/>
    </w:rPr>
  </w:style>
  <w:style w:type="paragraph" w:customStyle="1" w:styleId="Dedicatednumber">
    <w:name w:val="Dedicatednumber"/>
    <w:basedOn w:val="Normal"/>
    <w:rsid w:val="00CB5B16"/>
    <w:pPr>
      <w:keepNext/>
      <w:spacing w:before="720" w:after="0"/>
      <w:jc w:val="center"/>
    </w:pPr>
    <w:rPr>
      <w:sz w:val="28"/>
    </w:rPr>
  </w:style>
  <w:style w:type="paragraph" w:customStyle="1" w:styleId="Department">
    <w:name w:val="Department"/>
    <w:basedOn w:val="Normal"/>
    <w:rsid w:val="00CB5B16"/>
    <w:pPr>
      <w:keepNext/>
      <w:spacing w:before="360" w:after="0"/>
      <w:jc w:val="center"/>
    </w:pPr>
    <w:rPr>
      <w:sz w:val="28"/>
    </w:rPr>
  </w:style>
  <w:style w:type="paragraph" w:customStyle="1" w:styleId="Docstatus">
    <w:name w:val="Docstatus"/>
    <w:basedOn w:val="Normal"/>
    <w:rsid w:val="00CB5B16"/>
    <w:pPr>
      <w:keepNext/>
      <w:spacing w:before="240" w:after="0"/>
    </w:pPr>
  </w:style>
  <w:style w:type="paragraph" w:customStyle="1" w:styleId="Doctype">
    <w:name w:val="Doctype"/>
    <w:basedOn w:val="Dedicatednumber"/>
    <w:rsid w:val="00CB5B16"/>
    <w:pPr>
      <w:spacing w:before="240"/>
      <w:jc w:val="left"/>
    </w:pPr>
    <w:rPr>
      <w:sz w:val="24"/>
    </w:rPr>
  </w:style>
  <w:style w:type="character" w:styleId="EndnoteReference">
    <w:name w:val="endnote reference"/>
    <w:basedOn w:val="DefaultParagraphFont"/>
    <w:semiHidden/>
    <w:rsid w:val="00CB5B16"/>
    <w:rPr>
      <w:vertAlign w:val="baseline"/>
    </w:rPr>
  </w:style>
  <w:style w:type="paragraph" w:styleId="EndnoteText">
    <w:name w:val="endnote text"/>
    <w:basedOn w:val="Normal"/>
    <w:semiHidden/>
    <w:rsid w:val="00CB5B16"/>
    <w:pPr>
      <w:spacing w:before="80" w:after="60"/>
      <w:ind w:left="567" w:hanging="567"/>
    </w:pPr>
  </w:style>
  <w:style w:type="paragraph" w:customStyle="1" w:styleId="Firstpageinfo">
    <w:name w:val="Firstpageinfo"/>
    <w:basedOn w:val="Heading5"/>
    <w:rsid w:val="00CB5B16"/>
    <w:pPr>
      <w:keepNext/>
      <w:keepLines/>
      <w:numPr>
        <w:ilvl w:val="0"/>
        <w:numId w:val="0"/>
      </w:numPr>
      <w:spacing w:after="0"/>
      <w:jc w:val="left"/>
      <w:outlineLvl w:val="9"/>
    </w:pPr>
  </w:style>
  <w:style w:type="paragraph" w:customStyle="1" w:styleId="Listlevel1">
    <w:name w:val="List level 1"/>
    <w:basedOn w:val="Normal"/>
    <w:rsid w:val="00CB5B16"/>
    <w:pPr>
      <w:spacing w:before="40" w:after="20"/>
      <w:ind w:left="425" w:hanging="425"/>
    </w:pPr>
  </w:style>
  <w:style w:type="paragraph" w:customStyle="1" w:styleId="Listlevel2">
    <w:name w:val="List level 2"/>
    <w:basedOn w:val="Listlevel1"/>
    <w:rsid w:val="00CB5B16"/>
    <w:pPr>
      <w:ind w:left="850"/>
    </w:pPr>
  </w:style>
  <w:style w:type="paragraph" w:customStyle="1" w:styleId="Non-proportional">
    <w:name w:val="Non-proportional"/>
    <w:basedOn w:val="Normal"/>
    <w:rsid w:val="00CB5B16"/>
    <w:pPr>
      <w:spacing w:after="0" w:line="240" w:lineRule="atLeast"/>
      <w:jc w:val="both"/>
    </w:pPr>
    <w:rPr>
      <w:rFonts w:ascii="Courier New" w:hAnsi="Courier New"/>
      <w:spacing w:val="-10"/>
      <w:sz w:val="18"/>
    </w:rPr>
  </w:style>
  <w:style w:type="paragraph" w:customStyle="1" w:styleId="Nottoc-headingsChar">
    <w:name w:val="Not toc-headings Char"/>
    <w:basedOn w:val="Normal"/>
    <w:next w:val="Text"/>
    <w:link w:val="Nottoc-headingsCharChar"/>
    <w:rsid w:val="00CB5B16"/>
    <w:pPr>
      <w:keepNext/>
      <w:keepLines/>
      <w:spacing w:before="240" w:after="60"/>
      <w:ind w:left="1701" w:hanging="1701"/>
    </w:pPr>
    <w:rPr>
      <w:b/>
    </w:rPr>
  </w:style>
  <w:style w:type="paragraph" w:customStyle="1" w:styleId="Numberofpages">
    <w:name w:val="Numberofpages"/>
    <w:basedOn w:val="Normal"/>
    <w:rsid w:val="00CB5B16"/>
    <w:pPr>
      <w:keepNext/>
      <w:spacing w:before="240" w:after="0"/>
    </w:pPr>
  </w:style>
  <w:style w:type="paragraph" w:customStyle="1" w:styleId="Propertystatement">
    <w:name w:val="Propertystatement"/>
    <w:basedOn w:val="Numberofpages"/>
    <w:rsid w:val="00CB5B16"/>
    <w:pPr>
      <w:keepNext w:val="0"/>
      <w:spacing w:before="1200"/>
      <w:jc w:val="center"/>
    </w:pPr>
    <w:rPr>
      <w:sz w:val="20"/>
    </w:rPr>
  </w:style>
  <w:style w:type="paragraph" w:customStyle="1" w:styleId="Reference">
    <w:name w:val="Reference"/>
    <w:basedOn w:val="Normal"/>
    <w:rsid w:val="00CB5B16"/>
    <w:pPr>
      <w:spacing w:before="80" w:after="60"/>
    </w:pPr>
  </w:style>
  <w:style w:type="paragraph" w:customStyle="1" w:styleId="Releasedate">
    <w:name w:val="Releasedate"/>
    <w:basedOn w:val="Docstatus"/>
    <w:rsid w:val="00CB5B16"/>
  </w:style>
  <w:style w:type="paragraph" w:customStyle="1" w:styleId="Table">
    <w:name w:val="Table"/>
    <w:basedOn w:val="Nottoc-headingsChar"/>
    <w:link w:val="TableChar"/>
    <w:rsid w:val="000676CB"/>
    <w:pPr>
      <w:keepNext w:val="0"/>
      <w:tabs>
        <w:tab w:val="left" w:pos="284"/>
      </w:tabs>
      <w:spacing w:before="40" w:after="20"/>
      <w:ind w:left="0" w:firstLine="0"/>
    </w:pPr>
    <w:rPr>
      <w:b w:val="0"/>
      <w:sz w:val="20"/>
    </w:rPr>
  </w:style>
  <w:style w:type="paragraph" w:customStyle="1" w:styleId="Text">
    <w:name w:val="Text"/>
    <w:basedOn w:val="Normal"/>
    <w:rsid w:val="00CB5B16"/>
    <w:pPr>
      <w:spacing w:before="120" w:after="0"/>
      <w:jc w:val="both"/>
    </w:pPr>
  </w:style>
  <w:style w:type="paragraph" w:styleId="Title">
    <w:name w:val="Title"/>
    <w:basedOn w:val="Normal"/>
    <w:qFormat/>
    <w:rsid w:val="00CB5B16"/>
    <w:pPr>
      <w:keepNext/>
      <w:spacing w:before="720" w:after="1320"/>
      <w:jc w:val="center"/>
    </w:pPr>
    <w:rPr>
      <w:b/>
      <w:sz w:val="32"/>
    </w:rPr>
  </w:style>
  <w:style w:type="paragraph" w:styleId="TOC1">
    <w:name w:val="toc 1"/>
    <w:basedOn w:val="Normal"/>
    <w:autoRedefine/>
    <w:uiPriority w:val="39"/>
    <w:rsid w:val="005168BD"/>
    <w:pPr>
      <w:tabs>
        <w:tab w:val="right" w:leader="dot" w:pos="9061"/>
      </w:tabs>
      <w:spacing w:after="72"/>
      <w:ind w:left="1134" w:right="454" w:hanging="1134"/>
    </w:pPr>
  </w:style>
  <w:style w:type="paragraph" w:styleId="TOC2">
    <w:name w:val="toc 2"/>
    <w:basedOn w:val="TOC1"/>
    <w:autoRedefine/>
    <w:uiPriority w:val="39"/>
    <w:rsid w:val="005168BD"/>
    <w:pPr>
      <w:tabs>
        <w:tab w:val="left" w:pos="1134"/>
      </w:tabs>
      <w:ind w:hanging="567"/>
    </w:pPr>
  </w:style>
  <w:style w:type="paragraph" w:styleId="TOC3">
    <w:name w:val="toc 3"/>
    <w:basedOn w:val="TOC2"/>
    <w:autoRedefine/>
    <w:uiPriority w:val="39"/>
    <w:rsid w:val="00CB5B16"/>
    <w:pPr>
      <w:ind w:left="2126" w:hanging="992"/>
    </w:pPr>
  </w:style>
  <w:style w:type="paragraph" w:styleId="TOC6">
    <w:name w:val="toc 6"/>
    <w:basedOn w:val="Normal"/>
    <w:autoRedefine/>
    <w:rsid w:val="00CB5B16"/>
    <w:pPr>
      <w:tabs>
        <w:tab w:val="right" w:leader="dot" w:pos="9061"/>
      </w:tabs>
      <w:spacing w:after="72"/>
      <w:ind w:left="2126" w:right="454" w:hanging="2126"/>
    </w:pPr>
  </w:style>
  <w:style w:type="paragraph" w:styleId="TOC7">
    <w:name w:val="toc 7"/>
    <w:basedOn w:val="Normal"/>
    <w:autoRedefine/>
    <w:rsid w:val="00CB5B16"/>
    <w:pPr>
      <w:tabs>
        <w:tab w:val="right" w:leader="dot" w:pos="9061"/>
      </w:tabs>
      <w:spacing w:after="72"/>
      <w:ind w:left="2126" w:right="454" w:hanging="2126"/>
    </w:pPr>
  </w:style>
  <w:style w:type="paragraph" w:customStyle="1" w:styleId="Synopsis">
    <w:name w:val="Synopsis"/>
    <w:basedOn w:val="Text"/>
    <w:rsid w:val="00CB5B16"/>
    <w:rPr>
      <w:sz w:val="20"/>
    </w:rPr>
  </w:style>
  <w:style w:type="numbering" w:styleId="111111">
    <w:name w:val="Outline List 2"/>
    <w:basedOn w:val="NoList"/>
    <w:semiHidden/>
    <w:rsid w:val="00CB5B16"/>
    <w:pPr>
      <w:numPr>
        <w:numId w:val="4"/>
      </w:numPr>
    </w:pPr>
  </w:style>
  <w:style w:type="paragraph" w:customStyle="1" w:styleId="SAStext">
    <w:name w:val="SAS text"/>
    <w:link w:val="SAStextChar"/>
    <w:rsid w:val="00CB5B16"/>
    <w:rPr>
      <w:rFonts w:ascii="Courier New" w:hAnsi="Courier New"/>
      <w:spacing w:val="-10"/>
      <w:sz w:val="24"/>
      <w:lang w:val="en-US" w:eastAsia="en-US"/>
    </w:rPr>
  </w:style>
  <w:style w:type="paragraph" w:customStyle="1" w:styleId="TOCEntry">
    <w:name w:val="TOC Entry"/>
    <w:basedOn w:val="Heading2"/>
    <w:next w:val="Text"/>
    <w:rsid w:val="00CB5B16"/>
    <w:pPr>
      <w:keepLines/>
      <w:numPr>
        <w:ilvl w:val="0"/>
        <w:numId w:val="0"/>
      </w:numPr>
      <w:spacing w:after="0"/>
      <w:jc w:val="left"/>
    </w:pPr>
    <w:rPr>
      <w:sz w:val="26"/>
    </w:rPr>
  </w:style>
  <w:style w:type="numbering" w:styleId="1ai">
    <w:name w:val="Outline List 1"/>
    <w:basedOn w:val="NoList"/>
    <w:semiHidden/>
    <w:rsid w:val="00CB5B16"/>
    <w:pPr>
      <w:numPr>
        <w:numId w:val="5"/>
      </w:numPr>
    </w:pPr>
  </w:style>
  <w:style w:type="numbering" w:styleId="ArticleSection">
    <w:name w:val="Outline List 3"/>
    <w:basedOn w:val="NoList"/>
    <w:semiHidden/>
    <w:rsid w:val="00CB5B16"/>
    <w:pPr>
      <w:numPr>
        <w:numId w:val="6"/>
      </w:numPr>
    </w:pPr>
  </w:style>
  <w:style w:type="paragraph" w:styleId="BlockText">
    <w:name w:val="Block Text"/>
    <w:basedOn w:val="Normal"/>
    <w:semiHidden/>
    <w:rsid w:val="00CB5B16"/>
    <w:pPr>
      <w:ind w:left="1440" w:right="1440"/>
    </w:pPr>
  </w:style>
  <w:style w:type="paragraph" w:styleId="BodyText">
    <w:name w:val="Body Text"/>
    <w:basedOn w:val="Normal"/>
    <w:semiHidden/>
    <w:rsid w:val="00CB5B16"/>
  </w:style>
  <w:style w:type="paragraph" w:styleId="BodyText2">
    <w:name w:val="Body Text 2"/>
    <w:basedOn w:val="Normal"/>
    <w:semiHidden/>
    <w:rsid w:val="00CB5B16"/>
    <w:pPr>
      <w:spacing w:line="480" w:lineRule="auto"/>
    </w:pPr>
  </w:style>
  <w:style w:type="paragraph" w:styleId="BodyText3">
    <w:name w:val="Body Text 3"/>
    <w:basedOn w:val="Normal"/>
    <w:semiHidden/>
    <w:rsid w:val="00CB5B16"/>
    <w:rPr>
      <w:sz w:val="16"/>
      <w:szCs w:val="16"/>
    </w:rPr>
  </w:style>
  <w:style w:type="paragraph" w:styleId="BodyTextFirstIndent">
    <w:name w:val="Body Text First Indent"/>
    <w:basedOn w:val="BodyText"/>
    <w:semiHidden/>
    <w:rsid w:val="00CB5B16"/>
    <w:pPr>
      <w:ind w:firstLine="210"/>
    </w:pPr>
  </w:style>
  <w:style w:type="paragraph" w:styleId="BodyTextIndent">
    <w:name w:val="Body Text Indent"/>
    <w:basedOn w:val="Normal"/>
    <w:semiHidden/>
    <w:rsid w:val="00CB5B16"/>
    <w:pPr>
      <w:ind w:left="360"/>
    </w:pPr>
  </w:style>
  <w:style w:type="paragraph" w:styleId="BodyTextFirstIndent2">
    <w:name w:val="Body Text First Indent 2"/>
    <w:basedOn w:val="BodyTextIndent"/>
    <w:semiHidden/>
    <w:rsid w:val="00CB5B16"/>
    <w:pPr>
      <w:ind w:firstLine="210"/>
    </w:pPr>
  </w:style>
  <w:style w:type="paragraph" w:styleId="BodyTextIndent2">
    <w:name w:val="Body Text Indent 2"/>
    <w:basedOn w:val="Normal"/>
    <w:semiHidden/>
    <w:rsid w:val="00CB5B16"/>
    <w:pPr>
      <w:spacing w:line="480" w:lineRule="auto"/>
      <w:ind w:left="360"/>
    </w:pPr>
  </w:style>
  <w:style w:type="paragraph" w:styleId="BodyTextIndent3">
    <w:name w:val="Body Text Indent 3"/>
    <w:basedOn w:val="Normal"/>
    <w:semiHidden/>
    <w:rsid w:val="00CB5B16"/>
    <w:pPr>
      <w:ind w:left="360"/>
    </w:pPr>
    <w:rPr>
      <w:sz w:val="16"/>
      <w:szCs w:val="16"/>
    </w:rPr>
  </w:style>
  <w:style w:type="paragraph" w:styleId="Closing">
    <w:name w:val="Closing"/>
    <w:basedOn w:val="Normal"/>
    <w:semiHidden/>
    <w:rsid w:val="00CB5B16"/>
    <w:pPr>
      <w:spacing w:after="0"/>
      <w:ind w:left="4320"/>
    </w:pPr>
  </w:style>
  <w:style w:type="paragraph" w:styleId="Date">
    <w:name w:val="Date"/>
    <w:basedOn w:val="Normal"/>
    <w:next w:val="Normal"/>
    <w:semiHidden/>
    <w:rsid w:val="00CB5B16"/>
    <w:pPr>
      <w:spacing w:after="0"/>
    </w:pPr>
  </w:style>
  <w:style w:type="paragraph" w:styleId="E-mailSignature">
    <w:name w:val="E-mail Signature"/>
    <w:basedOn w:val="Normal"/>
    <w:semiHidden/>
    <w:rsid w:val="00CB5B16"/>
    <w:pPr>
      <w:spacing w:after="0"/>
    </w:pPr>
  </w:style>
  <w:style w:type="character" w:styleId="Emphasis">
    <w:name w:val="Emphasis"/>
    <w:basedOn w:val="DefaultParagraphFont"/>
    <w:uiPriority w:val="20"/>
    <w:qFormat/>
    <w:rsid w:val="00CB5B16"/>
    <w:rPr>
      <w:i/>
      <w:iCs/>
    </w:rPr>
  </w:style>
  <w:style w:type="paragraph" w:styleId="EnvelopeAddress">
    <w:name w:val="envelope address"/>
    <w:basedOn w:val="Normal"/>
    <w:semiHidden/>
    <w:rsid w:val="00CB5B16"/>
    <w:pPr>
      <w:framePr w:w="7920" w:h="1980" w:hRule="exact" w:hSpace="180" w:wrap="auto" w:hAnchor="page" w:xAlign="center" w:yAlign="bottom"/>
      <w:spacing w:after="0"/>
      <w:ind w:left="2880"/>
    </w:pPr>
    <w:rPr>
      <w:rFonts w:cs="Arial"/>
      <w:szCs w:val="24"/>
    </w:rPr>
  </w:style>
  <w:style w:type="paragraph" w:styleId="EnvelopeReturn">
    <w:name w:val="envelope return"/>
    <w:basedOn w:val="Normal"/>
    <w:semiHidden/>
    <w:rsid w:val="00CB5B16"/>
    <w:pPr>
      <w:spacing w:after="0"/>
    </w:pPr>
    <w:rPr>
      <w:rFonts w:cs="Arial"/>
      <w:sz w:val="20"/>
    </w:rPr>
  </w:style>
  <w:style w:type="character" w:styleId="HTMLAcronym">
    <w:name w:val="HTML Acronym"/>
    <w:basedOn w:val="DefaultParagraphFont"/>
    <w:semiHidden/>
    <w:rsid w:val="00CB5B16"/>
  </w:style>
  <w:style w:type="paragraph" w:styleId="HTMLAddress">
    <w:name w:val="HTML Address"/>
    <w:basedOn w:val="Normal"/>
    <w:semiHidden/>
    <w:rsid w:val="00CB5B16"/>
    <w:pPr>
      <w:spacing w:after="0"/>
    </w:pPr>
    <w:rPr>
      <w:i/>
      <w:iCs/>
    </w:rPr>
  </w:style>
  <w:style w:type="character" w:styleId="HTMLCite">
    <w:name w:val="HTML Cite"/>
    <w:basedOn w:val="DefaultParagraphFont"/>
    <w:semiHidden/>
    <w:rsid w:val="00CB5B16"/>
    <w:rPr>
      <w:i/>
      <w:iCs/>
    </w:rPr>
  </w:style>
  <w:style w:type="character" w:styleId="HTMLCode">
    <w:name w:val="HTML Code"/>
    <w:basedOn w:val="DefaultParagraphFont"/>
    <w:semiHidden/>
    <w:rsid w:val="00CB5B16"/>
    <w:rPr>
      <w:rFonts w:ascii="Courier New" w:hAnsi="Courier New" w:cs="Courier New"/>
      <w:sz w:val="20"/>
      <w:szCs w:val="20"/>
    </w:rPr>
  </w:style>
  <w:style w:type="character" w:styleId="HTMLDefinition">
    <w:name w:val="HTML Definition"/>
    <w:basedOn w:val="DefaultParagraphFont"/>
    <w:semiHidden/>
    <w:rsid w:val="00CB5B16"/>
    <w:rPr>
      <w:i/>
      <w:iCs/>
    </w:rPr>
  </w:style>
  <w:style w:type="character" w:styleId="HTMLKeyboard">
    <w:name w:val="HTML Keyboard"/>
    <w:basedOn w:val="DefaultParagraphFont"/>
    <w:semiHidden/>
    <w:rsid w:val="00CB5B16"/>
    <w:rPr>
      <w:rFonts w:ascii="Courier New" w:hAnsi="Courier New" w:cs="Courier New"/>
      <w:sz w:val="20"/>
      <w:szCs w:val="20"/>
    </w:rPr>
  </w:style>
  <w:style w:type="paragraph" w:styleId="HTMLPreformatted">
    <w:name w:val="HTML Preformatted"/>
    <w:basedOn w:val="Normal"/>
    <w:semiHidden/>
    <w:rsid w:val="00CB5B16"/>
    <w:pPr>
      <w:spacing w:after="0"/>
    </w:pPr>
    <w:rPr>
      <w:rFonts w:ascii="Courier New" w:hAnsi="Courier New" w:cs="Courier New"/>
      <w:sz w:val="20"/>
    </w:rPr>
  </w:style>
  <w:style w:type="character" w:styleId="HTMLSample">
    <w:name w:val="HTML Sample"/>
    <w:basedOn w:val="DefaultParagraphFont"/>
    <w:semiHidden/>
    <w:rsid w:val="00CB5B16"/>
    <w:rPr>
      <w:rFonts w:ascii="Courier New" w:hAnsi="Courier New" w:cs="Courier New"/>
    </w:rPr>
  </w:style>
  <w:style w:type="character" w:styleId="HTMLTypewriter">
    <w:name w:val="HTML Typewriter"/>
    <w:basedOn w:val="DefaultParagraphFont"/>
    <w:semiHidden/>
    <w:rsid w:val="00CB5B16"/>
    <w:rPr>
      <w:rFonts w:ascii="Courier New" w:hAnsi="Courier New" w:cs="Courier New"/>
      <w:sz w:val="20"/>
      <w:szCs w:val="20"/>
    </w:rPr>
  </w:style>
  <w:style w:type="character" w:styleId="HTMLVariable">
    <w:name w:val="HTML Variable"/>
    <w:basedOn w:val="DefaultParagraphFont"/>
    <w:semiHidden/>
    <w:rsid w:val="00CB5B16"/>
    <w:rPr>
      <w:i/>
      <w:iCs/>
    </w:rPr>
  </w:style>
  <w:style w:type="character" w:styleId="LineNumber">
    <w:name w:val="line number"/>
    <w:basedOn w:val="DefaultParagraphFont"/>
    <w:semiHidden/>
    <w:rsid w:val="00CB5B16"/>
  </w:style>
  <w:style w:type="paragraph" w:styleId="List">
    <w:name w:val="List"/>
    <w:basedOn w:val="Normal"/>
    <w:semiHidden/>
    <w:rsid w:val="00CB5B16"/>
    <w:pPr>
      <w:spacing w:after="0"/>
      <w:ind w:left="360" w:hanging="360"/>
    </w:pPr>
  </w:style>
  <w:style w:type="paragraph" w:styleId="List2">
    <w:name w:val="List 2"/>
    <w:basedOn w:val="Normal"/>
    <w:semiHidden/>
    <w:rsid w:val="00CB5B16"/>
    <w:pPr>
      <w:spacing w:after="0"/>
      <w:ind w:left="720" w:hanging="360"/>
    </w:pPr>
  </w:style>
  <w:style w:type="paragraph" w:styleId="List3">
    <w:name w:val="List 3"/>
    <w:basedOn w:val="Normal"/>
    <w:semiHidden/>
    <w:rsid w:val="00CB5B16"/>
    <w:pPr>
      <w:spacing w:after="0"/>
      <w:ind w:left="1080" w:hanging="360"/>
    </w:pPr>
  </w:style>
  <w:style w:type="paragraph" w:styleId="List4">
    <w:name w:val="List 4"/>
    <w:basedOn w:val="Normal"/>
    <w:semiHidden/>
    <w:rsid w:val="00CB5B16"/>
    <w:pPr>
      <w:spacing w:after="0"/>
      <w:ind w:left="1440" w:hanging="360"/>
    </w:pPr>
  </w:style>
  <w:style w:type="paragraph" w:styleId="List5">
    <w:name w:val="List 5"/>
    <w:basedOn w:val="Normal"/>
    <w:semiHidden/>
    <w:rsid w:val="00CB5B16"/>
    <w:pPr>
      <w:spacing w:after="0"/>
      <w:ind w:left="1800" w:hanging="360"/>
    </w:pPr>
  </w:style>
  <w:style w:type="paragraph" w:styleId="ListBullet">
    <w:name w:val="List Bullet"/>
    <w:basedOn w:val="Normal"/>
    <w:autoRedefine/>
    <w:semiHidden/>
    <w:rsid w:val="00CB5B16"/>
    <w:pPr>
      <w:tabs>
        <w:tab w:val="num" w:pos="360"/>
      </w:tabs>
      <w:spacing w:after="0"/>
      <w:ind w:left="360" w:hanging="360"/>
    </w:pPr>
  </w:style>
  <w:style w:type="paragraph" w:styleId="ListBullet2">
    <w:name w:val="List Bullet 2"/>
    <w:basedOn w:val="Normal"/>
    <w:autoRedefine/>
    <w:semiHidden/>
    <w:rsid w:val="00CB5B16"/>
    <w:pPr>
      <w:tabs>
        <w:tab w:val="num" w:pos="720"/>
      </w:tabs>
      <w:spacing w:after="0"/>
      <w:ind w:left="720" w:hanging="360"/>
    </w:pPr>
  </w:style>
  <w:style w:type="paragraph" w:styleId="ListBullet3">
    <w:name w:val="List Bullet 3"/>
    <w:basedOn w:val="Normal"/>
    <w:autoRedefine/>
    <w:semiHidden/>
    <w:rsid w:val="00CB5B16"/>
    <w:pPr>
      <w:tabs>
        <w:tab w:val="num" w:pos="1080"/>
      </w:tabs>
      <w:spacing w:after="0"/>
      <w:ind w:left="1080" w:hanging="360"/>
    </w:pPr>
  </w:style>
  <w:style w:type="paragraph" w:styleId="ListBullet4">
    <w:name w:val="List Bullet 4"/>
    <w:basedOn w:val="Normal"/>
    <w:autoRedefine/>
    <w:semiHidden/>
    <w:rsid w:val="00CB5B16"/>
    <w:pPr>
      <w:tabs>
        <w:tab w:val="num" w:pos="1440"/>
      </w:tabs>
      <w:spacing w:after="0"/>
      <w:ind w:left="1440" w:hanging="360"/>
    </w:pPr>
  </w:style>
  <w:style w:type="paragraph" w:styleId="ListBullet5">
    <w:name w:val="List Bullet 5"/>
    <w:basedOn w:val="Normal"/>
    <w:autoRedefine/>
    <w:semiHidden/>
    <w:rsid w:val="00CB5B16"/>
    <w:pPr>
      <w:tabs>
        <w:tab w:val="num" w:pos="1800"/>
      </w:tabs>
      <w:spacing w:after="0"/>
      <w:ind w:left="1800" w:hanging="360"/>
    </w:pPr>
  </w:style>
  <w:style w:type="paragraph" w:styleId="ListContinue">
    <w:name w:val="List Continue"/>
    <w:basedOn w:val="Normal"/>
    <w:semiHidden/>
    <w:rsid w:val="00CB5B16"/>
    <w:pPr>
      <w:ind w:left="360"/>
    </w:pPr>
  </w:style>
  <w:style w:type="paragraph" w:styleId="ListContinue2">
    <w:name w:val="List Continue 2"/>
    <w:basedOn w:val="Normal"/>
    <w:semiHidden/>
    <w:rsid w:val="00CB5B16"/>
    <w:pPr>
      <w:ind w:left="720"/>
    </w:pPr>
  </w:style>
  <w:style w:type="paragraph" w:styleId="ListContinue3">
    <w:name w:val="List Continue 3"/>
    <w:basedOn w:val="Normal"/>
    <w:semiHidden/>
    <w:rsid w:val="00CB5B16"/>
    <w:pPr>
      <w:ind w:left="1080"/>
    </w:pPr>
  </w:style>
  <w:style w:type="paragraph" w:styleId="ListContinue4">
    <w:name w:val="List Continue 4"/>
    <w:basedOn w:val="Normal"/>
    <w:semiHidden/>
    <w:rsid w:val="00CB5B16"/>
    <w:pPr>
      <w:ind w:left="1440"/>
    </w:pPr>
  </w:style>
  <w:style w:type="paragraph" w:styleId="ListContinue5">
    <w:name w:val="List Continue 5"/>
    <w:basedOn w:val="Normal"/>
    <w:semiHidden/>
    <w:rsid w:val="00CB5B16"/>
    <w:pPr>
      <w:ind w:left="1800"/>
    </w:pPr>
  </w:style>
  <w:style w:type="paragraph" w:styleId="ListNumber">
    <w:name w:val="List Number"/>
    <w:basedOn w:val="Normal"/>
    <w:semiHidden/>
    <w:rsid w:val="00CB5B16"/>
    <w:pPr>
      <w:tabs>
        <w:tab w:val="num" w:pos="360"/>
      </w:tabs>
      <w:spacing w:after="0"/>
      <w:ind w:left="360" w:hanging="360"/>
    </w:pPr>
  </w:style>
  <w:style w:type="paragraph" w:styleId="ListNumber2">
    <w:name w:val="List Number 2"/>
    <w:basedOn w:val="Normal"/>
    <w:semiHidden/>
    <w:rsid w:val="00CB5B16"/>
    <w:pPr>
      <w:tabs>
        <w:tab w:val="num" w:pos="720"/>
      </w:tabs>
      <w:spacing w:after="0"/>
      <w:ind w:left="720" w:hanging="360"/>
    </w:pPr>
  </w:style>
  <w:style w:type="paragraph" w:styleId="ListNumber3">
    <w:name w:val="List Number 3"/>
    <w:basedOn w:val="Normal"/>
    <w:semiHidden/>
    <w:rsid w:val="00CB5B16"/>
    <w:pPr>
      <w:tabs>
        <w:tab w:val="num" w:pos="1080"/>
      </w:tabs>
      <w:spacing w:after="0"/>
      <w:ind w:left="1080" w:hanging="360"/>
    </w:pPr>
  </w:style>
  <w:style w:type="paragraph" w:styleId="ListNumber4">
    <w:name w:val="List Number 4"/>
    <w:basedOn w:val="Normal"/>
    <w:semiHidden/>
    <w:rsid w:val="00CB5B16"/>
    <w:pPr>
      <w:tabs>
        <w:tab w:val="num" w:pos="1440"/>
      </w:tabs>
      <w:spacing w:after="0"/>
      <w:ind w:left="1440" w:hanging="360"/>
    </w:pPr>
  </w:style>
  <w:style w:type="paragraph" w:styleId="ListNumber5">
    <w:name w:val="List Number 5"/>
    <w:basedOn w:val="Normal"/>
    <w:semiHidden/>
    <w:rsid w:val="00CB5B16"/>
    <w:pPr>
      <w:tabs>
        <w:tab w:val="num" w:pos="1800"/>
      </w:tabs>
      <w:spacing w:after="0"/>
      <w:ind w:left="1800" w:hanging="360"/>
    </w:pPr>
  </w:style>
  <w:style w:type="paragraph" w:styleId="MessageHeader">
    <w:name w:val="Message Header"/>
    <w:basedOn w:val="Normal"/>
    <w:semiHidden/>
    <w:rsid w:val="00CB5B16"/>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cs="Arial"/>
      <w:szCs w:val="24"/>
    </w:rPr>
  </w:style>
  <w:style w:type="paragraph" w:styleId="NormalWeb">
    <w:name w:val="Normal (Web)"/>
    <w:basedOn w:val="Normal"/>
    <w:semiHidden/>
    <w:rsid w:val="00CB5B16"/>
    <w:pPr>
      <w:spacing w:after="0"/>
    </w:pPr>
    <w:rPr>
      <w:szCs w:val="24"/>
    </w:rPr>
  </w:style>
  <w:style w:type="paragraph" w:styleId="NoteHeading">
    <w:name w:val="Note Heading"/>
    <w:basedOn w:val="Normal"/>
    <w:next w:val="Normal"/>
    <w:semiHidden/>
    <w:rsid w:val="00CB5B16"/>
    <w:pPr>
      <w:spacing w:after="0"/>
    </w:pPr>
  </w:style>
  <w:style w:type="paragraph" w:styleId="PlainText">
    <w:name w:val="Plain Text"/>
    <w:aliases w:val="Plain Text Char1,Plain Text Char Char,Plain Text Char2 Char Char,P..."/>
    <w:basedOn w:val="Normal"/>
    <w:link w:val="PlainTextChar"/>
    <w:semiHidden/>
    <w:rsid w:val="00CB5B16"/>
    <w:pPr>
      <w:spacing w:after="0"/>
    </w:pPr>
    <w:rPr>
      <w:rFonts w:ascii="Courier New" w:hAnsi="Courier New" w:cs="Courier New"/>
    </w:rPr>
  </w:style>
  <w:style w:type="paragraph" w:styleId="Salutation">
    <w:name w:val="Salutation"/>
    <w:basedOn w:val="Normal"/>
    <w:next w:val="Normal"/>
    <w:semiHidden/>
    <w:rsid w:val="00CB5B16"/>
    <w:pPr>
      <w:spacing w:after="0"/>
    </w:pPr>
  </w:style>
  <w:style w:type="paragraph" w:styleId="Signature">
    <w:name w:val="Signature"/>
    <w:basedOn w:val="Normal"/>
    <w:semiHidden/>
    <w:rsid w:val="00CB5B16"/>
    <w:pPr>
      <w:spacing w:after="0"/>
      <w:ind w:left="4320"/>
    </w:pPr>
  </w:style>
  <w:style w:type="character" w:styleId="Strong">
    <w:name w:val="Strong"/>
    <w:basedOn w:val="DefaultParagraphFont"/>
    <w:qFormat/>
    <w:rsid w:val="00CB5B16"/>
    <w:rPr>
      <w:b/>
      <w:bCs/>
    </w:rPr>
  </w:style>
  <w:style w:type="paragraph" w:styleId="Subtitle">
    <w:name w:val="Subtitle"/>
    <w:basedOn w:val="Normal"/>
    <w:qFormat/>
    <w:rsid w:val="00CB5B16"/>
    <w:pPr>
      <w:spacing w:after="60"/>
      <w:jc w:val="center"/>
      <w:outlineLvl w:val="1"/>
    </w:pPr>
    <w:rPr>
      <w:rFonts w:cs="Arial"/>
      <w:szCs w:val="24"/>
    </w:rPr>
  </w:style>
  <w:style w:type="table" w:styleId="Table3Deffects1">
    <w:name w:val="Table 3D effects 1"/>
    <w:basedOn w:val="TableNormal"/>
    <w:semiHidden/>
    <w:rsid w:val="00CB5B1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B5B1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B5B1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B5B1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B5B1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B5B1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B5B1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B5B1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B5B1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B5B1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B5B1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B5B1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B5B1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B5B1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B5B1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B5B1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B5B1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CB5B1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B5B1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B5B1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B5B1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B5B1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B5B1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B5B1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B5B1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B5B1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B5B1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B5B1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B5B1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B5B1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B5B1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B5B1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B5B1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B5B1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B5B1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B5B1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B5B1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B5B1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B5B1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B5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B5B1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B5B1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B5B1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xtCharChar">
    <w:name w:val="Text Char Char"/>
    <w:basedOn w:val="Normal"/>
    <w:link w:val="TextCharCharChar"/>
    <w:rsid w:val="00CB5B16"/>
    <w:pPr>
      <w:spacing w:before="120" w:after="0"/>
      <w:jc w:val="both"/>
    </w:pPr>
  </w:style>
  <w:style w:type="character" w:customStyle="1" w:styleId="Nottoc-headingsCharChar">
    <w:name w:val="Not toc-headings Char Char"/>
    <w:basedOn w:val="DefaultParagraphFont"/>
    <w:link w:val="Nottoc-headingsChar"/>
    <w:rsid w:val="00CB5B16"/>
    <w:rPr>
      <w:rFonts w:ascii="Arial" w:hAnsi="Arial"/>
      <w:b/>
      <w:sz w:val="22"/>
      <w:lang w:val="en-GB" w:eastAsia="en-US" w:bidi="ar-SA"/>
    </w:rPr>
  </w:style>
  <w:style w:type="character" w:customStyle="1" w:styleId="TextCharCharChar">
    <w:name w:val="Text Char Char Char"/>
    <w:basedOn w:val="DefaultParagraphFont"/>
    <w:link w:val="TextCharChar"/>
    <w:rsid w:val="00CB5B16"/>
    <w:rPr>
      <w:rFonts w:ascii="Arial" w:hAnsi="Arial"/>
      <w:sz w:val="22"/>
      <w:lang w:val="en-GB" w:eastAsia="en-US" w:bidi="ar-SA"/>
    </w:rPr>
  </w:style>
  <w:style w:type="character" w:customStyle="1" w:styleId="CommentCharChar">
    <w:name w:val="Comment Char Char"/>
    <w:basedOn w:val="DefaultParagraphFont"/>
    <w:link w:val="CommentChar"/>
    <w:rsid w:val="00CB5B16"/>
    <w:rPr>
      <w:rFonts w:ascii="Arial" w:hAnsi="Arial"/>
      <w:i/>
      <w:color w:val="BF30B5"/>
      <w:sz w:val="22"/>
      <w:szCs w:val="24"/>
      <w:lang w:val="en-GB" w:eastAsia="en-US" w:bidi="ar-SA"/>
    </w:rPr>
  </w:style>
  <w:style w:type="paragraph" w:customStyle="1" w:styleId="TextChar">
    <w:name w:val="Text Char"/>
    <w:basedOn w:val="Normal"/>
    <w:rsid w:val="00CB5B16"/>
    <w:pPr>
      <w:spacing w:before="120" w:after="0"/>
      <w:jc w:val="both"/>
    </w:pPr>
  </w:style>
  <w:style w:type="character" w:customStyle="1" w:styleId="Heading3Char">
    <w:name w:val="Heading 3 Char"/>
    <w:basedOn w:val="DefaultParagraphFont"/>
    <w:link w:val="Heading3"/>
    <w:rsid w:val="00CB5B16"/>
    <w:rPr>
      <w:rFonts w:ascii="Arial" w:hAnsi="Arial"/>
      <w:b/>
      <w:sz w:val="22"/>
      <w:lang w:eastAsia="en-US"/>
    </w:rPr>
  </w:style>
  <w:style w:type="character" w:customStyle="1" w:styleId="PlainTextChar">
    <w:name w:val="Plain Text Char"/>
    <w:aliases w:val="Plain Text Char1 Char,Plain Text Char Char Char,Plain Text Char2 Char Char Char,P... Char"/>
    <w:basedOn w:val="DefaultParagraphFont"/>
    <w:link w:val="PlainText"/>
    <w:rsid w:val="00CB5B16"/>
    <w:rPr>
      <w:rFonts w:ascii="Courier New" w:hAnsi="Courier New" w:cs="Courier New"/>
      <w:sz w:val="22"/>
      <w:lang w:val="en-GB" w:eastAsia="en-US" w:bidi="ar-SA"/>
    </w:rPr>
  </w:style>
  <w:style w:type="paragraph" w:styleId="TOC4">
    <w:name w:val="toc 4"/>
    <w:basedOn w:val="Normal"/>
    <w:next w:val="Normal"/>
    <w:autoRedefine/>
    <w:semiHidden/>
    <w:rsid w:val="00CB5B16"/>
    <w:pPr>
      <w:spacing w:after="0"/>
      <w:ind w:left="1418"/>
    </w:pPr>
  </w:style>
  <w:style w:type="character" w:customStyle="1" w:styleId="Heading2Char1">
    <w:name w:val="Heading 2 Char1"/>
    <w:aliases w:val="Heading 2 Char Char"/>
    <w:basedOn w:val="DefaultParagraphFont"/>
    <w:link w:val="Heading2"/>
    <w:rsid w:val="00CB5B16"/>
    <w:rPr>
      <w:rFonts w:ascii="Arial" w:hAnsi="Arial"/>
      <w:b/>
      <w:sz w:val="22"/>
      <w:lang w:eastAsia="en-US"/>
    </w:rPr>
  </w:style>
  <w:style w:type="character" w:customStyle="1" w:styleId="PlainText1">
    <w:name w:val="Plain Text1"/>
    <w:aliases w:val="Plain Text Char11,Plain Text Char Char1,Plain Text Char2 Char Char1,Plain Text Char1 Char1 Char Char1,Plain Text Char Char Char1 Char Char1,Plain Text Char1 Char Char Char Char Char1,Plain Text Char Char Char Char Char Char Char1"/>
    <w:basedOn w:val="DefaultParagraphFont"/>
    <w:rsid w:val="00CB5B16"/>
    <w:rPr>
      <w:rFonts w:ascii="Courier New" w:hAnsi="Courier New" w:cs="Courier New"/>
      <w:lang w:val="en-US" w:eastAsia="en-US" w:bidi="ar-SA"/>
    </w:rPr>
  </w:style>
  <w:style w:type="character" w:customStyle="1" w:styleId="TextChar1">
    <w:name w:val="Text Char1"/>
    <w:basedOn w:val="DefaultParagraphFont"/>
    <w:rsid w:val="00CB5B16"/>
    <w:rPr>
      <w:sz w:val="24"/>
      <w:lang w:val="en-US" w:eastAsia="en-US" w:bidi="ar-SA"/>
    </w:rPr>
  </w:style>
  <w:style w:type="character" w:customStyle="1" w:styleId="PlainTextChar1Char1">
    <w:name w:val="Plain Text Char1 Char1"/>
    <w:aliases w:val="Plain Text Char Char Char1,Plain Text Char2 Char Char Char1,Plain Text Char1 Char1 Char Char Char1,Plain Text Char Char Char1 Char Char Char,Plain Text Char1 Char Char Char Char Char Char,Plain Text Char Char2"/>
    <w:basedOn w:val="DefaultParagraphFont"/>
    <w:rsid w:val="00CB5B16"/>
    <w:rPr>
      <w:rFonts w:ascii="Courier New" w:hAnsi="Courier New"/>
      <w:sz w:val="24"/>
      <w:lang w:val="en-US" w:eastAsia="fr-FR" w:bidi="ar-SA"/>
    </w:rPr>
  </w:style>
  <w:style w:type="character" w:customStyle="1" w:styleId="SAStextChar">
    <w:name w:val="SAS text Char"/>
    <w:basedOn w:val="DefaultParagraphFont"/>
    <w:link w:val="SAStext"/>
    <w:rsid w:val="00CB5B16"/>
    <w:rPr>
      <w:rFonts w:ascii="Courier New" w:hAnsi="Courier New"/>
      <w:spacing w:val="-10"/>
      <w:sz w:val="24"/>
      <w:lang w:val="en-US" w:eastAsia="en-US" w:bidi="ar-SA"/>
    </w:rPr>
  </w:style>
  <w:style w:type="paragraph" w:customStyle="1" w:styleId="Comment">
    <w:name w:val="Comment"/>
    <w:basedOn w:val="Normal"/>
    <w:next w:val="Text"/>
    <w:rsid w:val="00CB5B16"/>
    <w:pPr>
      <w:keepLines/>
      <w:spacing w:before="120" w:after="0"/>
      <w:jc w:val="both"/>
    </w:pPr>
    <w:rPr>
      <w:i/>
      <w:color w:val="BF30B5"/>
      <w:szCs w:val="24"/>
    </w:rPr>
  </w:style>
  <w:style w:type="paragraph" w:customStyle="1" w:styleId="Nottoc-headings">
    <w:name w:val="Not toc-headings"/>
    <w:basedOn w:val="Normal"/>
    <w:next w:val="Text"/>
    <w:rsid w:val="00CB5B16"/>
    <w:pPr>
      <w:keepNext/>
      <w:keepLines/>
      <w:spacing w:before="240" w:after="60"/>
      <w:ind w:left="1701" w:hanging="1701"/>
    </w:pPr>
    <w:rPr>
      <w:b/>
    </w:rPr>
  </w:style>
  <w:style w:type="character" w:customStyle="1" w:styleId="TableChar">
    <w:name w:val="Table Char"/>
    <w:basedOn w:val="DefaultParagraphFont"/>
    <w:link w:val="Table"/>
    <w:rsid w:val="000676CB"/>
    <w:rPr>
      <w:rFonts w:ascii="Arial" w:hAnsi="Arial"/>
      <w:lang w:val="en-GB" w:eastAsia="en-US" w:bidi="ar-SA"/>
    </w:rPr>
  </w:style>
  <w:style w:type="paragraph" w:customStyle="1" w:styleId="SignatureJobTitle">
    <w:name w:val="Signature Job Title"/>
    <w:basedOn w:val="Signature"/>
    <w:rsid w:val="00CB5B16"/>
  </w:style>
  <w:style w:type="paragraph" w:customStyle="1" w:styleId="SignatureCompany">
    <w:name w:val="Signature Company"/>
    <w:basedOn w:val="Signature"/>
    <w:rsid w:val="00CB5B16"/>
  </w:style>
  <w:style w:type="paragraph" w:customStyle="1" w:styleId="Byline">
    <w:name w:val="Byline"/>
    <w:basedOn w:val="BodyText"/>
    <w:rsid w:val="00CB5B16"/>
  </w:style>
  <w:style w:type="paragraph" w:styleId="DocumentMap">
    <w:name w:val="Document Map"/>
    <w:basedOn w:val="Normal"/>
    <w:semiHidden/>
    <w:rsid w:val="00CB5B16"/>
    <w:pPr>
      <w:shd w:val="clear" w:color="auto" w:fill="000080"/>
      <w:spacing w:after="0"/>
    </w:pPr>
    <w:rPr>
      <w:rFonts w:ascii="Tahoma" w:hAnsi="Tahoma" w:cs="Tahoma"/>
      <w:sz w:val="20"/>
    </w:rPr>
  </w:style>
  <w:style w:type="paragraph" w:customStyle="1" w:styleId="Instruction">
    <w:name w:val="Instruction"/>
    <w:basedOn w:val="Text"/>
    <w:rsid w:val="00CB5B16"/>
    <w:rPr>
      <w:i/>
    </w:rPr>
  </w:style>
  <w:style w:type="character" w:customStyle="1" w:styleId="citation">
    <w:name w:val="citation"/>
    <w:basedOn w:val="DefaultParagraphFont"/>
    <w:rsid w:val="00CB5B16"/>
    <w:rPr>
      <w:i w:val="0"/>
      <w:iCs w:val="0"/>
    </w:rPr>
  </w:style>
  <w:style w:type="paragraph" w:styleId="FootnoteText">
    <w:name w:val="footnote text"/>
    <w:basedOn w:val="Normal"/>
    <w:semiHidden/>
    <w:rsid w:val="00CB5B16"/>
    <w:pPr>
      <w:spacing w:after="0"/>
    </w:pPr>
    <w:rPr>
      <w:sz w:val="20"/>
    </w:rPr>
  </w:style>
  <w:style w:type="character" w:styleId="FootnoteReference">
    <w:name w:val="footnote reference"/>
    <w:basedOn w:val="DefaultParagraphFont"/>
    <w:semiHidden/>
    <w:rsid w:val="00CB5B16"/>
    <w:rPr>
      <w:vertAlign w:val="superscript"/>
    </w:rPr>
  </w:style>
  <w:style w:type="character" w:customStyle="1" w:styleId="NormalIndentChar">
    <w:name w:val="Normal Indent Char"/>
    <w:basedOn w:val="DefaultParagraphFont"/>
    <w:link w:val="NormalIndent"/>
    <w:rsid w:val="000676CB"/>
    <w:rPr>
      <w:rFonts w:ascii="Arial" w:hAnsi="Arial"/>
      <w:sz w:val="22"/>
      <w:lang w:val="en-GB" w:eastAsia="en-US" w:bidi="ar-SA"/>
    </w:rPr>
  </w:style>
  <w:style w:type="paragraph" w:customStyle="1" w:styleId="StyleTableBold">
    <w:name w:val="Style Table + Bold"/>
    <w:basedOn w:val="Table"/>
    <w:link w:val="StyleTableBoldChar"/>
    <w:rsid w:val="000676CB"/>
    <w:pPr>
      <w:jc w:val="center"/>
    </w:pPr>
    <w:rPr>
      <w:b/>
      <w:bCs/>
    </w:rPr>
  </w:style>
  <w:style w:type="character" w:customStyle="1" w:styleId="StyleTableBoldChar">
    <w:name w:val="Style Table + Bold Char"/>
    <w:basedOn w:val="TableChar"/>
    <w:link w:val="StyleTableBold"/>
    <w:rsid w:val="000676CB"/>
    <w:rPr>
      <w:rFonts w:ascii="Arial" w:hAnsi="Arial"/>
      <w:b/>
      <w:bCs/>
      <w:lang w:val="en-GB" w:eastAsia="en-US" w:bidi="ar-SA"/>
    </w:rPr>
  </w:style>
  <w:style w:type="paragraph" w:customStyle="1" w:styleId="StyleNormalIndentLeft381cmHanging007cm">
    <w:name w:val="Style Normal Indent + Left:  3.81 cm Hanging:  0.07 cm"/>
    <w:basedOn w:val="NormalIndent"/>
    <w:rsid w:val="004A2511"/>
    <w:pPr>
      <w:ind w:left="2160"/>
    </w:pPr>
  </w:style>
  <w:style w:type="paragraph" w:styleId="Revision">
    <w:name w:val="Revision"/>
    <w:hidden/>
    <w:uiPriority w:val="99"/>
    <w:semiHidden/>
    <w:rsid w:val="004F21B7"/>
    <w:rPr>
      <w:rFonts w:ascii="Arial" w:hAnsi="Arial"/>
      <w:sz w:val="22"/>
      <w:lang w:eastAsia="en-US"/>
    </w:rPr>
  </w:style>
  <w:style w:type="paragraph" w:styleId="ListParagraph">
    <w:name w:val="List Paragraph"/>
    <w:aliases w:val="Colorful List - Accent 11,Bullet 1,Dot pt,No Spacing1,List Paragraph Char Char Char,Indicator Text,List Paragraph1,Numbered Para 1,Bullet Points,MAIN CONTENT,List Paragraph12,F5 List Paragraph,List Paragraph2,Normal numbered,OBC Bullet,L"/>
    <w:basedOn w:val="Normal"/>
    <w:link w:val="ListParagraphChar"/>
    <w:uiPriority w:val="34"/>
    <w:qFormat/>
    <w:rsid w:val="00057C17"/>
    <w:pPr>
      <w:ind w:left="720"/>
      <w:contextualSpacing/>
    </w:pPr>
  </w:style>
  <w:style w:type="paragraph" w:customStyle="1" w:styleId="bullet2">
    <w:name w:val="bullet2"/>
    <w:basedOn w:val="ListBullet"/>
    <w:rsid w:val="00985980"/>
    <w:pPr>
      <w:numPr>
        <w:numId w:val="8"/>
      </w:numPr>
      <w:jc w:val="both"/>
    </w:pPr>
    <w:rPr>
      <w:rFonts w:cs="Arial"/>
      <w:b/>
      <w:bCs/>
      <w:sz w:val="24"/>
      <w:szCs w:val="24"/>
      <w:lang w:val="en-US"/>
    </w:rPr>
  </w:style>
  <w:style w:type="paragraph" w:customStyle="1" w:styleId="Stylebullet2Italic">
    <w:name w:val="Style bullet2 + Italic"/>
    <w:basedOn w:val="bullet2"/>
    <w:rsid w:val="00985980"/>
    <w:pPr>
      <w:ind w:left="1247" w:right="170" w:hanging="340"/>
    </w:pPr>
    <w:rPr>
      <w:rFonts w:ascii="Times New Roman" w:hAnsi="Times New Roman"/>
      <w:b w:val="0"/>
      <w:iCs/>
    </w:rPr>
  </w:style>
  <w:style w:type="paragraph" w:customStyle="1" w:styleId="References">
    <w:name w:val="References"/>
    <w:basedOn w:val="Normal"/>
    <w:rsid w:val="00D46F08"/>
    <w:pPr>
      <w:numPr>
        <w:numId w:val="9"/>
      </w:numPr>
      <w:spacing w:after="0"/>
      <w:jc w:val="both"/>
    </w:pPr>
    <w:rPr>
      <w:rFonts w:ascii="Times New Roman" w:hAnsi="Times New Roman"/>
      <w:sz w:val="24"/>
      <w:lang w:val="es-ES"/>
    </w:rPr>
  </w:style>
  <w:style w:type="character" w:styleId="PlaceholderText">
    <w:name w:val="Placeholder Text"/>
    <w:basedOn w:val="DefaultParagraphFont"/>
    <w:uiPriority w:val="99"/>
    <w:semiHidden/>
    <w:rsid w:val="00836150"/>
    <w:rPr>
      <w:color w:val="808080"/>
    </w:rPr>
  </w:style>
  <w:style w:type="paragraph" w:customStyle="1" w:styleId="Style1">
    <w:name w:val="Style1"/>
    <w:basedOn w:val="NormalIndent"/>
    <w:link w:val="Style1Char"/>
    <w:qFormat/>
    <w:rsid w:val="00D8571D"/>
    <w:pPr>
      <w:jc w:val="left"/>
    </w:pPr>
  </w:style>
  <w:style w:type="character" w:customStyle="1" w:styleId="Style1Char">
    <w:name w:val="Style1 Char"/>
    <w:basedOn w:val="NormalIndentChar"/>
    <w:link w:val="Style1"/>
    <w:rsid w:val="00D8571D"/>
    <w:rPr>
      <w:rFonts w:ascii="Arial" w:hAnsi="Arial"/>
      <w:sz w:val="22"/>
      <w:lang w:val="en-GB" w:eastAsia="en-US" w:bidi="ar-SA"/>
    </w:rPr>
  </w:style>
  <w:style w:type="character" w:customStyle="1" w:styleId="CommentTextChar">
    <w:name w:val="Comment Text Char"/>
    <w:basedOn w:val="DefaultParagraphFont"/>
    <w:link w:val="CommentText"/>
    <w:uiPriority w:val="99"/>
    <w:semiHidden/>
    <w:rsid w:val="000150E9"/>
    <w:rPr>
      <w:rFonts w:ascii="Arial" w:hAnsi="Arial"/>
      <w:lang w:val="en-US" w:eastAsia="en-US"/>
    </w:rPr>
  </w:style>
  <w:style w:type="paragraph" w:styleId="NoSpacing">
    <w:name w:val="No Spacing"/>
    <w:uiPriority w:val="1"/>
    <w:qFormat/>
    <w:rsid w:val="003A72E6"/>
    <w:rPr>
      <w:rFonts w:asciiTheme="minorHAnsi" w:eastAsiaTheme="minorHAnsi" w:hAnsiTheme="minorHAnsi" w:cstheme="minorBidi"/>
      <w:sz w:val="22"/>
      <w:szCs w:val="22"/>
      <w:lang w:eastAsia="en-US"/>
    </w:rPr>
  </w:style>
  <w:style w:type="character" w:styleId="UnresolvedMention">
    <w:name w:val="Unresolved Mention"/>
    <w:basedOn w:val="DefaultParagraphFont"/>
    <w:uiPriority w:val="99"/>
    <w:semiHidden/>
    <w:unhideWhenUsed/>
    <w:rsid w:val="00E25FB1"/>
    <w:rPr>
      <w:color w:val="605E5C"/>
      <w:shd w:val="clear" w:color="auto" w:fill="E1DFDD"/>
    </w:rPr>
  </w:style>
  <w:style w:type="paragraph" w:customStyle="1" w:styleId="Body">
    <w:name w:val="Body"/>
    <w:rsid w:val="008E3286"/>
    <w:pPr>
      <w:pBdr>
        <w:top w:val="nil"/>
        <w:left w:val="nil"/>
        <w:bottom w:val="nil"/>
        <w:right w:val="nil"/>
        <w:between w:val="nil"/>
        <w:bar w:val="nil"/>
      </w:pBdr>
      <w:spacing w:after="120" w:line="300" w:lineRule="exact"/>
    </w:pPr>
    <w:rPr>
      <w:rFonts w:ascii="Arial" w:eastAsia="Arial Unicode MS" w:hAnsi="Arial Unicode MS" w:cs="Arial Unicode MS"/>
      <w:color w:val="000000"/>
      <w:sz w:val="22"/>
      <w:szCs w:val="22"/>
      <w:u w:color="000000"/>
      <w:bdr w:val="nil"/>
    </w:rPr>
  </w:style>
  <w:style w:type="character" w:customStyle="1" w:styleId="NormalBulletChar">
    <w:name w:val="Normal Bullet Char"/>
    <w:basedOn w:val="NormalIndentChar"/>
    <w:link w:val="NormalBullet"/>
    <w:rsid w:val="006A7B2C"/>
    <w:rPr>
      <w:rFonts w:ascii="Arial" w:hAnsi="Arial"/>
      <w:sz w:val="22"/>
      <w:lang w:val="en-GB" w:eastAsia="en-US" w:bidi="ar-SA"/>
    </w:rPr>
  </w:style>
  <w:style w:type="character" w:customStyle="1" w:styleId="ListParagraphChar">
    <w:name w:val="List Paragraph Char"/>
    <w:aliases w:val="Colorful List - Accent 11 Char,Bullet 1 Char,Dot pt Char,No Spacing1 Char,List Paragraph Char Char Char Char,Indicator Text Char,List Paragraph1 Char,Numbered Para 1 Char,Bullet Points Char,MAIN CONTENT Char,List Paragraph12 Char"/>
    <w:basedOn w:val="DefaultParagraphFont"/>
    <w:link w:val="ListParagraph"/>
    <w:uiPriority w:val="34"/>
    <w:qFormat/>
    <w:locked/>
    <w:rsid w:val="00D27B29"/>
    <w:rPr>
      <w:rFonts w:ascii="Arial" w:hAnsi="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330485">
      <w:bodyDiv w:val="1"/>
      <w:marLeft w:val="0"/>
      <w:marRight w:val="0"/>
      <w:marTop w:val="0"/>
      <w:marBottom w:val="0"/>
      <w:divBdr>
        <w:top w:val="none" w:sz="0" w:space="0" w:color="auto"/>
        <w:left w:val="none" w:sz="0" w:space="0" w:color="auto"/>
        <w:bottom w:val="none" w:sz="0" w:space="0" w:color="auto"/>
        <w:right w:val="none" w:sz="0" w:space="0" w:color="auto"/>
      </w:divBdr>
    </w:div>
    <w:div w:id="116316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4361F5D7657342A5919AB0E4A17B97" ma:contentTypeVersion="7" ma:contentTypeDescription="Create a new document." ma:contentTypeScope="" ma:versionID="b35dab44ee89bca491ff03affdcd3d45">
  <xsd:schema xmlns:xsd="http://www.w3.org/2001/XMLSchema" xmlns:p="http://schemas.microsoft.com/office/2006/metadata/properties" xmlns:ns2="http://schemas.microsoft.com/sharepoint/v3/fields" xmlns:ns3="4878a490-ca5f-4a0e-af30-1f9374a92ba6" targetNamespace="http://schemas.microsoft.com/office/2006/metadata/properties" ma:root="true" ma:fieldsID="0225e3993cd15d7778986d6e31a87531" ns2:_="" ns3:_="">
    <xsd:import namespace="http://schemas.microsoft.com/sharepoint/v3/fields"/>
    <xsd:import namespace="4878a490-ca5f-4a0e-af30-1f9374a92ba6"/>
    <xsd:element name="properties">
      <xsd:complexType>
        <xsd:sequence>
          <xsd:element name="documentManagement">
            <xsd:complexType>
              <xsd:all>
                <xsd:element ref="ns2:_Version"/>
                <xsd:element ref="ns3:Author0" minOccurs="0"/>
                <xsd:element ref="ns3:Effective_x0020_Date" minOccurs="0"/>
                <xsd:element ref="ns3:Last_x0020_Reviewed" minOccurs="0"/>
                <xsd:element ref="ns3:Review_x0020_Due"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Version" ma:index="8" ma:displayName="Document Version" ma:decimals="1" ma:internalName="_Version" ma:percentage="FALSE">
      <xsd:simpleType>
        <xsd:restriction base="dms:Number">
          <xsd:maxInclusive value="20"/>
          <xsd:minInclusive value="0.1"/>
        </xsd:restriction>
      </xsd:simpleType>
    </xsd:element>
  </xsd:schema>
  <xsd:schema xmlns:xsd="http://www.w3.org/2001/XMLSchema" xmlns:dms="http://schemas.microsoft.com/office/2006/documentManagement/types" targetNamespace="4878a490-ca5f-4a0e-af30-1f9374a92ba6" elementFormDefault="qualified">
    <xsd:import namespace="http://schemas.microsoft.com/office/2006/documentManagement/types"/>
    <xsd:element name="Author0" ma:index="9" nillable="true" ma:displayName="Author" ma:description="Document Author" ma:list="UserInfo" ma:internalName="Autho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ffective_x0020_Date" ma:index="10" nillable="true" ma:displayName="Effective Date" ma:description="Effective date" ma:format="DateOnly" ma:internalName="Effective_x0020_Date">
      <xsd:simpleType>
        <xsd:restriction base="dms:DateTime"/>
      </xsd:simpleType>
    </xsd:element>
    <xsd:element name="Last_x0020_Reviewed" ma:index="11" nillable="true" ma:displayName="Last Reviewed" ma:description="Date of last review" ma:format="DateOnly" ma:internalName="Last_x0020_Reviewed">
      <xsd:simpleType>
        <xsd:restriction base="dms:DateTime"/>
      </xsd:simpleType>
    </xsd:element>
    <xsd:element name="Review_x0020_Due" ma:index="12" nillable="true" ma:displayName="Review Due" ma:description="Date due for review" ma:format="DateOnly" ma:internalName="Review_x0020_D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4</_Version>
    <Effective_x0020_Date xmlns="4878a490-ca5f-4a0e-af30-1f9374a92ba6">2015-07-31T23:00:00+00:00</Effective_x0020_Date>
    <Author0 xmlns="4878a490-ca5f-4a0e-af30-1f9374a92ba6">
      <UserInfo>
        <DisplayName>KE Pike</DisplayName>
        <AccountId>19</AccountId>
        <AccountType/>
      </UserInfo>
    </Author0>
    <Last_x0020_Reviewed xmlns="4878a490-ca5f-4a0e-af30-1f9374a92ba6" xsi:nil="true"/>
    <Review_x0020_Due xmlns="4878a490-ca5f-4a0e-af30-1f9374a92ba6">2017-07-31T23:00:00+00:00</Review_x0020_D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B431CC-0B5D-415A-90CE-0E80391564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4878a490-ca5f-4a0e-af30-1f9374a92ba6"/>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A5C2EA66-4A26-494E-A2E3-301A6A18BABA}">
  <ds:schemaRefs>
    <ds:schemaRef ds:uri="http://schemas.microsoft.com/sharepoint/v3/contenttype/forms"/>
  </ds:schemaRefs>
</ds:datastoreItem>
</file>

<file path=customXml/itemProps3.xml><?xml version="1.0" encoding="utf-8"?>
<ds:datastoreItem xmlns:ds="http://schemas.openxmlformats.org/officeDocument/2006/customXml" ds:itemID="{31170949-8214-4125-8618-5EDE6B9B4C91}">
  <ds:schemaRefs>
    <ds:schemaRef ds:uri="http://schemas.microsoft.com/office/2006/metadata/properties"/>
    <ds:schemaRef ds:uri="http://schemas.microsoft.com/sharepoint/v3/fields"/>
    <ds:schemaRef ds:uri="4878a490-ca5f-4a0e-af30-1f9374a92ba6"/>
  </ds:schemaRefs>
</ds:datastoreItem>
</file>

<file path=customXml/itemProps4.xml><?xml version="1.0" encoding="utf-8"?>
<ds:datastoreItem xmlns:ds="http://schemas.openxmlformats.org/officeDocument/2006/customXml" ds:itemID="{55E11EAD-8B1B-4BEF-B30C-C4D67C828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15</Pages>
  <Words>3319</Words>
  <Characters>20189</Characters>
  <Application>Microsoft Office Word</Application>
  <DocSecurity>0</DocSecurity>
  <Lines>168</Lines>
  <Paragraphs>46</Paragraphs>
  <ScaleCrop>false</ScaleCrop>
  <HeadingPairs>
    <vt:vector size="2" baseType="variant">
      <vt:variant>
        <vt:lpstr>Title</vt:lpstr>
      </vt:variant>
      <vt:variant>
        <vt:i4>1</vt:i4>
      </vt:variant>
    </vt:vector>
  </HeadingPairs>
  <TitlesOfParts>
    <vt:vector size="1" baseType="lpstr">
      <vt:lpstr>Randomised trials SAP template</vt:lpstr>
    </vt:vector>
  </TitlesOfParts>
  <Company>Oxford University</Company>
  <LinksUpToDate>false</LinksUpToDate>
  <CharactersWithSpaces>23462</CharactersWithSpaces>
  <SharedDoc>false</SharedDoc>
  <HLinks>
    <vt:vector size="24" baseType="variant">
      <vt:variant>
        <vt:i4>7405689</vt:i4>
      </vt:variant>
      <vt:variant>
        <vt:i4>126</vt:i4>
      </vt:variant>
      <vt:variant>
        <vt:i4>0</vt:i4>
      </vt:variant>
      <vt:variant>
        <vt:i4>5</vt:i4>
      </vt:variant>
      <vt:variant>
        <vt:lpwstr>\\Car-wts1\users\CTEU\StatisticsGroup_CTEU\stats_courses_Training\SurvivalNotes</vt:lpwstr>
      </vt:variant>
      <vt:variant>
        <vt:lpwstr/>
      </vt:variant>
      <vt:variant>
        <vt:i4>1900625</vt:i4>
      </vt:variant>
      <vt:variant>
        <vt:i4>123</vt:i4>
      </vt:variant>
      <vt:variant>
        <vt:i4>0</vt:i4>
      </vt:variant>
      <vt:variant>
        <vt:i4>5</vt:i4>
      </vt:variant>
      <vt:variant>
        <vt:lpwstr>http://www.mrc-bsu.cam.ac.uk/bugs</vt:lpwstr>
      </vt:variant>
      <vt:variant>
        <vt:lpwstr/>
      </vt:variant>
      <vt:variant>
        <vt:i4>7405689</vt:i4>
      </vt:variant>
      <vt:variant>
        <vt:i4>120</vt:i4>
      </vt:variant>
      <vt:variant>
        <vt:i4>0</vt:i4>
      </vt:variant>
      <vt:variant>
        <vt:i4>5</vt:i4>
      </vt:variant>
      <vt:variant>
        <vt:lpwstr>\\Car-wts1\users\CTEU\StatisticsGroup_CTEU\stats_courses_Training\SurvivalNotes</vt:lpwstr>
      </vt:variant>
      <vt:variant>
        <vt:lpwstr/>
      </vt:variant>
      <vt:variant>
        <vt:i4>6881381</vt:i4>
      </vt:variant>
      <vt:variant>
        <vt:i4>117</vt:i4>
      </vt:variant>
      <vt:variant>
        <vt:i4>0</vt:i4>
      </vt:variant>
      <vt:variant>
        <vt:i4>5</vt:i4>
      </vt:variant>
      <vt:variant>
        <vt:lpwstr>http://fmwww.bc.edu/RePEc/bocode/i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Randomised trials SAP template</dc:title>
  <dc:creator>Marion Watson</dc:creator>
  <cp:lastModifiedBy>Rebecca Wilson</cp:lastModifiedBy>
  <cp:revision>74</cp:revision>
  <cp:lastPrinted>2016-05-12T15:52:00Z</cp:lastPrinted>
  <dcterms:created xsi:type="dcterms:W3CDTF">2023-02-23T09:00:00Z</dcterms:created>
  <dcterms:modified xsi:type="dcterms:W3CDTF">2023-03-29T13:40:00Z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0x010100DF4361F5D7657342A5919AB0E4A17B97</vt:lpwstr>
  </property>
</Properties>
</file>