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scientific text revision as its own writing‑assistance problem space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Jourdan et al. published an overview that explicitly defined </w:t>
            </w:r>
            <w:r w:rsidDel="00000000" w:rsidR="00000000" w:rsidRPr="00000000">
              <w:rPr>
                <w:rFonts w:ascii="Times New Roman" w:cs="Times New Roman" w:eastAsia="Times New Roman" w:hAnsi="Times New Roman"/>
                <w:i w:val="1"/>
                <w:iCs w:val="1"/>
                <w:sz w:val="24"/>
                <w:szCs w:val="24"/>
                <w:rtl w:val="0"/>
              </w:rPr>
              <w:t xml:space="preserve">text revision in scientific writing assistance</w:t>
            </w:r>
            <w:r w:rsidDel="00000000" w:rsidR="00000000" w:rsidRPr="00000000">
              <w:rPr>
                <w:rFonts w:ascii="Times New Roman" w:cs="Times New Roman" w:eastAsia="Times New Roman" w:hAnsi="Times New Roman"/>
                <w:sz w:val="24"/>
                <w:szCs w:val="24"/>
                <w:rtl w:val="0"/>
              </w:rPr>
              <w:t xml:space="preserve"> as a distinct family of tasks, arguing that revising scientific articles involves genre‑specific constraints, discourse structure, and long‑range context that existing GEC/paraphrasing tools barely touch.</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proposing a new model, this work surfaced a previously under‑articulated problem: how to support the revision phase of academic writing, beyond surface error correction. That conceptual move—treating scientific revision as a first‑class NLP target with its own missing capabilities—set the stage for Semi‑Automatic Academic Writing systems that co‑revise drafts with authors instead of just fixing typos.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reviewer feedback–to–edit mapping as an automated revision task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ARIES introduced a corpus of real peer‑review comments aligned to the concrete edits authors made in response and explicitly posed the task of automatically revising scientific papers based on peer feedback, showing that even strong LLMs struggle to identify the correct edits and to go beyond superficial paraphrasing of the comment.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reframed an unnoticed problem: authors don’t just need better wording; they need help turning high‑level reviewer remarks into concrete, technical edits. Modeling feedback→revision as a learnable mapping is exactly the kind of capability Semi‑Automatic Academic Writing now tries to provide—LLM partners that can propose targeted changes conditioned on human critiques.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modeling of collaborative document revision (reviews, revisions, responses)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Re3 proposed a framework and Re3‑Sci corpus that jointly model collaborative document revision in the scholarly domain: aligned versions of papers, sentence‑ and paragraph‑level edits labeled with action and intent, plus the triggering reviews and author responses, enabling tasks like edit‑intent classification, revision alignment, and edit‑summary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the whole review–revision–response cycle as a structured object to be modeled, Re3 turned “writing a paper” into a multi‑actor, multi‑step collaboration problem for NLP. Semi‑Automatic Academic Writing inherits this framing: LLMs are not just sentence rewriters, but collaborators that must understand how edits, reviews, and author intentions interact over the lifecycle of a manuscript.</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Multi‑version scientific article corpora that foreground the revision step itself</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CASIMIR released a large corpus of 15,646 OpenReview papers with multiple author‑integrated revisions, aligning consecutive versions at sentence level, tracking paragraph locations, and enriching each pair with automatically extracted edits and revision intentions, explicitly marketed as a resource on “the revision step of the writing process of scientific articles.”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CASIMIR made visible a problem the community lacked data to even study: how manuscripts evolve through successive author edits, independent of reviewers. That shifted attention from one‑shot draft generation to modeling longitudinal writing trajectories, which is precisely what Semi‑Automatic Academic Writing systems now aim to assist—helping authors navigate and optimize multi‑round revision paths.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weakness‑centric feedback generation for scientific manuscripts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Chamoun et al. introduced the task of automated focused feedback generation for scientific writing assistance, defining “focused feedback” as short, specific, actionable comments that identify weaknesses in a paper and suggest revisions; their SWIF²T system uses multiple LLM roles (planner, investigator, reviewer, controller) and a curated set of real peer reviews to generate such comments.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redefined the assistance target from “rewrite my text” to “tell me what and where to improve,” effectively carving out a new problem of comment‑level, aspect‑specific guidance. Semi‑Automatic Academic Writing now heavily relies on this framing: LLMs act as critiquers that point out concrete issues and possible fixes, while humans remain primary authors of the revised text.</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LLM-based draft revision into collaborative writing infrastructure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Pividori &amp; Greene proposed a publishing infrastructure for AI‑assisted academic authoring by integrating a “Manubot AI Editor” into the Manubot collaborative writing platform: LLMs suggest revisions via GitHub pull requests, aiming to reduce the time spent revising manuscripts while preserving meaning and keeping humans in full control of acceptance or modification of changes.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Semi-Automatic Academic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didn’t just add another model; it posed a new systems‑level problem: how should AI revision be wired into real authoring workflows, version control, and authorship norms? That human‑centric, infrastructure‑level formulation is core to today’s Semi‑Automatic Academic Writing agenda, where the key questions are when, how, and under what constraints the AI should intervene in the writing process.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