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2 Programming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CS3000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Rebekah Jensen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insertion_sort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After looking at the pseudocode in the book, I wrote the insertion_sort method with list a in Python. 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reverse_insertion_sort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 xml:space="preserve">This one was almost identical to the previous method except instead of moving elements larger than current to the right to traverse the list, I moved elements smaller than current, making the list decrease for the “reverse” part of the insertion sort.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merge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  <w:t xml:space="preserve">I had to figure out an equivalent to infinity in Python, so after looking it up, I added a float to represent infinity. I had some trouble with this method and had to spend some time troubleshooting. For example, I think I was looking too deeply at the pseudocode and messed up a bit with where I was supposed to add and take away values. But after some time, I figured it out. I will have to look into it a bit more.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merge_sort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  <w:t xml:space="preserve">This one was short and sweet. It involved floor division. Almost exactly the same as the pseudocode.</w:t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bubble_sort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  <w:t xml:space="preserve">I made sure to start at 0 in my range (sometimes I forget lol) and swap values if necessary.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  <w:t xml:space="preserve">I filled a list with random values and tested each of my methods with that list. I made sorted copies of each method to call the methods easily when it was time to sort them. 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 is how my code ran: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  <w:t xml:space="preserve">It ran as expected! Hooray! Everything was sorted correctly in each method.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219075</wp:posOffset>
            </wp:positionV>
            <wp:extent cx="5943600" cy="20066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