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7E0" w:rsidRPr="00C77407" w:rsidRDefault="00D90841" w:rsidP="003C74F4">
      <w:pPr>
        <w:bidi w:val="0"/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C77407">
        <w:rPr>
          <w:rFonts w:ascii="Arial" w:hAnsi="Arial" w:cs="Arial"/>
          <w:b/>
          <w:sz w:val="32"/>
          <w:szCs w:val="32"/>
          <w:u w:val="single"/>
        </w:rPr>
        <w:t xml:space="preserve">Intra-pleural </w:t>
      </w:r>
      <w:proofErr w:type="spellStart"/>
      <w:r w:rsidRPr="00C77407">
        <w:rPr>
          <w:rFonts w:ascii="Arial" w:hAnsi="Arial" w:cs="Arial"/>
          <w:b/>
          <w:sz w:val="32"/>
          <w:szCs w:val="32"/>
          <w:u w:val="single"/>
        </w:rPr>
        <w:t>Fibrinolytic</w:t>
      </w:r>
      <w:proofErr w:type="spellEnd"/>
      <w:r w:rsidRPr="00C77407">
        <w:rPr>
          <w:rFonts w:ascii="Arial" w:hAnsi="Arial" w:cs="Arial"/>
          <w:b/>
          <w:sz w:val="32"/>
          <w:szCs w:val="32"/>
          <w:u w:val="single"/>
        </w:rPr>
        <w:t xml:space="preserve"> Therapy </w:t>
      </w:r>
      <w:r w:rsidR="005F77E0" w:rsidRPr="00C77407">
        <w:rPr>
          <w:rFonts w:ascii="Arial" w:hAnsi="Arial" w:cs="Arial"/>
          <w:b/>
          <w:sz w:val="32"/>
          <w:szCs w:val="32"/>
          <w:u w:val="single"/>
        </w:rPr>
        <w:t xml:space="preserve">for </w:t>
      </w:r>
      <w:r w:rsidR="003C74F4" w:rsidRPr="00C77407">
        <w:rPr>
          <w:rFonts w:ascii="Arial" w:hAnsi="Arial" w:cs="Arial"/>
          <w:b/>
          <w:sz w:val="32"/>
          <w:szCs w:val="32"/>
          <w:u w:val="single"/>
        </w:rPr>
        <w:t>A</w:t>
      </w:r>
      <w:r w:rsidR="005F77E0" w:rsidRPr="00C77407">
        <w:rPr>
          <w:rFonts w:ascii="Arial" w:hAnsi="Arial" w:cs="Arial"/>
          <w:b/>
          <w:sz w:val="32"/>
          <w:szCs w:val="32"/>
          <w:u w:val="single"/>
        </w:rPr>
        <w:t>dults</w:t>
      </w:r>
    </w:p>
    <w:p w:rsidR="00706379" w:rsidRPr="00F939BB" w:rsidRDefault="00706379" w:rsidP="005F77E0">
      <w:pPr>
        <w:bidi w:val="0"/>
        <w:rPr>
          <w:rFonts w:ascii="Arial" w:hAnsi="Arial" w:cs="Arial"/>
        </w:rPr>
      </w:pPr>
    </w:p>
    <w:p w:rsidR="005F77E0" w:rsidRPr="00C77407" w:rsidRDefault="00664760" w:rsidP="00664760">
      <w:pPr>
        <w:bidi w:val="0"/>
        <w:rPr>
          <w:rFonts w:ascii="Calibri" w:hAnsi="Calibri" w:cs="Calibri"/>
          <w:b/>
          <w:bCs/>
          <w:sz w:val="28"/>
        </w:rPr>
      </w:pPr>
      <w:r w:rsidRPr="00C77407">
        <w:rPr>
          <w:rFonts w:ascii="Calibri" w:hAnsi="Calibri" w:cs="Calibri"/>
          <w:b/>
          <w:bCs/>
          <w:sz w:val="28"/>
        </w:rPr>
        <w:t>The d</w:t>
      </w:r>
      <w:r w:rsidR="005F77E0" w:rsidRPr="00C77407">
        <w:rPr>
          <w:rFonts w:ascii="Calibri" w:hAnsi="Calibri" w:cs="Calibri"/>
          <w:b/>
          <w:bCs/>
          <w:sz w:val="28"/>
        </w:rPr>
        <w:t xml:space="preserve">ecision to use </w:t>
      </w:r>
      <w:proofErr w:type="spellStart"/>
      <w:r w:rsidR="005F77E0" w:rsidRPr="00C77407">
        <w:rPr>
          <w:rFonts w:ascii="Calibri" w:hAnsi="Calibri" w:cs="Calibri"/>
          <w:b/>
          <w:bCs/>
          <w:sz w:val="28"/>
        </w:rPr>
        <w:t>intrapleural</w:t>
      </w:r>
      <w:proofErr w:type="spellEnd"/>
      <w:r w:rsidR="005F77E0" w:rsidRPr="00C77407">
        <w:rPr>
          <w:rFonts w:ascii="Calibri" w:hAnsi="Calibri" w:cs="Calibri"/>
          <w:b/>
          <w:bCs/>
          <w:sz w:val="28"/>
        </w:rPr>
        <w:t xml:space="preserve"> </w:t>
      </w:r>
      <w:proofErr w:type="spellStart"/>
      <w:r w:rsidR="005F77E0" w:rsidRPr="00C77407">
        <w:rPr>
          <w:rFonts w:ascii="Calibri" w:hAnsi="Calibri" w:cs="Calibri"/>
          <w:b/>
          <w:bCs/>
          <w:sz w:val="28"/>
        </w:rPr>
        <w:t>fibrinolytic</w:t>
      </w:r>
      <w:r w:rsidR="00706379" w:rsidRPr="00C77407">
        <w:rPr>
          <w:rFonts w:ascii="Calibri" w:hAnsi="Calibri" w:cs="Calibri"/>
          <w:b/>
          <w:bCs/>
          <w:sz w:val="28"/>
        </w:rPr>
        <w:t>s</w:t>
      </w:r>
      <w:proofErr w:type="spellEnd"/>
      <w:r w:rsidR="005F77E0" w:rsidRPr="00C77407">
        <w:rPr>
          <w:rFonts w:ascii="Calibri" w:hAnsi="Calibri" w:cs="Calibri"/>
          <w:b/>
          <w:bCs/>
          <w:sz w:val="28"/>
        </w:rPr>
        <w:t xml:space="preserve"> should always be made on an individual basis by a senior </w:t>
      </w:r>
      <w:r w:rsidR="00706379" w:rsidRPr="00C77407">
        <w:rPr>
          <w:rFonts w:ascii="Calibri" w:hAnsi="Calibri" w:cs="Calibri"/>
          <w:b/>
          <w:bCs/>
          <w:sz w:val="28"/>
        </w:rPr>
        <w:t xml:space="preserve">ICU or </w:t>
      </w:r>
      <w:r w:rsidR="005F77E0" w:rsidRPr="00C77407">
        <w:rPr>
          <w:rFonts w:ascii="Calibri" w:hAnsi="Calibri" w:cs="Calibri"/>
          <w:b/>
          <w:bCs/>
          <w:sz w:val="28"/>
        </w:rPr>
        <w:t>respiratory clinician.</w:t>
      </w:r>
    </w:p>
    <w:p w:rsidR="002E26FE" w:rsidRPr="00C77407" w:rsidRDefault="002E26FE" w:rsidP="002E26FE">
      <w:pPr>
        <w:bidi w:val="0"/>
        <w:rPr>
          <w:rFonts w:ascii="Calibri" w:hAnsi="Calibri" w:cs="Calibri"/>
          <w:b/>
          <w:bCs/>
          <w:sz w:val="28"/>
        </w:rPr>
      </w:pPr>
    </w:p>
    <w:p w:rsidR="002E26FE" w:rsidRPr="00C77407" w:rsidRDefault="002E26FE" w:rsidP="002E26FE">
      <w:pPr>
        <w:bidi w:val="0"/>
        <w:rPr>
          <w:rFonts w:ascii="Calibri" w:hAnsi="Calibri" w:cs="Calibri"/>
          <w:b/>
          <w:bCs/>
          <w:sz w:val="28"/>
          <w:u w:val="single"/>
        </w:rPr>
      </w:pPr>
      <w:r w:rsidRPr="00C77407">
        <w:rPr>
          <w:rFonts w:ascii="Calibri" w:hAnsi="Calibri" w:cs="Calibri"/>
          <w:b/>
          <w:bCs/>
          <w:sz w:val="28"/>
          <w:u w:val="single"/>
        </w:rPr>
        <w:t xml:space="preserve">Types of Intra-pleural </w:t>
      </w:r>
      <w:proofErr w:type="spellStart"/>
      <w:r w:rsidRPr="00C77407">
        <w:rPr>
          <w:rFonts w:ascii="Calibri" w:hAnsi="Calibri" w:cs="Calibri"/>
          <w:b/>
          <w:bCs/>
          <w:sz w:val="28"/>
          <w:u w:val="single"/>
        </w:rPr>
        <w:t>Fibrinolytic</w:t>
      </w:r>
      <w:proofErr w:type="spellEnd"/>
      <w:r w:rsidRPr="00C77407">
        <w:rPr>
          <w:rFonts w:ascii="Calibri" w:hAnsi="Calibri" w:cs="Calibri"/>
          <w:b/>
          <w:bCs/>
          <w:sz w:val="28"/>
          <w:u w:val="single"/>
        </w:rPr>
        <w:t xml:space="preserve"> Agents:</w:t>
      </w:r>
    </w:p>
    <w:p w:rsidR="002E26FE" w:rsidRPr="00C77407" w:rsidRDefault="002E26FE" w:rsidP="002E26FE">
      <w:pPr>
        <w:pStyle w:val="ac"/>
        <w:numPr>
          <w:ilvl w:val="0"/>
          <w:numId w:val="28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>Streptokinase</w:t>
      </w:r>
    </w:p>
    <w:p w:rsidR="002E26FE" w:rsidRPr="00C77407" w:rsidRDefault="002E26FE" w:rsidP="002E26FE">
      <w:pPr>
        <w:pStyle w:val="ac"/>
        <w:numPr>
          <w:ilvl w:val="0"/>
          <w:numId w:val="28"/>
        </w:num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C77407">
        <w:rPr>
          <w:rFonts w:ascii="Calibri" w:hAnsi="Calibri" w:cs="Calibri"/>
          <w:b/>
          <w:bCs/>
          <w:sz w:val="28"/>
          <w:szCs w:val="28"/>
        </w:rPr>
        <w:t>Urokinase</w:t>
      </w:r>
      <w:proofErr w:type="spellEnd"/>
    </w:p>
    <w:p w:rsidR="002E26FE" w:rsidRPr="00C77407" w:rsidRDefault="002E26FE" w:rsidP="002E26FE">
      <w:pPr>
        <w:pStyle w:val="ac"/>
        <w:numPr>
          <w:ilvl w:val="0"/>
          <w:numId w:val="28"/>
        </w:num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C77407">
        <w:rPr>
          <w:rFonts w:ascii="Calibri" w:hAnsi="Calibri" w:cs="Calibri"/>
          <w:b/>
          <w:bCs/>
          <w:sz w:val="28"/>
          <w:szCs w:val="28"/>
        </w:rPr>
        <w:t>tPA</w:t>
      </w:r>
      <w:proofErr w:type="spellEnd"/>
    </w:p>
    <w:p w:rsidR="005F77E0" w:rsidRPr="00C77407" w:rsidRDefault="005F77E0" w:rsidP="0076088E">
      <w:pPr>
        <w:bidi w:val="0"/>
        <w:rPr>
          <w:rFonts w:ascii="Calibri" w:hAnsi="Calibri" w:cs="Calibri"/>
          <w:b/>
          <w:bCs/>
          <w:sz w:val="28"/>
          <w:u w:val="single"/>
        </w:rPr>
      </w:pPr>
      <w:r w:rsidRPr="00C77407">
        <w:rPr>
          <w:rFonts w:ascii="Calibri" w:hAnsi="Calibri" w:cs="Calibri"/>
          <w:b/>
          <w:bCs/>
          <w:sz w:val="28"/>
          <w:u w:val="single"/>
        </w:rPr>
        <w:t>Indication</w:t>
      </w:r>
      <w:r w:rsidR="00664760" w:rsidRPr="00C77407">
        <w:rPr>
          <w:rFonts w:ascii="Calibri" w:hAnsi="Calibri" w:cs="Calibri"/>
          <w:b/>
          <w:bCs/>
          <w:sz w:val="28"/>
          <w:u w:val="single"/>
        </w:rPr>
        <w:t>s:</w:t>
      </w:r>
    </w:p>
    <w:p w:rsidR="005F77E0" w:rsidRPr="00C77407" w:rsidRDefault="00CF6F12" w:rsidP="00CF6F12">
      <w:pPr>
        <w:pStyle w:val="ac"/>
        <w:numPr>
          <w:ilvl w:val="0"/>
          <w:numId w:val="27"/>
        </w:num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C77407">
        <w:rPr>
          <w:rFonts w:ascii="Calibri" w:hAnsi="Calibri" w:cs="Calibri"/>
          <w:b/>
          <w:bCs/>
          <w:sz w:val="28"/>
          <w:szCs w:val="28"/>
        </w:rPr>
        <w:t>Intrapleural</w:t>
      </w:r>
      <w:proofErr w:type="spellEnd"/>
      <w:r w:rsidRPr="00C7740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77407">
        <w:rPr>
          <w:rFonts w:ascii="Calibri" w:hAnsi="Calibri" w:cs="Calibri"/>
          <w:b/>
          <w:bCs/>
          <w:sz w:val="28"/>
          <w:szCs w:val="28"/>
        </w:rPr>
        <w:t>fibrinolytic</w:t>
      </w:r>
      <w:proofErr w:type="spellEnd"/>
      <w:r w:rsidRPr="00C77407">
        <w:rPr>
          <w:rFonts w:ascii="Calibri" w:hAnsi="Calibri" w:cs="Calibri"/>
          <w:b/>
          <w:bCs/>
          <w:sz w:val="28"/>
          <w:szCs w:val="28"/>
        </w:rPr>
        <w:t xml:space="preserve"> agents are</w:t>
      </w:r>
      <w:r w:rsidR="005F77E0" w:rsidRPr="00C77407">
        <w:rPr>
          <w:rFonts w:ascii="Calibri" w:hAnsi="Calibri" w:cs="Calibri"/>
          <w:b/>
          <w:bCs/>
          <w:sz w:val="28"/>
          <w:szCs w:val="28"/>
        </w:rPr>
        <w:t xml:space="preserve"> used for flushing the pleural space when drainage is unsuccessful due</w:t>
      </w:r>
      <w:r w:rsidR="00571CAC" w:rsidRPr="00C77407">
        <w:rPr>
          <w:rFonts w:ascii="Calibri" w:hAnsi="Calibri" w:cs="Calibri"/>
          <w:b/>
          <w:bCs/>
          <w:sz w:val="28"/>
          <w:szCs w:val="28"/>
        </w:rPr>
        <w:t xml:space="preserve"> to </w:t>
      </w:r>
      <w:proofErr w:type="spellStart"/>
      <w:r w:rsidR="00571CAC" w:rsidRPr="00C77407">
        <w:rPr>
          <w:rFonts w:ascii="Calibri" w:hAnsi="Calibri" w:cs="Calibri"/>
          <w:b/>
          <w:bCs/>
          <w:sz w:val="28"/>
          <w:szCs w:val="28"/>
        </w:rPr>
        <w:t>fibrinous</w:t>
      </w:r>
      <w:proofErr w:type="spellEnd"/>
      <w:r w:rsidR="00571CAC" w:rsidRPr="00C77407">
        <w:rPr>
          <w:rFonts w:ascii="Calibri" w:hAnsi="Calibri" w:cs="Calibri"/>
          <w:b/>
          <w:bCs/>
          <w:sz w:val="28"/>
          <w:szCs w:val="28"/>
        </w:rPr>
        <w:t xml:space="preserve"> bands or </w:t>
      </w:r>
      <w:proofErr w:type="spellStart"/>
      <w:r w:rsidR="00571CAC" w:rsidRPr="00C77407">
        <w:rPr>
          <w:rFonts w:ascii="Calibri" w:hAnsi="Calibri" w:cs="Calibri"/>
          <w:b/>
          <w:bCs/>
          <w:sz w:val="28"/>
          <w:szCs w:val="28"/>
        </w:rPr>
        <w:t>loculations</w:t>
      </w:r>
      <w:proofErr w:type="spellEnd"/>
      <w:r w:rsidR="00571CAC" w:rsidRPr="00C77407">
        <w:rPr>
          <w:rFonts w:ascii="Calibri" w:hAnsi="Calibri" w:cs="Calibri"/>
          <w:b/>
          <w:bCs/>
          <w:sz w:val="28"/>
          <w:szCs w:val="28"/>
        </w:rPr>
        <w:t xml:space="preserve"> in the pleural space</w:t>
      </w:r>
      <w:r w:rsidR="005F77E0" w:rsidRPr="00C77407">
        <w:rPr>
          <w:rFonts w:ascii="Calibri" w:hAnsi="Calibri" w:cs="Calibri"/>
          <w:b/>
          <w:bCs/>
          <w:sz w:val="28"/>
          <w:szCs w:val="28"/>
        </w:rPr>
        <w:t xml:space="preserve">. </w:t>
      </w:r>
    </w:p>
    <w:p w:rsidR="005F77E0" w:rsidRPr="00C77407" w:rsidRDefault="005F77E0" w:rsidP="005F77E0">
      <w:pPr>
        <w:bidi w:val="0"/>
        <w:rPr>
          <w:rFonts w:ascii="Calibri" w:hAnsi="Calibri" w:cs="Calibri"/>
          <w:b/>
          <w:bCs/>
          <w:sz w:val="28"/>
          <w:u w:val="single"/>
        </w:rPr>
      </w:pPr>
      <w:r w:rsidRPr="00C77407">
        <w:rPr>
          <w:rFonts w:ascii="Calibri" w:hAnsi="Calibri" w:cs="Calibri"/>
          <w:b/>
          <w:bCs/>
          <w:sz w:val="28"/>
          <w:u w:val="single"/>
        </w:rPr>
        <w:t>Contraindications:</w:t>
      </w:r>
    </w:p>
    <w:p w:rsidR="005F77E0" w:rsidRPr="00C77407" w:rsidRDefault="005F77E0" w:rsidP="00FD3455">
      <w:pPr>
        <w:pStyle w:val="ac"/>
        <w:numPr>
          <w:ilvl w:val="0"/>
          <w:numId w:val="26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>Patients with known sensitivity</w:t>
      </w:r>
      <w:r w:rsidR="00FD3455" w:rsidRPr="00C77407">
        <w:rPr>
          <w:rFonts w:ascii="Calibri" w:hAnsi="Calibri" w:cs="Calibri"/>
          <w:b/>
          <w:bCs/>
          <w:sz w:val="28"/>
          <w:szCs w:val="28"/>
        </w:rPr>
        <w:t xml:space="preserve"> to the particular agent, aneurys</w:t>
      </w:r>
      <w:r w:rsidR="006D679A">
        <w:rPr>
          <w:rFonts w:ascii="Calibri" w:hAnsi="Calibri" w:cs="Calibri"/>
          <w:b/>
          <w:bCs/>
          <w:sz w:val="28"/>
          <w:szCs w:val="28"/>
        </w:rPr>
        <w:t>m</w:t>
      </w:r>
      <w:r w:rsidR="00FD3455" w:rsidRPr="00C77407">
        <w:rPr>
          <w:rFonts w:ascii="Calibri" w:hAnsi="Calibri" w:cs="Calibri"/>
          <w:b/>
          <w:bCs/>
          <w:sz w:val="28"/>
          <w:szCs w:val="28"/>
        </w:rPr>
        <w:t>,</w:t>
      </w:r>
      <w:r w:rsidR="006D679A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FD3455" w:rsidRPr="00C77407">
        <w:rPr>
          <w:rFonts w:ascii="Calibri" w:hAnsi="Calibri" w:cs="Calibri"/>
          <w:b/>
          <w:bCs/>
          <w:sz w:val="28"/>
          <w:szCs w:val="28"/>
        </w:rPr>
        <w:t xml:space="preserve">aortic </w:t>
      </w:r>
      <w:proofErr w:type="gramStart"/>
      <w:r w:rsidR="00FD3455" w:rsidRPr="00C77407">
        <w:rPr>
          <w:rFonts w:ascii="Calibri" w:hAnsi="Calibri" w:cs="Calibri"/>
          <w:b/>
          <w:bCs/>
          <w:sz w:val="28"/>
          <w:szCs w:val="28"/>
        </w:rPr>
        <w:t>dissection</w:t>
      </w:r>
      <w:proofErr w:type="gramEnd"/>
      <w:r w:rsidR="00FD3455" w:rsidRPr="00C77407">
        <w:rPr>
          <w:rFonts w:ascii="Calibri" w:hAnsi="Calibri" w:cs="Calibri"/>
          <w:b/>
          <w:bCs/>
          <w:sz w:val="28"/>
          <w:szCs w:val="28"/>
        </w:rPr>
        <w:t xml:space="preserve">, bacterial endocarditis, bleeding diatheses, coagulation defects, coma, </w:t>
      </w:r>
      <w:r w:rsidRPr="00C77407">
        <w:rPr>
          <w:rFonts w:ascii="Calibri" w:hAnsi="Calibri" w:cs="Calibri"/>
          <w:b/>
          <w:bCs/>
          <w:sz w:val="28"/>
          <w:szCs w:val="28"/>
        </w:rPr>
        <w:t xml:space="preserve"> history of cerebrovascular disease,</w:t>
      </w:r>
      <w:r w:rsidR="00706379" w:rsidRPr="00C7740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FD3455" w:rsidRPr="00C77407">
        <w:rPr>
          <w:rFonts w:ascii="Calibri" w:hAnsi="Calibri" w:cs="Calibri"/>
          <w:b/>
          <w:bCs/>
          <w:sz w:val="28"/>
          <w:szCs w:val="28"/>
        </w:rPr>
        <w:t>esophageal</w:t>
      </w:r>
      <w:proofErr w:type="spellEnd"/>
      <w:r w:rsidR="00FD3455" w:rsidRPr="00C7740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FD3455" w:rsidRPr="00C77407">
        <w:rPr>
          <w:rFonts w:ascii="Calibri" w:hAnsi="Calibri" w:cs="Calibri"/>
          <w:b/>
          <w:bCs/>
          <w:sz w:val="28"/>
          <w:szCs w:val="28"/>
        </w:rPr>
        <w:t>varices</w:t>
      </w:r>
      <w:proofErr w:type="spellEnd"/>
      <w:r w:rsidR="00FD3455" w:rsidRPr="00C77407">
        <w:rPr>
          <w:rFonts w:ascii="Calibri" w:hAnsi="Calibri" w:cs="Calibri"/>
          <w:b/>
          <w:bCs/>
          <w:sz w:val="28"/>
          <w:szCs w:val="28"/>
        </w:rPr>
        <w:t xml:space="preserve">, pericarditis, recent haemorrhage, </w:t>
      </w:r>
      <w:r w:rsidRPr="00C77407">
        <w:rPr>
          <w:rFonts w:ascii="Calibri" w:hAnsi="Calibri" w:cs="Calibri"/>
          <w:b/>
          <w:bCs/>
          <w:sz w:val="28"/>
          <w:szCs w:val="28"/>
        </w:rPr>
        <w:t>recent surgery, recent symptom</w:t>
      </w:r>
      <w:r w:rsidR="00FD3455" w:rsidRPr="00C77407">
        <w:rPr>
          <w:rFonts w:ascii="Calibri" w:hAnsi="Calibri" w:cs="Calibri"/>
          <w:b/>
          <w:bCs/>
          <w:sz w:val="28"/>
          <w:szCs w:val="28"/>
        </w:rPr>
        <w:t>s of possible peptic ulceration, recent trauma,</w:t>
      </w:r>
      <w:r w:rsidR="006D679A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C77407">
        <w:rPr>
          <w:rFonts w:ascii="Calibri" w:hAnsi="Calibri" w:cs="Calibri"/>
          <w:b/>
          <w:bCs/>
          <w:sz w:val="28"/>
          <w:szCs w:val="28"/>
        </w:rPr>
        <w:t>severe hypertension</w:t>
      </w:r>
      <w:r w:rsidR="00706379" w:rsidRPr="00C77407">
        <w:rPr>
          <w:rFonts w:ascii="Calibri" w:hAnsi="Calibri" w:cs="Calibri"/>
          <w:b/>
          <w:bCs/>
          <w:sz w:val="28"/>
          <w:szCs w:val="28"/>
          <w:vertAlign w:val="superscript"/>
        </w:rPr>
        <w:t>.</w:t>
      </w:r>
    </w:p>
    <w:p w:rsidR="003950DA" w:rsidRDefault="003950DA" w:rsidP="005F77E0">
      <w:pPr>
        <w:bidi w:val="0"/>
        <w:rPr>
          <w:rFonts w:ascii="Calibri" w:hAnsi="Calibri" w:cs="Calibri"/>
          <w:b/>
          <w:bCs/>
          <w:sz w:val="28"/>
        </w:rPr>
      </w:pPr>
    </w:p>
    <w:p w:rsidR="003950DA" w:rsidRDefault="003950DA" w:rsidP="003950DA">
      <w:pPr>
        <w:bidi w:val="0"/>
        <w:rPr>
          <w:rFonts w:ascii="Calibri" w:hAnsi="Calibri" w:cs="Calibri"/>
          <w:b/>
          <w:bCs/>
          <w:sz w:val="28"/>
        </w:rPr>
      </w:pPr>
    </w:p>
    <w:p w:rsidR="003950DA" w:rsidRDefault="003950DA" w:rsidP="003950DA">
      <w:pPr>
        <w:bidi w:val="0"/>
        <w:rPr>
          <w:rFonts w:ascii="Calibri" w:hAnsi="Calibri" w:cs="Calibri"/>
          <w:b/>
          <w:bCs/>
          <w:sz w:val="28"/>
        </w:rPr>
      </w:pPr>
    </w:p>
    <w:p w:rsidR="003950DA" w:rsidRDefault="003950DA" w:rsidP="003950DA">
      <w:pPr>
        <w:bidi w:val="0"/>
        <w:rPr>
          <w:rFonts w:ascii="Calibri" w:hAnsi="Calibri" w:cs="Calibri"/>
          <w:b/>
          <w:bCs/>
          <w:sz w:val="28"/>
        </w:rPr>
      </w:pPr>
    </w:p>
    <w:p w:rsidR="003950DA" w:rsidRDefault="003950DA" w:rsidP="003950DA">
      <w:pPr>
        <w:bidi w:val="0"/>
        <w:rPr>
          <w:rFonts w:ascii="Calibri" w:hAnsi="Calibri" w:cs="Calibri"/>
          <w:b/>
          <w:bCs/>
          <w:sz w:val="28"/>
        </w:rPr>
      </w:pPr>
    </w:p>
    <w:p w:rsidR="003950DA" w:rsidRDefault="003950DA" w:rsidP="003950DA">
      <w:pPr>
        <w:bidi w:val="0"/>
        <w:rPr>
          <w:rFonts w:ascii="Calibri" w:hAnsi="Calibri" w:cs="Calibri"/>
          <w:b/>
          <w:bCs/>
          <w:sz w:val="28"/>
        </w:rPr>
      </w:pPr>
    </w:p>
    <w:p w:rsidR="003950DA" w:rsidRDefault="003950DA" w:rsidP="003950DA">
      <w:pPr>
        <w:bidi w:val="0"/>
        <w:rPr>
          <w:rFonts w:ascii="Calibri" w:hAnsi="Calibri" w:cs="Calibri"/>
          <w:b/>
          <w:bCs/>
          <w:sz w:val="28"/>
        </w:rPr>
      </w:pPr>
    </w:p>
    <w:p w:rsidR="003950DA" w:rsidRDefault="003950DA" w:rsidP="003950DA">
      <w:pPr>
        <w:bidi w:val="0"/>
        <w:rPr>
          <w:rFonts w:ascii="Calibri" w:hAnsi="Calibri" w:cs="Calibri"/>
          <w:b/>
          <w:bCs/>
          <w:sz w:val="28"/>
        </w:rPr>
      </w:pPr>
    </w:p>
    <w:p w:rsidR="003950DA" w:rsidRDefault="003950DA" w:rsidP="003950DA">
      <w:pPr>
        <w:bidi w:val="0"/>
        <w:rPr>
          <w:rFonts w:ascii="Calibri" w:hAnsi="Calibri" w:cs="Calibri"/>
          <w:b/>
          <w:bCs/>
          <w:sz w:val="28"/>
        </w:rPr>
      </w:pPr>
    </w:p>
    <w:p w:rsidR="003950DA" w:rsidRDefault="003950DA" w:rsidP="003950DA">
      <w:pPr>
        <w:bidi w:val="0"/>
        <w:rPr>
          <w:rFonts w:ascii="Calibri" w:hAnsi="Calibri" w:cs="Calibri"/>
          <w:b/>
          <w:bCs/>
          <w:sz w:val="28"/>
        </w:rPr>
      </w:pPr>
    </w:p>
    <w:p w:rsidR="003950DA" w:rsidRDefault="003950DA" w:rsidP="003950DA">
      <w:pPr>
        <w:bidi w:val="0"/>
        <w:rPr>
          <w:rFonts w:ascii="Calibri" w:hAnsi="Calibri" w:cs="Calibri"/>
          <w:b/>
          <w:bCs/>
          <w:sz w:val="28"/>
        </w:rPr>
      </w:pPr>
    </w:p>
    <w:p w:rsidR="005F77E0" w:rsidRPr="00C77407" w:rsidRDefault="005F77E0" w:rsidP="003950DA">
      <w:pPr>
        <w:bidi w:val="0"/>
        <w:rPr>
          <w:rFonts w:ascii="Calibri" w:hAnsi="Calibri" w:cs="Calibri"/>
          <w:b/>
          <w:bCs/>
          <w:sz w:val="28"/>
          <w:u w:val="single"/>
        </w:rPr>
      </w:pPr>
      <w:r w:rsidRPr="00C77407">
        <w:rPr>
          <w:rFonts w:ascii="Calibri" w:hAnsi="Calibri" w:cs="Calibri"/>
          <w:b/>
          <w:bCs/>
          <w:sz w:val="28"/>
          <w:u w:val="single"/>
        </w:rPr>
        <w:lastRenderedPageBreak/>
        <w:t>Dose:</w:t>
      </w:r>
    </w:p>
    <w:p w:rsidR="000E6BD4" w:rsidRPr="00C77407" w:rsidRDefault="000E6BD4" w:rsidP="000E6BD4">
      <w:pPr>
        <w:pStyle w:val="ac"/>
        <w:numPr>
          <w:ilvl w:val="0"/>
          <w:numId w:val="26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>Streptokinase</w:t>
      </w:r>
    </w:p>
    <w:p w:rsidR="000E6BD4" w:rsidRPr="00C77407" w:rsidRDefault="000E6BD4" w:rsidP="000E6BD4">
      <w:pPr>
        <w:pStyle w:val="ac"/>
        <w:numPr>
          <w:ilvl w:val="1"/>
          <w:numId w:val="26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 xml:space="preserve">750 000 IU in 100mL </w:t>
      </w:r>
      <w:proofErr w:type="spellStart"/>
      <w:r w:rsidRPr="00C77407">
        <w:rPr>
          <w:rFonts w:ascii="Calibri" w:hAnsi="Calibri" w:cs="Calibri"/>
          <w:b/>
          <w:bCs/>
          <w:sz w:val="28"/>
          <w:szCs w:val="28"/>
        </w:rPr>
        <w:t>NaCl</w:t>
      </w:r>
      <w:proofErr w:type="spellEnd"/>
      <w:r w:rsidRPr="00C77407">
        <w:rPr>
          <w:rFonts w:ascii="Calibri" w:hAnsi="Calibri" w:cs="Calibri"/>
          <w:b/>
          <w:bCs/>
          <w:sz w:val="28"/>
          <w:szCs w:val="28"/>
        </w:rPr>
        <w:t xml:space="preserve"> 0.9% </w:t>
      </w:r>
      <w:r w:rsidR="004C177E" w:rsidRPr="00C77407">
        <w:rPr>
          <w:rFonts w:ascii="Calibri" w:hAnsi="Calibri" w:cs="Calibri"/>
          <w:b/>
          <w:bCs/>
          <w:sz w:val="28"/>
          <w:szCs w:val="28"/>
        </w:rPr>
        <w:t>once a day</w:t>
      </w:r>
    </w:p>
    <w:p w:rsidR="000E6BD4" w:rsidRPr="00C77407" w:rsidRDefault="000E6BD4" w:rsidP="000E6BD4">
      <w:pPr>
        <w:pStyle w:val="ac"/>
        <w:numPr>
          <w:ilvl w:val="1"/>
          <w:numId w:val="26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>Thoracic drain clamped for 12 hours</w:t>
      </w:r>
    </w:p>
    <w:p w:rsidR="000E6BD4" w:rsidRPr="00C77407" w:rsidRDefault="000E6BD4" w:rsidP="000E6BD4">
      <w:pPr>
        <w:pStyle w:val="ac"/>
        <w:numPr>
          <w:ilvl w:val="1"/>
          <w:numId w:val="26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>Repeat for 3 days</w:t>
      </w:r>
    </w:p>
    <w:p w:rsidR="000E6BD4" w:rsidRPr="00C77407" w:rsidRDefault="000E6BD4" w:rsidP="000E6BD4">
      <w:pPr>
        <w:pStyle w:val="ac"/>
        <w:numPr>
          <w:ilvl w:val="2"/>
          <w:numId w:val="26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r w:rsidRPr="00C77407">
        <w:rPr>
          <w:rFonts w:ascii="Calibri" w:hAnsi="Calibri" w:cs="Calibri"/>
          <w:b/>
          <w:bCs/>
          <w:sz w:val="28"/>
          <w:szCs w:val="28"/>
          <w:u w:val="single"/>
          <w:rtl/>
          <w:lang w:bidi="he-IL"/>
        </w:rPr>
        <w:t xml:space="preserve">פרוטוקול מפרופ' נשר </w:t>
      </w:r>
      <w:r w:rsidR="007A3CCB" w:rsidRPr="00C77407">
        <w:rPr>
          <w:rFonts w:ascii="Calibri" w:hAnsi="Calibri" w:cs="Calibri"/>
          <w:b/>
          <w:bCs/>
          <w:sz w:val="28"/>
          <w:szCs w:val="28"/>
          <w:u w:val="single"/>
          <w:rtl/>
          <w:lang w:bidi="he-IL"/>
        </w:rPr>
        <w:t>–</w:t>
      </w:r>
      <w:r w:rsidRPr="00C77407">
        <w:rPr>
          <w:rFonts w:ascii="Calibri" w:hAnsi="Calibri" w:cs="Calibri"/>
          <w:b/>
          <w:bCs/>
          <w:sz w:val="28"/>
          <w:szCs w:val="28"/>
          <w:u w:val="single"/>
          <w:rtl/>
          <w:lang w:bidi="he-IL"/>
        </w:rPr>
        <w:t xml:space="preserve"> איכילוב</w:t>
      </w:r>
    </w:p>
    <w:p w:rsidR="007A3CCB" w:rsidRPr="00C77407" w:rsidRDefault="007A3CCB" w:rsidP="007A3CCB">
      <w:pPr>
        <w:pStyle w:val="ac"/>
        <w:numPr>
          <w:ilvl w:val="0"/>
          <w:numId w:val="26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proofErr w:type="spellStart"/>
      <w:r w:rsidRPr="00C77407">
        <w:rPr>
          <w:rFonts w:ascii="Calibri" w:hAnsi="Calibri" w:cs="Calibri"/>
          <w:b/>
          <w:bCs/>
          <w:sz w:val="28"/>
          <w:szCs w:val="28"/>
          <w:u w:val="single"/>
        </w:rPr>
        <w:t>Urokinase</w:t>
      </w:r>
      <w:proofErr w:type="spellEnd"/>
    </w:p>
    <w:p w:rsidR="007A3CCB" w:rsidRPr="00C77407" w:rsidRDefault="007A3CCB" w:rsidP="007A3CCB">
      <w:pPr>
        <w:pStyle w:val="ac"/>
        <w:numPr>
          <w:ilvl w:val="1"/>
          <w:numId w:val="26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 xml:space="preserve">200 000 IU in 100mL </w:t>
      </w:r>
      <w:proofErr w:type="spellStart"/>
      <w:r w:rsidRPr="00C77407">
        <w:rPr>
          <w:rFonts w:ascii="Calibri" w:hAnsi="Calibri" w:cs="Calibri"/>
          <w:b/>
          <w:bCs/>
          <w:sz w:val="28"/>
          <w:szCs w:val="28"/>
        </w:rPr>
        <w:t>NaCl</w:t>
      </w:r>
      <w:proofErr w:type="spellEnd"/>
      <w:r w:rsidRPr="00C77407">
        <w:rPr>
          <w:rFonts w:ascii="Calibri" w:hAnsi="Calibri" w:cs="Calibri"/>
          <w:b/>
          <w:bCs/>
          <w:sz w:val="28"/>
          <w:szCs w:val="28"/>
        </w:rPr>
        <w:t xml:space="preserve"> 0.9%</w:t>
      </w:r>
      <w:r w:rsidR="004C177E" w:rsidRPr="00C77407">
        <w:rPr>
          <w:rFonts w:ascii="Calibri" w:hAnsi="Calibri" w:cs="Calibri"/>
          <w:b/>
          <w:bCs/>
          <w:sz w:val="28"/>
          <w:szCs w:val="28"/>
        </w:rPr>
        <w:t xml:space="preserve"> once a day</w:t>
      </w:r>
    </w:p>
    <w:p w:rsidR="007A3CCB" w:rsidRPr="00C77407" w:rsidRDefault="007A3CCB" w:rsidP="007A3CCB">
      <w:pPr>
        <w:pStyle w:val="ac"/>
        <w:numPr>
          <w:ilvl w:val="1"/>
          <w:numId w:val="26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>Thoracic drain clamped for 12 hours</w:t>
      </w:r>
    </w:p>
    <w:p w:rsidR="007A3CCB" w:rsidRPr="00C77407" w:rsidRDefault="007A3CCB" w:rsidP="007A3CCB">
      <w:pPr>
        <w:pStyle w:val="ac"/>
        <w:numPr>
          <w:ilvl w:val="1"/>
          <w:numId w:val="26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>Repeat for 3 days</w:t>
      </w:r>
    </w:p>
    <w:p w:rsidR="007A3CCB" w:rsidRPr="00C77407" w:rsidRDefault="007A3CCB" w:rsidP="007A3CCB">
      <w:pPr>
        <w:pStyle w:val="ac"/>
        <w:numPr>
          <w:ilvl w:val="2"/>
          <w:numId w:val="26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r w:rsidRPr="00C77407">
        <w:rPr>
          <w:rFonts w:ascii="Calibri" w:hAnsi="Calibri" w:cs="Calibri"/>
          <w:b/>
          <w:bCs/>
          <w:sz w:val="28"/>
          <w:szCs w:val="28"/>
          <w:u w:val="single"/>
          <w:rtl/>
          <w:lang w:bidi="he-IL"/>
        </w:rPr>
        <w:t xml:space="preserve">פרוטוקול מפרופ' נשר </w:t>
      </w:r>
      <w:r w:rsidR="004C177E" w:rsidRPr="00C77407">
        <w:rPr>
          <w:rFonts w:ascii="Calibri" w:hAnsi="Calibri" w:cs="Calibri"/>
          <w:b/>
          <w:bCs/>
          <w:sz w:val="28"/>
          <w:szCs w:val="28"/>
          <w:u w:val="single"/>
          <w:rtl/>
          <w:lang w:bidi="he-IL"/>
        </w:rPr>
        <w:t>–</w:t>
      </w:r>
      <w:r w:rsidRPr="00C77407">
        <w:rPr>
          <w:rFonts w:ascii="Calibri" w:hAnsi="Calibri" w:cs="Calibri"/>
          <w:b/>
          <w:bCs/>
          <w:sz w:val="28"/>
          <w:szCs w:val="28"/>
          <w:u w:val="single"/>
          <w:rtl/>
          <w:lang w:bidi="he-IL"/>
        </w:rPr>
        <w:t xml:space="preserve"> איכילוב</w:t>
      </w:r>
    </w:p>
    <w:p w:rsidR="004C177E" w:rsidRPr="00C77407" w:rsidRDefault="004C177E" w:rsidP="004C177E">
      <w:pPr>
        <w:pStyle w:val="ac"/>
        <w:numPr>
          <w:ilvl w:val="0"/>
          <w:numId w:val="26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proofErr w:type="spellStart"/>
      <w:r w:rsidRPr="00C77407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tPA</w:t>
      </w:r>
      <w:proofErr w:type="spellEnd"/>
    </w:p>
    <w:p w:rsidR="005F77E0" w:rsidRPr="00C77407" w:rsidRDefault="00706379" w:rsidP="00853836">
      <w:pPr>
        <w:pStyle w:val="ac"/>
        <w:numPr>
          <w:ilvl w:val="0"/>
          <w:numId w:val="25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 xml:space="preserve">10 mg of </w:t>
      </w:r>
      <w:proofErr w:type="spellStart"/>
      <w:r w:rsidR="00F27F11" w:rsidRPr="00C77407">
        <w:rPr>
          <w:rFonts w:ascii="Calibri" w:hAnsi="Calibri" w:cs="Calibri"/>
          <w:b/>
          <w:bCs/>
          <w:sz w:val="28"/>
          <w:szCs w:val="28"/>
        </w:rPr>
        <w:t>t</w:t>
      </w:r>
      <w:r w:rsidRPr="00C77407">
        <w:rPr>
          <w:rFonts w:ascii="Calibri" w:hAnsi="Calibri" w:cs="Calibri"/>
          <w:b/>
          <w:bCs/>
          <w:sz w:val="28"/>
          <w:szCs w:val="28"/>
        </w:rPr>
        <w:t>PA</w:t>
      </w:r>
      <w:proofErr w:type="spellEnd"/>
      <w:r w:rsidRPr="00C77407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5F77E0" w:rsidRPr="00C77407">
        <w:rPr>
          <w:rFonts w:ascii="Calibri" w:hAnsi="Calibri" w:cs="Calibri"/>
          <w:b/>
          <w:bCs/>
          <w:sz w:val="28"/>
          <w:szCs w:val="28"/>
        </w:rPr>
        <w:t xml:space="preserve">in 100 mL 0.9 % saline for 4 hours </w:t>
      </w:r>
      <w:r w:rsidR="004C177E" w:rsidRPr="00C77407">
        <w:rPr>
          <w:rFonts w:ascii="Calibri" w:hAnsi="Calibri" w:cs="Calibri"/>
          <w:b/>
          <w:bCs/>
          <w:sz w:val="28"/>
          <w:szCs w:val="28"/>
        </w:rPr>
        <w:t xml:space="preserve">twice a day </w:t>
      </w:r>
      <w:r w:rsidR="005F77E0" w:rsidRPr="00C77407">
        <w:rPr>
          <w:rFonts w:ascii="Calibri" w:hAnsi="Calibri" w:cs="Calibri"/>
          <w:b/>
          <w:bCs/>
          <w:sz w:val="28"/>
          <w:szCs w:val="28"/>
        </w:rPr>
        <w:t xml:space="preserve">for 3 days </w:t>
      </w:r>
    </w:p>
    <w:p w:rsidR="005F77E0" w:rsidRPr="00C77407" w:rsidRDefault="00F27F11" w:rsidP="0076088E">
      <w:pPr>
        <w:pStyle w:val="ac"/>
        <w:numPr>
          <w:ilvl w:val="0"/>
          <w:numId w:val="25"/>
        </w:numPr>
        <w:rPr>
          <w:rFonts w:ascii="Calibri" w:hAnsi="Calibri" w:cs="Calibri"/>
          <w:b/>
          <w:bCs/>
          <w:sz w:val="28"/>
          <w:szCs w:val="28"/>
        </w:rPr>
      </w:pPr>
      <w:proofErr w:type="spellStart"/>
      <w:proofErr w:type="gramStart"/>
      <w:r w:rsidRPr="00C77407">
        <w:rPr>
          <w:rFonts w:ascii="Calibri" w:hAnsi="Calibri" w:cs="Calibri"/>
          <w:b/>
          <w:bCs/>
          <w:sz w:val="28"/>
          <w:szCs w:val="28"/>
        </w:rPr>
        <w:t>t</w:t>
      </w:r>
      <w:r w:rsidR="00706379" w:rsidRPr="00C77407">
        <w:rPr>
          <w:rFonts w:ascii="Calibri" w:hAnsi="Calibri" w:cs="Calibri"/>
          <w:b/>
          <w:bCs/>
          <w:sz w:val="28"/>
          <w:szCs w:val="28"/>
        </w:rPr>
        <w:t>PA</w:t>
      </w:r>
      <w:proofErr w:type="spellEnd"/>
      <w:proofErr w:type="gramEnd"/>
      <w:r w:rsidR="005F77E0" w:rsidRPr="00C77407">
        <w:rPr>
          <w:rFonts w:ascii="Calibri" w:hAnsi="Calibri" w:cs="Calibri"/>
          <w:b/>
          <w:bCs/>
          <w:sz w:val="28"/>
          <w:szCs w:val="28"/>
        </w:rPr>
        <w:t xml:space="preserve"> should not be left in the </w:t>
      </w:r>
      <w:proofErr w:type="spellStart"/>
      <w:r w:rsidR="005F77E0" w:rsidRPr="00C77407">
        <w:rPr>
          <w:rFonts w:ascii="Calibri" w:hAnsi="Calibri" w:cs="Calibri"/>
          <w:b/>
          <w:bCs/>
          <w:sz w:val="28"/>
          <w:szCs w:val="28"/>
        </w:rPr>
        <w:t>intrapleural</w:t>
      </w:r>
      <w:proofErr w:type="spellEnd"/>
      <w:r w:rsidR="005F77E0" w:rsidRPr="00C77407">
        <w:rPr>
          <w:rFonts w:ascii="Calibri" w:hAnsi="Calibri" w:cs="Calibri"/>
          <w:b/>
          <w:bCs/>
          <w:sz w:val="28"/>
          <w:szCs w:val="28"/>
        </w:rPr>
        <w:t xml:space="preserve"> space for longer than 4 hours due to the hemorrhage risk.</w:t>
      </w:r>
    </w:p>
    <w:p w:rsidR="0076088E" w:rsidRPr="00C77407" w:rsidRDefault="0076088E" w:rsidP="00F27F11">
      <w:pPr>
        <w:pStyle w:val="ac"/>
        <w:numPr>
          <w:ilvl w:val="0"/>
          <w:numId w:val="25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 xml:space="preserve">A second course of 3 day </w:t>
      </w:r>
      <w:proofErr w:type="spellStart"/>
      <w:proofErr w:type="gramStart"/>
      <w:r w:rsidR="00F27F11" w:rsidRPr="00C77407">
        <w:rPr>
          <w:rFonts w:ascii="Calibri" w:hAnsi="Calibri" w:cs="Calibri"/>
          <w:b/>
          <w:bCs/>
          <w:sz w:val="28"/>
          <w:szCs w:val="28"/>
        </w:rPr>
        <w:t>t</w:t>
      </w:r>
      <w:r w:rsidRPr="00C77407">
        <w:rPr>
          <w:rFonts w:ascii="Calibri" w:hAnsi="Calibri" w:cs="Calibri"/>
          <w:b/>
          <w:bCs/>
          <w:sz w:val="28"/>
          <w:szCs w:val="28"/>
        </w:rPr>
        <w:t>PA</w:t>
      </w:r>
      <w:proofErr w:type="spellEnd"/>
      <w:proofErr w:type="gramEnd"/>
      <w:r w:rsidRPr="00C77407">
        <w:rPr>
          <w:rFonts w:ascii="Calibri" w:hAnsi="Calibri" w:cs="Calibri"/>
          <w:b/>
          <w:bCs/>
          <w:sz w:val="28"/>
          <w:szCs w:val="28"/>
        </w:rPr>
        <w:t xml:space="preserve"> can be repeated if necessary.</w:t>
      </w:r>
    </w:p>
    <w:p w:rsidR="005F77E0" w:rsidRPr="00C77407" w:rsidRDefault="005F77E0" w:rsidP="005F77E0">
      <w:pPr>
        <w:bidi w:val="0"/>
        <w:rPr>
          <w:rFonts w:ascii="Calibri" w:hAnsi="Calibri" w:cs="Calibri"/>
          <w:b/>
          <w:bCs/>
          <w:sz w:val="28"/>
        </w:rPr>
      </w:pPr>
    </w:p>
    <w:p w:rsidR="005F77E0" w:rsidRPr="00C77407" w:rsidRDefault="005F77E0" w:rsidP="005F77E0">
      <w:pPr>
        <w:bidi w:val="0"/>
        <w:rPr>
          <w:rFonts w:ascii="Calibri" w:hAnsi="Calibri" w:cs="Calibri"/>
          <w:b/>
          <w:bCs/>
          <w:sz w:val="28"/>
          <w:u w:val="single"/>
        </w:rPr>
      </w:pPr>
      <w:r w:rsidRPr="00C77407">
        <w:rPr>
          <w:rFonts w:ascii="Calibri" w:hAnsi="Calibri" w:cs="Calibri"/>
          <w:b/>
          <w:bCs/>
          <w:sz w:val="28"/>
          <w:u w:val="single"/>
        </w:rPr>
        <w:t>Equipment:</w:t>
      </w:r>
    </w:p>
    <w:p w:rsidR="005F77E0" w:rsidRPr="00C77407" w:rsidRDefault="005F77E0" w:rsidP="005F77E0">
      <w:pPr>
        <w:pStyle w:val="ac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>Sterile gloves</w:t>
      </w:r>
    </w:p>
    <w:p w:rsidR="005F77E0" w:rsidRPr="00C77407" w:rsidRDefault="005F77E0" w:rsidP="005F77E0">
      <w:pPr>
        <w:pStyle w:val="ac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C77407">
        <w:rPr>
          <w:rFonts w:ascii="Calibri" w:hAnsi="Calibri" w:cs="Calibri"/>
          <w:b/>
          <w:bCs/>
          <w:sz w:val="28"/>
          <w:szCs w:val="28"/>
        </w:rPr>
        <w:t>Chlorhexidine</w:t>
      </w:r>
      <w:proofErr w:type="spellEnd"/>
      <w:r w:rsidRPr="00C77407">
        <w:rPr>
          <w:rFonts w:ascii="Calibri" w:hAnsi="Calibri" w:cs="Calibri"/>
          <w:b/>
          <w:bCs/>
          <w:sz w:val="28"/>
          <w:szCs w:val="28"/>
        </w:rPr>
        <w:t xml:space="preserve"> 2% alcoholic wipe</w:t>
      </w:r>
    </w:p>
    <w:p w:rsidR="005F77E0" w:rsidRPr="00C77407" w:rsidRDefault="00853836" w:rsidP="00F27F11">
      <w:pPr>
        <w:pStyle w:val="ac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 xml:space="preserve">Dose of </w:t>
      </w:r>
      <w:proofErr w:type="spellStart"/>
      <w:r w:rsidRPr="00C77407">
        <w:rPr>
          <w:rFonts w:ascii="Calibri" w:hAnsi="Calibri" w:cs="Calibri"/>
          <w:b/>
          <w:bCs/>
          <w:sz w:val="28"/>
          <w:szCs w:val="28"/>
        </w:rPr>
        <w:t>fibrinolytic</w:t>
      </w:r>
      <w:proofErr w:type="spellEnd"/>
      <w:r w:rsidRPr="00C77407">
        <w:rPr>
          <w:rFonts w:ascii="Calibri" w:hAnsi="Calibri" w:cs="Calibri"/>
          <w:b/>
          <w:bCs/>
          <w:sz w:val="28"/>
          <w:szCs w:val="28"/>
        </w:rPr>
        <w:t xml:space="preserve"> agent – streptokinase, </w:t>
      </w:r>
      <w:proofErr w:type="spellStart"/>
      <w:r w:rsidRPr="00C77407">
        <w:rPr>
          <w:rFonts w:ascii="Calibri" w:hAnsi="Calibri" w:cs="Calibri"/>
          <w:b/>
          <w:bCs/>
          <w:sz w:val="28"/>
          <w:szCs w:val="28"/>
        </w:rPr>
        <w:t>urokinase</w:t>
      </w:r>
      <w:proofErr w:type="spellEnd"/>
      <w:r w:rsidRPr="00C77407">
        <w:rPr>
          <w:rFonts w:ascii="Calibri" w:hAnsi="Calibri" w:cs="Calibri"/>
          <w:b/>
          <w:bCs/>
          <w:sz w:val="28"/>
          <w:szCs w:val="28"/>
        </w:rPr>
        <w:t xml:space="preserve"> or </w:t>
      </w:r>
      <w:proofErr w:type="spellStart"/>
      <w:proofErr w:type="gramStart"/>
      <w:r w:rsidRPr="00C77407">
        <w:rPr>
          <w:rFonts w:ascii="Calibri" w:hAnsi="Calibri" w:cs="Calibri"/>
          <w:b/>
          <w:bCs/>
          <w:sz w:val="28"/>
          <w:szCs w:val="28"/>
        </w:rPr>
        <w:t>tPA</w:t>
      </w:r>
      <w:proofErr w:type="spellEnd"/>
      <w:proofErr w:type="gramEnd"/>
      <w:r w:rsidRPr="00C77407">
        <w:rPr>
          <w:rFonts w:ascii="Calibri" w:hAnsi="Calibri" w:cs="Calibri"/>
          <w:b/>
          <w:bCs/>
          <w:sz w:val="28"/>
          <w:szCs w:val="28"/>
        </w:rPr>
        <w:t>.</w:t>
      </w:r>
    </w:p>
    <w:p w:rsidR="005F77E0" w:rsidRPr="00C77407" w:rsidRDefault="005F77E0" w:rsidP="005F77E0">
      <w:pPr>
        <w:pStyle w:val="ac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>100 mL 0.9% sodium chloride</w:t>
      </w:r>
    </w:p>
    <w:p w:rsidR="00664760" w:rsidRPr="00C77407" w:rsidRDefault="00664760" w:rsidP="0054037A">
      <w:pPr>
        <w:pStyle w:val="ac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 xml:space="preserve">Two 50cc </w:t>
      </w:r>
      <w:bookmarkStart w:id="0" w:name="_GoBack"/>
      <w:bookmarkEnd w:id="0"/>
      <w:r w:rsidRPr="00C77407">
        <w:rPr>
          <w:rFonts w:ascii="Calibri" w:hAnsi="Calibri" w:cs="Calibri"/>
          <w:b/>
          <w:bCs/>
          <w:sz w:val="28"/>
          <w:szCs w:val="28"/>
        </w:rPr>
        <w:t xml:space="preserve">syringes </w:t>
      </w:r>
    </w:p>
    <w:p w:rsidR="003950DA" w:rsidRDefault="003950DA" w:rsidP="005F77E0">
      <w:pPr>
        <w:bidi w:val="0"/>
        <w:rPr>
          <w:rFonts w:ascii="Calibri" w:hAnsi="Calibri" w:cs="Calibri"/>
          <w:b/>
          <w:bCs/>
          <w:sz w:val="28"/>
          <w:u w:val="single"/>
        </w:rPr>
      </w:pPr>
    </w:p>
    <w:p w:rsidR="003950DA" w:rsidRDefault="003950DA" w:rsidP="003950DA">
      <w:pPr>
        <w:bidi w:val="0"/>
        <w:rPr>
          <w:rFonts w:ascii="Calibri" w:hAnsi="Calibri" w:cs="Calibri"/>
          <w:b/>
          <w:bCs/>
          <w:sz w:val="28"/>
          <w:u w:val="single"/>
        </w:rPr>
      </w:pPr>
    </w:p>
    <w:p w:rsidR="003950DA" w:rsidRDefault="003950DA" w:rsidP="003950DA">
      <w:pPr>
        <w:bidi w:val="0"/>
        <w:rPr>
          <w:rFonts w:ascii="Calibri" w:hAnsi="Calibri" w:cs="Calibri"/>
          <w:b/>
          <w:bCs/>
          <w:sz w:val="28"/>
          <w:u w:val="single"/>
        </w:rPr>
      </w:pPr>
    </w:p>
    <w:p w:rsidR="003950DA" w:rsidRDefault="003950DA" w:rsidP="003950DA">
      <w:pPr>
        <w:bidi w:val="0"/>
        <w:rPr>
          <w:rFonts w:ascii="Calibri" w:hAnsi="Calibri" w:cs="Calibri"/>
          <w:b/>
          <w:bCs/>
          <w:sz w:val="28"/>
          <w:u w:val="single"/>
        </w:rPr>
      </w:pPr>
    </w:p>
    <w:p w:rsidR="003950DA" w:rsidRDefault="003950DA" w:rsidP="003950DA">
      <w:pPr>
        <w:bidi w:val="0"/>
        <w:rPr>
          <w:rFonts w:ascii="Calibri" w:hAnsi="Calibri" w:cs="Calibri"/>
          <w:b/>
          <w:bCs/>
          <w:sz w:val="28"/>
          <w:u w:val="single"/>
        </w:rPr>
      </w:pPr>
    </w:p>
    <w:p w:rsidR="003950DA" w:rsidRDefault="003950DA" w:rsidP="003950DA">
      <w:pPr>
        <w:bidi w:val="0"/>
        <w:rPr>
          <w:rFonts w:ascii="Calibri" w:hAnsi="Calibri" w:cs="Calibri"/>
          <w:b/>
          <w:bCs/>
          <w:sz w:val="28"/>
          <w:u w:val="single"/>
        </w:rPr>
      </w:pPr>
    </w:p>
    <w:p w:rsidR="005F77E0" w:rsidRPr="00C77407" w:rsidRDefault="005F77E0" w:rsidP="003950DA">
      <w:pPr>
        <w:bidi w:val="0"/>
        <w:rPr>
          <w:rFonts w:ascii="Calibri" w:hAnsi="Calibri" w:cs="Calibri"/>
          <w:b/>
          <w:bCs/>
          <w:sz w:val="28"/>
          <w:u w:val="single"/>
        </w:rPr>
      </w:pPr>
      <w:r w:rsidRPr="00C77407">
        <w:rPr>
          <w:rFonts w:ascii="Calibri" w:hAnsi="Calibri" w:cs="Calibri"/>
          <w:b/>
          <w:bCs/>
          <w:sz w:val="28"/>
          <w:u w:val="single"/>
        </w:rPr>
        <w:lastRenderedPageBreak/>
        <w:t>Administration:</w:t>
      </w:r>
    </w:p>
    <w:p w:rsidR="005F77E0" w:rsidRPr="00C77407" w:rsidRDefault="005F77E0" w:rsidP="0076088E">
      <w:pPr>
        <w:pStyle w:val="ac"/>
        <w:numPr>
          <w:ilvl w:val="0"/>
          <w:numId w:val="23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 xml:space="preserve">Ensure drain is correctly positioned </w:t>
      </w:r>
    </w:p>
    <w:p w:rsidR="005F77E0" w:rsidRPr="00C77407" w:rsidRDefault="005F77E0" w:rsidP="00853836">
      <w:pPr>
        <w:pStyle w:val="ac"/>
        <w:numPr>
          <w:ilvl w:val="0"/>
          <w:numId w:val="23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 xml:space="preserve">Reconstitute </w:t>
      </w:r>
      <w:proofErr w:type="spellStart"/>
      <w:r w:rsidR="00853836" w:rsidRPr="00C77407">
        <w:rPr>
          <w:rFonts w:ascii="Calibri" w:hAnsi="Calibri" w:cs="Calibri"/>
          <w:b/>
          <w:bCs/>
          <w:sz w:val="28"/>
          <w:szCs w:val="28"/>
        </w:rPr>
        <w:t>fibrinolytic</w:t>
      </w:r>
      <w:proofErr w:type="spellEnd"/>
      <w:r w:rsidR="00853836" w:rsidRPr="00C77407">
        <w:rPr>
          <w:rFonts w:ascii="Calibri" w:hAnsi="Calibri" w:cs="Calibri"/>
          <w:b/>
          <w:bCs/>
          <w:sz w:val="28"/>
          <w:szCs w:val="28"/>
        </w:rPr>
        <w:t xml:space="preserve"> agent in </w:t>
      </w:r>
      <w:r w:rsidRPr="00C77407">
        <w:rPr>
          <w:rFonts w:ascii="Calibri" w:hAnsi="Calibri" w:cs="Calibri"/>
          <w:b/>
          <w:bCs/>
          <w:sz w:val="28"/>
          <w:szCs w:val="28"/>
        </w:rPr>
        <w:t xml:space="preserve">100 ml 0.9 % saline in </w:t>
      </w:r>
      <w:r w:rsidR="00664760" w:rsidRPr="00C77407">
        <w:rPr>
          <w:rFonts w:ascii="Calibri" w:hAnsi="Calibri" w:cs="Calibri"/>
          <w:b/>
          <w:bCs/>
          <w:sz w:val="28"/>
          <w:szCs w:val="28"/>
        </w:rPr>
        <w:t>two</w:t>
      </w:r>
      <w:r w:rsidRPr="00C77407">
        <w:rPr>
          <w:rFonts w:ascii="Calibri" w:hAnsi="Calibri" w:cs="Calibri"/>
          <w:b/>
          <w:bCs/>
          <w:sz w:val="28"/>
          <w:szCs w:val="28"/>
        </w:rPr>
        <w:t xml:space="preserve"> 50 ml  syringes</w:t>
      </w:r>
    </w:p>
    <w:p w:rsidR="005F77E0" w:rsidRPr="00C77407" w:rsidRDefault="005F77E0" w:rsidP="0076088E">
      <w:pPr>
        <w:pStyle w:val="ac"/>
        <w:numPr>
          <w:ilvl w:val="0"/>
          <w:numId w:val="23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 xml:space="preserve">Clean the port with 2 % </w:t>
      </w:r>
      <w:proofErr w:type="spellStart"/>
      <w:r w:rsidRPr="00C77407">
        <w:rPr>
          <w:rFonts w:ascii="Calibri" w:hAnsi="Calibri" w:cs="Calibri"/>
          <w:b/>
          <w:bCs/>
          <w:sz w:val="28"/>
          <w:szCs w:val="28"/>
        </w:rPr>
        <w:t>chlorhexidine</w:t>
      </w:r>
      <w:proofErr w:type="spellEnd"/>
      <w:r w:rsidRPr="00C77407">
        <w:rPr>
          <w:rFonts w:ascii="Calibri" w:hAnsi="Calibri" w:cs="Calibri"/>
          <w:b/>
          <w:bCs/>
          <w:sz w:val="28"/>
          <w:szCs w:val="28"/>
        </w:rPr>
        <w:t xml:space="preserve">. </w:t>
      </w:r>
    </w:p>
    <w:p w:rsidR="005F77E0" w:rsidRPr="00C77407" w:rsidRDefault="005F77E0" w:rsidP="00853836">
      <w:pPr>
        <w:pStyle w:val="ac"/>
        <w:numPr>
          <w:ilvl w:val="0"/>
          <w:numId w:val="23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 xml:space="preserve">Instil the </w:t>
      </w:r>
      <w:proofErr w:type="spellStart"/>
      <w:r w:rsidR="00853836" w:rsidRPr="00C77407">
        <w:rPr>
          <w:rFonts w:ascii="Calibri" w:hAnsi="Calibri" w:cs="Calibri"/>
          <w:b/>
          <w:bCs/>
          <w:sz w:val="28"/>
          <w:szCs w:val="28"/>
        </w:rPr>
        <w:t>fibrinolytic</w:t>
      </w:r>
      <w:proofErr w:type="spellEnd"/>
      <w:r w:rsidR="00853836" w:rsidRPr="00C77407">
        <w:rPr>
          <w:rFonts w:ascii="Calibri" w:hAnsi="Calibri" w:cs="Calibri"/>
          <w:b/>
          <w:bCs/>
          <w:sz w:val="28"/>
          <w:szCs w:val="28"/>
        </w:rPr>
        <w:t xml:space="preserve"> solution</w:t>
      </w:r>
      <w:r w:rsidRPr="00C77407">
        <w:rPr>
          <w:rFonts w:ascii="Calibri" w:hAnsi="Calibri" w:cs="Calibri"/>
          <w:b/>
          <w:bCs/>
          <w:sz w:val="28"/>
          <w:szCs w:val="28"/>
        </w:rPr>
        <w:t xml:space="preserve"> (100 mL) </w:t>
      </w:r>
      <w:r w:rsidR="00220872">
        <w:rPr>
          <w:rFonts w:ascii="Calibri" w:hAnsi="Calibri" w:cs="Calibri"/>
          <w:b/>
          <w:bCs/>
          <w:sz w:val="28"/>
          <w:szCs w:val="28"/>
        </w:rPr>
        <w:t xml:space="preserve">in a sterile manner </w:t>
      </w:r>
      <w:r w:rsidRPr="00C77407">
        <w:rPr>
          <w:rFonts w:ascii="Calibri" w:hAnsi="Calibri" w:cs="Calibri"/>
          <w:b/>
          <w:bCs/>
          <w:sz w:val="28"/>
          <w:szCs w:val="28"/>
        </w:rPr>
        <w:t xml:space="preserve">through the chest drain into the </w:t>
      </w:r>
      <w:proofErr w:type="spellStart"/>
      <w:r w:rsidRPr="00C77407">
        <w:rPr>
          <w:rFonts w:ascii="Calibri" w:hAnsi="Calibri" w:cs="Calibri"/>
          <w:b/>
          <w:bCs/>
          <w:sz w:val="28"/>
          <w:szCs w:val="28"/>
        </w:rPr>
        <w:t>intrapleural</w:t>
      </w:r>
      <w:proofErr w:type="spellEnd"/>
      <w:r w:rsidRPr="00C77407">
        <w:rPr>
          <w:rFonts w:ascii="Calibri" w:hAnsi="Calibri" w:cs="Calibri"/>
          <w:b/>
          <w:bCs/>
          <w:sz w:val="28"/>
          <w:szCs w:val="28"/>
        </w:rPr>
        <w:t xml:space="preserve"> space slowly</w:t>
      </w:r>
      <w:r w:rsidR="00853836" w:rsidRPr="00C77407">
        <w:rPr>
          <w:rFonts w:ascii="Calibri" w:hAnsi="Calibri" w:cs="Calibri"/>
          <w:b/>
          <w:bCs/>
          <w:sz w:val="28"/>
          <w:szCs w:val="28"/>
        </w:rPr>
        <w:t>. (</w:t>
      </w:r>
      <w:proofErr w:type="gramStart"/>
      <w:r w:rsidR="00853836" w:rsidRPr="00C77407">
        <w:rPr>
          <w:rFonts w:ascii="Calibri" w:hAnsi="Calibri" w:cs="Calibri"/>
          <w:b/>
          <w:bCs/>
          <w:sz w:val="28"/>
          <w:szCs w:val="28"/>
        </w:rPr>
        <w:t>inject</w:t>
      </w:r>
      <w:proofErr w:type="gramEnd"/>
      <w:r w:rsidR="00853836" w:rsidRPr="00C77407">
        <w:rPr>
          <w:rFonts w:ascii="Calibri" w:hAnsi="Calibri" w:cs="Calibri"/>
          <w:b/>
          <w:bCs/>
          <w:sz w:val="28"/>
          <w:szCs w:val="28"/>
        </w:rPr>
        <w:t xml:space="preserve"> each 50mL syringe slowly over 20seconds)</w:t>
      </w:r>
      <w:r w:rsidRPr="00C77407">
        <w:rPr>
          <w:rFonts w:ascii="Calibri" w:hAnsi="Calibri" w:cs="Calibri"/>
          <w:b/>
          <w:bCs/>
          <w:sz w:val="28"/>
          <w:szCs w:val="28"/>
        </w:rPr>
        <w:t>.</w:t>
      </w:r>
    </w:p>
    <w:p w:rsidR="00212311" w:rsidRPr="00C77407" w:rsidRDefault="00212311" w:rsidP="00853836">
      <w:pPr>
        <w:pStyle w:val="ac"/>
        <w:numPr>
          <w:ilvl w:val="0"/>
          <w:numId w:val="23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 xml:space="preserve">Clamp the catheter after </w:t>
      </w:r>
      <w:proofErr w:type="spellStart"/>
      <w:r w:rsidR="00853836" w:rsidRPr="00C77407">
        <w:rPr>
          <w:rFonts w:ascii="Calibri" w:hAnsi="Calibri" w:cs="Calibri"/>
          <w:b/>
          <w:bCs/>
          <w:sz w:val="28"/>
          <w:szCs w:val="28"/>
        </w:rPr>
        <w:t>fibrinolytic</w:t>
      </w:r>
      <w:proofErr w:type="spellEnd"/>
      <w:r w:rsidR="00853836" w:rsidRPr="00C77407">
        <w:rPr>
          <w:rFonts w:ascii="Calibri" w:hAnsi="Calibri" w:cs="Calibri"/>
          <w:b/>
          <w:bCs/>
          <w:sz w:val="28"/>
          <w:szCs w:val="28"/>
        </w:rPr>
        <w:t xml:space="preserve"> agent </w:t>
      </w:r>
      <w:r w:rsidRPr="00C77407">
        <w:rPr>
          <w:rFonts w:ascii="Calibri" w:hAnsi="Calibri" w:cs="Calibri"/>
          <w:b/>
          <w:bCs/>
          <w:sz w:val="28"/>
          <w:szCs w:val="28"/>
        </w:rPr>
        <w:t>instillation</w:t>
      </w:r>
    </w:p>
    <w:p w:rsidR="00853836" w:rsidRPr="00C77407" w:rsidRDefault="00853836" w:rsidP="00853836">
      <w:pPr>
        <w:pStyle w:val="ac"/>
        <w:numPr>
          <w:ilvl w:val="1"/>
          <w:numId w:val="23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>12 hours for streptokinase</w:t>
      </w:r>
    </w:p>
    <w:p w:rsidR="00853836" w:rsidRPr="00C77407" w:rsidRDefault="00853836" w:rsidP="00853836">
      <w:pPr>
        <w:pStyle w:val="ac"/>
        <w:numPr>
          <w:ilvl w:val="1"/>
          <w:numId w:val="23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 xml:space="preserve">12 hours for </w:t>
      </w:r>
      <w:proofErr w:type="spellStart"/>
      <w:r w:rsidRPr="00C77407">
        <w:rPr>
          <w:rFonts w:ascii="Calibri" w:hAnsi="Calibri" w:cs="Calibri"/>
          <w:b/>
          <w:bCs/>
          <w:sz w:val="28"/>
          <w:szCs w:val="28"/>
        </w:rPr>
        <w:t>urokinase</w:t>
      </w:r>
      <w:proofErr w:type="spellEnd"/>
    </w:p>
    <w:p w:rsidR="00853836" w:rsidRPr="00C77407" w:rsidRDefault="00853836" w:rsidP="005A497A">
      <w:pPr>
        <w:pStyle w:val="ac"/>
        <w:numPr>
          <w:ilvl w:val="1"/>
          <w:numId w:val="23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>4 hours</w:t>
      </w:r>
      <w:r w:rsidR="005A497A">
        <w:rPr>
          <w:rFonts w:ascii="Calibri" w:hAnsi="Calibri" w:cs="Calibri"/>
          <w:b/>
          <w:bCs/>
          <w:sz w:val="28"/>
          <w:szCs w:val="28"/>
        </w:rPr>
        <w:t xml:space="preserve"> for </w:t>
      </w:r>
      <w:proofErr w:type="spellStart"/>
      <w:r w:rsidRPr="00C77407">
        <w:rPr>
          <w:rFonts w:ascii="Calibri" w:hAnsi="Calibri" w:cs="Calibri"/>
          <w:b/>
          <w:bCs/>
          <w:sz w:val="28"/>
          <w:szCs w:val="28"/>
        </w:rPr>
        <w:t>tPA</w:t>
      </w:r>
      <w:proofErr w:type="spellEnd"/>
    </w:p>
    <w:p w:rsidR="0076088E" w:rsidRPr="00C77407" w:rsidRDefault="0076088E" w:rsidP="00C77407">
      <w:pPr>
        <w:bidi w:val="0"/>
        <w:rPr>
          <w:rFonts w:ascii="Calibri" w:hAnsi="Calibri" w:cs="Calibri"/>
          <w:b/>
          <w:bCs/>
          <w:sz w:val="28"/>
          <w:u w:val="single"/>
        </w:rPr>
      </w:pPr>
      <w:r w:rsidRPr="00C77407">
        <w:rPr>
          <w:rFonts w:ascii="Calibri" w:hAnsi="Calibri" w:cs="Calibri"/>
          <w:b/>
          <w:bCs/>
          <w:sz w:val="28"/>
          <w:u w:val="single"/>
        </w:rPr>
        <w:t>Monitoring:</w:t>
      </w:r>
    </w:p>
    <w:p w:rsidR="0076088E" w:rsidRPr="00C77407" w:rsidRDefault="0076088E" w:rsidP="0076088E">
      <w:pPr>
        <w:pStyle w:val="ac"/>
        <w:numPr>
          <w:ilvl w:val="0"/>
          <w:numId w:val="20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 xml:space="preserve">Monitor pulse, BP, respiratory rate, saturation. </w:t>
      </w:r>
    </w:p>
    <w:p w:rsidR="0076088E" w:rsidRPr="00C77407" w:rsidRDefault="0076088E" w:rsidP="0076088E">
      <w:pPr>
        <w:pStyle w:val="ac"/>
        <w:numPr>
          <w:ilvl w:val="0"/>
          <w:numId w:val="20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>In ventilated patients in addition to the above monitor ETCO</w:t>
      </w:r>
      <w:r w:rsidRPr="00C77407">
        <w:rPr>
          <w:rFonts w:ascii="Calibri" w:hAnsi="Calibri" w:cs="Calibri"/>
          <w:b/>
          <w:bCs/>
          <w:sz w:val="28"/>
          <w:szCs w:val="28"/>
          <w:vertAlign w:val="subscript"/>
        </w:rPr>
        <w:t>2</w:t>
      </w:r>
      <w:r w:rsidRPr="00C77407">
        <w:rPr>
          <w:rFonts w:ascii="Calibri" w:hAnsi="Calibri" w:cs="Calibri"/>
          <w:b/>
          <w:bCs/>
          <w:sz w:val="28"/>
          <w:szCs w:val="28"/>
        </w:rPr>
        <w:t xml:space="preserve"> and Peak inspiratory pressures.</w:t>
      </w:r>
    </w:p>
    <w:p w:rsidR="0076088E" w:rsidRPr="00C77407" w:rsidRDefault="0076088E" w:rsidP="0076088E">
      <w:pPr>
        <w:pStyle w:val="ac"/>
        <w:numPr>
          <w:ilvl w:val="0"/>
          <w:numId w:val="20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>Daily complete blood count , INR</w:t>
      </w:r>
    </w:p>
    <w:p w:rsidR="0076088E" w:rsidRPr="00C77407" w:rsidRDefault="0076088E" w:rsidP="0076088E">
      <w:pPr>
        <w:pStyle w:val="ac"/>
        <w:numPr>
          <w:ilvl w:val="0"/>
          <w:numId w:val="20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 xml:space="preserve">Daily chest </w:t>
      </w:r>
      <w:proofErr w:type="spellStart"/>
      <w:r w:rsidRPr="00C77407">
        <w:rPr>
          <w:rFonts w:ascii="Calibri" w:hAnsi="Calibri" w:cs="Calibri"/>
          <w:b/>
          <w:bCs/>
          <w:sz w:val="28"/>
          <w:szCs w:val="28"/>
        </w:rPr>
        <w:t>xray</w:t>
      </w:r>
      <w:proofErr w:type="spellEnd"/>
    </w:p>
    <w:p w:rsidR="0076088E" w:rsidRPr="00C77407" w:rsidRDefault="0076088E" w:rsidP="0076088E">
      <w:pPr>
        <w:pStyle w:val="ac"/>
        <w:numPr>
          <w:ilvl w:val="0"/>
          <w:numId w:val="20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>CT scan on day four or earlier if deemed necessary</w:t>
      </w:r>
    </w:p>
    <w:p w:rsidR="005F77E0" w:rsidRPr="00C77407" w:rsidRDefault="005F77E0" w:rsidP="005F77E0">
      <w:pPr>
        <w:bidi w:val="0"/>
        <w:rPr>
          <w:rFonts w:ascii="Calibri" w:hAnsi="Calibri" w:cs="Calibri"/>
          <w:b/>
          <w:bCs/>
          <w:sz w:val="28"/>
          <w:u w:val="single"/>
        </w:rPr>
      </w:pPr>
      <w:r w:rsidRPr="00C77407">
        <w:rPr>
          <w:rFonts w:ascii="Calibri" w:hAnsi="Calibri" w:cs="Calibri"/>
          <w:b/>
          <w:bCs/>
          <w:sz w:val="28"/>
          <w:u w:val="single"/>
        </w:rPr>
        <w:t>Cautions:</w:t>
      </w:r>
    </w:p>
    <w:p w:rsidR="00F27F11" w:rsidRPr="00C77407" w:rsidRDefault="00F27F11" w:rsidP="00F27F11">
      <w:pPr>
        <w:pStyle w:val="ac"/>
        <w:numPr>
          <w:ilvl w:val="0"/>
          <w:numId w:val="24"/>
        </w:numPr>
        <w:rPr>
          <w:rFonts w:ascii="Calibri" w:hAnsi="Calibri" w:cs="Calibri"/>
          <w:b/>
          <w:bCs/>
          <w:sz w:val="28"/>
          <w:szCs w:val="28"/>
        </w:rPr>
      </w:pPr>
      <w:r w:rsidRPr="00C77407">
        <w:rPr>
          <w:rFonts w:ascii="Calibri" w:hAnsi="Calibri" w:cs="Calibri"/>
          <w:b/>
          <w:bCs/>
          <w:sz w:val="28"/>
          <w:szCs w:val="28"/>
        </w:rPr>
        <w:t xml:space="preserve">If the patient develops respiratory distress and/or hemodynamic instability during the period the </w:t>
      </w:r>
      <w:proofErr w:type="spellStart"/>
      <w:r w:rsidRPr="00C77407">
        <w:rPr>
          <w:rFonts w:ascii="Calibri" w:hAnsi="Calibri" w:cs="Calibri"/>
          <w:b/>
          <w:bCs/>
          <w:sz w:val="28"/>
          <w:szCs w:val="28"/>
        </w:rPr>
        <w:t>intrapleural</w:t>
      </w:r>
      <w:proofErr w:type="spellEnd"/>
      <w:r w:rsidRPr="00C77407">
        <w:rPr>
          <w:rFonts w:ascii="Calibri" w:hAnsi="Calibri" w:cs="Calibri"/>
          <w:b/>
          <w:bCs/>
          <w:sz w:val="28"/>
          <w:szCs w:val="28"/>
        </w:rPr>
        <w:t xml:space="preserve"> drain is clamped, the clamp must be released immediately and the doctor called.</w:t>
      </w:r>
    </w:p>
    <w:p w:rsidR="005F77E0" w:rsidRPr="00C77407" w:rsidRDefault="00706379" w:rsidP="00F27F11">
      <w:pPr>
        <w:pStyle w:val="ac"/>
        <w:numPr>
          <w:ilvl w:val="0"/>
          <w:numId w:val="24"/>
        </w:num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C77407">
        <w:rPr>
          <w:rFonts w:ascii="Calibri" w:hAnsi="Calibri" w:cs="Calibri"/>
          <w:b/>
          <w:bCs/>
          <w:sz w:val="28"/>
          <w:szCs w:val="28"/>
        </w:rPr>
        <w:t>H</w:t>
      </w:r>
      <w:r w:rsidR="005F77E0" w:rsidRPr="00C77407">
        <w:rPr>
          <w:rFonts w:ascii="Calibri" w:hAnsi="Calibri" w:cs="Calibri"/>
          <w:b/>
          <w:bCs/>
          <w:sz w:val="28"/>
          <w:szCs w:val="28"/>
        </w:rPr>
        <w:t>emorrhage</w:t>
      </w:r>
      <w:proofErr w:type="spellEnd"/>
      <w:r w:rsidR="005F77E0" w:rsidRPr="00C77407">
        <w:rPr>
          <w:rFonts w:ascii="Calibri" w:hAnsi="Calibri" w:cs="Calibri"/>
          <w:b/>
          <w:bCs/>
          <w:sz w:val="28"/>
          <w:szCs w:val="28"/>
        </w:rPr>
        <w:t xml:space="preserve"> is a common adverse effect of thrombolytic therapy with a particular risk where there is existing or concomitant trauma.</w:t>
      </w:r>
    </w:p>
    <w:p w:rsidR="00D333E4" w:rsidRPr="00C77407" w:rsidRDefault="00D333E4" w:rsidP="00D333E4">
      <w:pPr>
        <w:bidi w:val="0"/>
        <w:rPr>
          <w:rFonts w:ascii="Calibri" w:hAnsi="Calibri" w:cs="Calibri"/>
          <w:b/>
          <w:bCs/>
          <w:sz w:val="28"/>
        </w:rPr>
      </w:pPr>
    </w:p>
    <w:p w:rsidR="00D333E4" w:rsidRPr="00C77407" w:rsidRDefault="00D333E4" w:rsidP="00D333E4">
      <w:pPr>
        <w:bidi w:val="0"/>
        <w:rPr>
          <w:rFonts w:ascii="Calibri" w:hAnsi="Calibri" w:cs="Calibri"/>
          <w:b/>
          <w:bCs/>
          <w:sz w:val="28"/>
        </w:rPr>
      </w:pPr>
    </w:p>
    <w:p w:rsidR="00D333E4" w:rsidRPr="00C77407" w:rsidRDefault="00D333E4" w:rsidP="00D333E4">
      <w:pPr>
        <w:bidi w:val="0"/>
        <w:rPr>
          <w:rFonts w:ascii="Calibri" w:hAnsi="Calibri" w:cs="Calibri"/>
          <w:b/>
          <w:sz w:val="28"/>
        </w:rPr>
      </w:pPr>
    </w:p>
    <w:p w:rsidR="00D333E4" w:rsidRPr="00C77407" w:rsidRDefault="00D333E4" w:rsidP="00D333E4">
      <w:pPr>
        <w:bidi w:val="0"/>
        <w:rPr>
          <w:rFonts w:ascii="Calibri" w:hAnsi="Calibri" w:cs="Calibri"/>
          <w:b/>
          <w:sz w:val="28"/>
        </w:rPr>
      </w:pPr>
    </w:p>
    <w:p w:rsidR="005F77E0" w:rsidRDefault="00936EBB" w:rsidP="00D333E4">
      <w:pPr>
        <w:bidi w:val="0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noProof/>
          <w:sz w:val="24"/>
          <w:szCs w:val="2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237414</wp:posOffset>
                </wp:positionH>
                <wp:positionV relativeFrom="paragraph">
                  <wp:posOffset>7814285</wp:posOffset>
                </wp:positionV>
                <wp:extent cx="5618073" cy="409651"/>
                <wp:effectExtent l="0" t="0" r="1905" b="9525"/>
                <wp:wrapNone/>
                <wp:docPr id="5" name="תיבת טקסט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8073" cy="4096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6EBB" w:rsidRPr="00936EBB" w:rsidRDefault="00936EBB" w:rsidP="00936EBB">
                            <w:pPr>
                              <w:bidi w:val="0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 w:rsidRPr="00936EBB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36"/>
                              </w:rPr>
                              <w:t xml:space="preserve">EMP = empyema           CPE = Complicated </w:t>
                            </w:r>
                            <w:proofErr w:type="spellStart"/>
                            <w:r w:rsidRPr="00936EBB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36"/>
                              </w:rPr>
                              <w:t>Parapneumonic</w:t>
                            </w:r>
                            <w:proofErr w:type="spellEnd"/>
                            <w:r w:rsidRPr="00936EBB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36"/>
                              </w:rPr>
                              <w:t xml:space="preserve"> Pleural Effusion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5" o:spid="_x0000_s1026" type="#_x0000_t202" style="position:absolute;margin-left:18.7pt;margin-top:615.3pt;width:442.35pt;height:3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" fillcolor="white [3201]" stroked="f" strokeweight=".5pt">
                <v:textbox>
                  <w:txbxContent>
                    <w:p w:rsidR="00936EBB" w:rsidRPr="00936EBB" w:rsidRDefault="00936EBB" w:rsidP="00936EBB">
                      <w:pPr>
                        <w:bidi w:val="0"/>
                        <w:rPr>
                          <w:rFonts w:ascii="Calibri" w:hAnsi="Calibri" w:cs="Calibri"/>
                          <w:b/>
                          <w:bCs/>
                          <w:sz w:val="24"/>
                          <w:szCs w:val="36"/>
                        </w:rPr>
                      </w:pPr>
                      <w:r w:rsidRPr="00936EBB">
                        <w:rPr>
                          <w:rFonts w:ascii="Calibri" w:hAnsi="Calibri" w:cs="Calibri"/>
                          <w:b/>
                          <w:bCs/>
                          <w:sz w:val="24"/>
                          <w:szCs w:val="36"/>
                        </w:rPr>
                        <w:t xml:space="preserve">EMP = empyema           CPE = Complicated </w:t>
                      </w:r>
                      <w:proofErr w:type="spellStart"/>
                      <w:r w:rsidRPr="00936EBB">
                        <w:rPr>
                          <w:rFonts w:ascii="Calibri" w:hAnsi="Calibri" w:cs="Calibri"/>
                          <w:b/>
                          <w:bCs/>
                          <w:sz w:val="24"/>
                          <w:szCs w:val="36"/>
                        </w:rPr>
                        <w:t>Parapneumonic</w:t>
                      </w:r>
                      <w:proofErr w:type="spellEnd"/>
                      <w:r w:rsidRPr="00936EBB">
                        <w:rPr>
                          <w:rFonts w:ascii="Calibri" w:hAnsi="Calibri" w:cs="Calibri"/>
                          <w:b/>
                          <w:bCs/>
                          <w:sz w:val="24"/>
                          <w:szCs w:val="36"/>
                        </w:rPr>
                        <w:t xml:space="preserve"> Pleural Effusion </w:t>
                      </w:r>
                    </w:p>
                  </w:txbxContent>
                </v:textbox>
              </v:shape>
            </w:pict>
          </mc:Fallback>
        </mc:AlternateContent>
      </w:r>
      <w:r w:rsidR="00FA5E83">
        <w:rPr>
          <w:rFonts w:ascii="Calibri" w:hAnsi="Calibri" w:cs="Calibri"/>
          <w:b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573913</wp:posOffset>
                </wp:positionH>
                <wp:positionV relativeFrom="paragraph">
                  <wp:posOffset>38226</wp:posOffset>
                </wp:positionV>
                <wp:extent cx="5405933" cy="482803"/>
                <wp:effectExtent l="0" t="0" r="4445" b="0"/>
                <wp:wrapNone/>
                <wp:docPr id="4" name="מלבן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5933" cy="48280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A5E83" w:rsidRPr="00FA5E83" w:rsidRDefault="00FA5E83" w:rsidP="00FA5E83">
                            <w:pPr>
                              <w:bidi w:val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F243E" w:themeColor="text2" w:themeShade="80"/>
                                <w:sz w:val="40"/>
                                <w:szCs w:val="52"/>
                                <w:u w:val="single"/>
                              </w:rPr>
                            </w:pPr>
                            <w:proofErr w:type="spellStart"/>
                            <w:r w:rsidRPr="00FA5E83">
                              <w:rPr>
                                <w:rFonts w:ascii="Calibri" w:hAnsi="Calibri" w:cs="Calibri"/>
                                <w:b/>
                                <w:bCs/>
                                <w:color w:val="0F243E" w:themeColor="text2" w:themeShade="80"/>
                                <w:sz w:val="40"/>
                                <w:szCs w:val="52"/>
                                <w:u w:val="single"/>
                              </w:rPr>
                              <w:t>Intrapleural</w:t>
                            </w:r>
                            <w:proofErr w:type="spellEnd"/>
                            <w:r w:rsidRPr="00FA5E83">
                              <w:rPr>
                                <w:rFonts w:ascii="Calibri" w:hAnsi="Calibri" w:cs="Calibri"/>
                                <w:b/>
                                <w:bCs/>
                                <w:color w:val="0F243E" w:themeColor="text2" w:themeShade="80"/>
                                <w:sz w:val="40"/>
                                <w:szCs w:val="52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FA5E83">
                              <w:rPr>
                                <w:rFonts w:ascii="Calibri" w:hAnsi="Calibri" w:cs="Calibri"/>
                                <w:b/>
                                <w:bCs/>
                                <w:color w:val="0F243E" w:themeColor="text2" w:themeShade="80"/>
                                <w:sz w:val="40"/>
                                <w:szCs w:val="52"/>
                                <w:u w:val="single"/>
                              </w:rPr>
                              <w:t>Fibrinolytic</w:t>
                            </w:r>
                            <w:proofErr w:type="spellEnd"/>
                            <w:r w:rsidRPr="00FA5E83">
                              <w:rPr>
                                <w:rFonts w:ascii="Calibri" w:hAnsi="Calibri" w:cs="Calibri"/>
                                <w:b/>
                                <w:bCs/>
                                <w:color w:val="0F243E" w:themeColor="text2" w:themeShade="80"/>
                                <w:sz w:val="40"/>
                                <w:szCs w:val="52"/>
                                <w:u w:val="single"/>
                              </w:rPr>
                              <w:t xml:space="preserve"> Therapy (IPFT)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4" o:spid="_x0000_s1027" style="position:absolute;margin-left:45.2pt;margin-top:3pt;width:425.65pt;height:3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" fillcolor="#b6dde8 [1304]" stroked="f" strokeweight="2pt">
                <v:textbox>
                  <w:txbxContent>
                    <w:p w:rsidR="00FA5E83" w:rsidRPr="00FA5E83" w:rsidRDefault="00FA5E83" w:rsidP="00FA5E83">
                      <w:pPr>
                        <w:bidi w:val="0"/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F243E" w:themeColor="text2" w:themeShade="80"/>
                          <w:sz w:val="40"/>
                          <w:szCs w:val="52"/>
                          <w:u w:val="single"/>
                        </w:rPr>
                      </w:pPr>
                      <w:proofErr w:type="spellStart"/>
                      <w:r w:rsidRPr="00FA5E83">
                        <w:rPr>
                          <w:rFonts w:ascii="Calibri" w:hAnsi="Calibri" w:cs="Calibri"/>
                          <w:b/>
                          <w:bCs/>
                          <w:color w:val="0F243E" w:themeColor="text2" w:themeShade="80"/>
                          <w:sz w:val="40"/>
                          <w:szCs w:val="52"/>
                          <w:u w:val="single"/>
                        </w:rPr>
                        <w:t>Intrapleural</w:t>
                      </w:r>
                      <w:proofErr w:type="spellEnd"/>
                      <w:r w:rsidRPr="00FA5E83">
                        <w:rPr>
                          <w:rFonts w:ascii="Calibri" w:hAnsi="Calibri" w:cs="Calibri"/>
                          <w:b/>
                          <w:bCs/>
                          <w:color w:val="0F243E" w:themeColor="text2" w:themeShade="80"/>
                          <w:sz w:val="40"/>
                          <w:szCs w:val="52"/>
                          <w:u w:val="single"/>
                        </w:rPr>
                        <w:t xml:space="preserve"> </w:t>
                      </w:r>
                      <w:proofErr w:type="spellStart"/>
                      <w:r w:rsidRPr="00FA5E83">
                        <w:rPr>
                          <w:rFonts w:ascii="Calibri" w:hAnsi="Calibri" w:cs="Calibri"/>
                          <w:b/>
                          <w:bCs/>
                          <w:color w:val="0F243E" w:themeColor="text2" w:themeShade="80"/>
                          <w:sz w:val="40"/>
                          <w:szCs w:val="52"/>
                          <w:u w:val="single"/>
                        </w:rPr>
                        <w:t>Fibrinolytic</w:t>
                      </w:r>
                      <w:proofErr w:type="spellEnd"/>
                      <w:r w:rsidRPr="00FA5E83">
                        <w:rPr>
                          <w:rFonts w:ascii="Calibri" w:hAnsi="Calibri" w:cs="Calibri"/>
                          <w:b/>
                          <w:bCs/>
                          <w:color w:val="0F243E" w:themeColor="text2" w:themeShade="80"/>
                          <w:sz w:val="40"/>
                          <w:szCs w:val="52"/>
                          <w:u w:val="single"/>
                        </w:rPr>
                        <w:t xml:space="preserve"> Therapy (IPFT)</w:t>
                      </w:r>
                    </w:p>
                  </w:txbxContent>
                </v:textbox>
              </v:rect>
            </w:pict>
          </mc:Fallback>
        </mc:AlternateContent>
      </w:r>
      <w:r w:rsidR="00D333E4" w:rsidRPr="00D333E4">
        <w:rPr>
          <w:rFonts w:ascii="Calibri" w:hAnsi="Calibri" w:cs="Calibri"/>
          <w:b/>
          <w:noProof/>
          <w:sz w:val="24"/>
          <w:szCs w:val="24"/>
          <w:lang w:eastAsia="en-US"/>
        </w:rPr>
        <w:drawing>
          <wp:inline distT="0" distB="0" distL="0" distR="0" wp14:anchorId="5CD0F624" wp14:editId="577FA3CF">
            <wp:extent cx="6390005" cy="7711892"/>
            <wp:effectExtent l="0" t="0" r="0" b="3810"/>
            <wp:docPr id="2" name="תמונה 2" descr="An external file that holds a picture, illustration, etc.&#10;Object name is AnnalsATS.201711-848PS_f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 external file that holds a picture, illustration, etc.&#10;Object name is AnnalsATS.201711-848PS_f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7711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647" w:rsidRDefault="00944647" w:rsidP="00944647">
      <w:pPr>
        <w:bidi w:val="0"/>
        <w:rPr>
          <w:rFonts w:ascii="Calibri" w:hAnsi="Calibri" w:cs="Calibri"/>
          <w:b/>
          <w:noProof/>
          <w:sz w:val="24"/>
          <w:szCs w:val="24"/>
          <w:lang w:eastAsia="en-US"/>
        </w:rPr>
      </w:pPr>
    </w:p>
    <w:tbl>
      <w:tblPr>
        <w:tblStyle w:val="ad"/>
        <w:tblW w:w="11341" w:type="dxa"/>
        <w:tblInd w:w="-318" w:type="dxa"/>
        <w:tblLook w:val="04A0" w:firstRow="1" w:lastRow="0" w:firstColumn="1" w:lastColumn="0" w:noHBand="0" w:noVBand="1"/>
      </w:tblPr>
      <w:tblGrid>
        <w:gridCol w:w="2269"/>
        <w:gridCol w:w="1843"/>
        <w:gridCol w:w="2268"/>
        <w:gridCol w:w="2403"/>
        <w:gridCol w:w="2558"/>
      </w:tblGrid>
      <w:tr w:rsidR="002E6773" w:rsidTr="003950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9" w:type="dxa"/>
          </w:tcPr>
          <w:p w:rsidR="002E6773" w:rsidRPr="00027BA5" w:rsidRDefault="002E6773" w:rsidP="00944647">
            <w:pPr>
              <w:bidi w:val="0"/>
              <w:jc w:val="center"/>
              <w:rPr>
                <w:rFonts w:ascii="Calibri" w:hAnsi="Calibri" w:cs="Calibri"/>
                <w:bCs w:val="0"/>
                <w:sz w:val="24"/>
                <w:szCs w:val="24"/>
              </w:rPr>
            </w:pPr>
            <w:proofErr w:type="spellStart"/>
            <w:r w:rsidRPr="00027BA5">
              <w:rPr>
                <w:rFonts w:ascii="Calibri" w:hAnsi="Calibri" w:cs="Calibri"/>
                <w:bCs w:val="0"/>
                <w:sz w:val="24"/>
                <w:szCs w:val="24"/>
              </w:rPr>
              <w:t>Fibrinolytic</w:t>
            </w:r>
            <w:proofErr w:type="spellEnd"/>
            <w:r w:rsidRPr="00027BA5">
              <w:rPr>
                <w:rFonts w:ascii="Calibri" w:hAnsi="Calibri" w:cs="Calibri"/>
                <w:bCs w:val="0"/>
                <w:sz w:val="24"/>
                <w:szCs w:val="24"/>
              </w:rPr>
              <w:t xml:space="preserve"> Agent</w:t>
            </w:r>
          </w:p>
        </w:tc>
        <w:tc>
          <w:tcPr>
            <w:tcW w:w="1843" w:type="dxa"/>
          </w:tcPr>
          <w:p w:rsidR="002E6773" w:rsidRPr="00027BA5" w:rsidRDefault="002E6773" w:rsidP="00944647">
            <w:pPr>
              <w:bidi w:val="0"/>
              <w:jc w:val="center"/>
              <w:rPr>
                <w:rFonts w:ascii="Calibri" w:hAnsi="Calibri" w:cs="Calibri"/>
                <w:bCs w:val="0"/>
                <w:sz w:val="24"/>
                <w:szCs w:val="24"/>
              </w:rPr>
            </w:pPr>
            <w:r w:rsidRPr="00027BA5">
              <w:rPr>
                <w:rFonts w:ascii="Calibri" w:hAnsi="Calibri" w:cs="Calibri"/>
                <w:bCs w:val="0"/>
                <w:sz w:val="24"/>
                <w:szCs w:val="24"/>
              </w:rPr>
              <w:t>Dose</w:t>
            </w:r>
          </w:p>
        </w:tc>
        <w:tc>
          <w:tcPr>
            <w:tcW w:w="2268" w:type="dxa"/>
          </w:tcPr>
          <w:p w:rsidR="002E6773" w:rsidRPr="00027BA5" w:rsidRDefault="002E6773" w:rsidP="00944647">
            <w:pPr>
              <w:bidi w:val="0"/>
              <w:jc w:val="center"/>
              <w:rPr>
                <w:rFonts w:ascii="Calibri" w:hAnsi="Calibri" w:cs="Calibri"/>
                <w:bCs w:val="0"/>
                <w:sz w:val="24"/>
                <w:szCs w:val="24"/>
              </w:rPr>
            </w:pPr>
            <w:r w:rsidRPr="00027BA5">
              <w:rPr>
                <w:rFonts w:ascii="Calibri" w:hAnsi="Calibri" w:cs="Calibri"/>
                <w:bCs w:val="0"/>
                <w:sz w:val="24"/>
                <w:szCs w:val="24"/>
              </w:rPr>
              <w:t>Instillation</w:t>
            </w:r>
          </w:p>
        </w:tc>
        <w:tc>
          <w:tcPr>
            <w:tcW w:w="2403" w:type="dxa"/>
          </w:tcPr>
          <w:p w:rsidR="002E6773" w:rsidRPr="00027BA5" w:rsidRDefault="002E6773" w:rsidP="00944647">
            <w:pPr>
              <w:bidi w:val="0"/>
              <w:jc w:val="center"/>
              <w:rPr>
                <w:rFonts w:ascii="Calibri" w:hAnsi="Calibri" w:cs="Calibri"/>
                <w:bCs w:val="0"/>
                <w:sz w:val="24"/>
                <w:szCs w:val="24"/>
              </w:rPr>
            </w:pPr>
            <w:r w:rsidRPr="00027BA5">
              <w:rPr>
                <w:rFonts w:ascii="Calibri" w:hAnsi="Calibri" w:cs="Calibri"/>
                <w:bCs w:val="0"/>
                <w:sz w:val="24"/>
                <w:szCs w:val="24"/>
              </w:rPr>
              <w:t>Duration of clamping</w:t>
            </w:r>
          </w:p>
        </w:tc>
        <w:tc>
          <w:tcPr>
            <w:tcW w:w="2558" w:type="dxa"/>
          </w:tcPr>
          <w:p w:rsidR="002E6773" w:rsidRPr="00027BA5" w:rsidRDefault="002E6773" w:rsidP="00944647">
            <w:pPr>
              <w:bidi w:val="0"/>
              <w:jc w:val="center"/>
              <w:rPr>
                <w:rFonts w:ascii="Calibri" w:hAnsi="Calibri" w:cs="Calibri"/>
                <w:bCs w:val="0"/>
                <w:sz w:val="24"/>
                <w:szCs w:val="24"/>
              </w:rPr>
            </w:pPr>
            <w:r w:rsidRPr="00027BA5">
              <w:rPr>
                <w:rFonts w:ascii="Calibri" w:hAnsi="Calibri" w:cs="Calibri"/>
                <w:bCs w:val="0"/>
                <w:sz w:val="24"/>
                <w:szCs w:val="24"/>
              </w:rPr>
              <w:t>Duration of treatment</w:t>
            </w:r>
          </w:p>
        </w:tc>
      </w:tr>
      <w:tr w:rsidR="002E6773" w:rsidTr="003950DA">
        <w:tc>
          <w:tcPr>
            <w:tcW w:w="2269" w:type="dxa"/>
          </w:tcPr>
          <w:p w:rsidR="002E6773" w:rsidRPr="00027BA5" w:rsidRDefault="002E6773" w:rsidP="00944647">
            <w:pPr>
              <w:bidi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27BA5">
              <w:rPr>
                <w:rFonts w:ascii="Calibri" w:hAnsi="Calibri" w:cs="Calibri"/>
                <w:b/>
                <w:sz w:val="24"/>
                <w:szCs w:val="24"/>
              </w:rPr>
              <w:t>Streptokinase</w:t>
            </w:r>
          </w:p>
        </w:tc>
        <w:tc>
          <w:tcPr>
            <w:tcW w:w="1843" w:type="dxa"/>
          </w:tcPr>
          <w:p w:rsidR="002E6773" w:rsidRPr="00027BA5" w:rsidRDefault="002E6773" w:rsidP="00944647">
            <w:pPr>
              <w:bidi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27BA5">
              <w:rPr>
                <w:rFonts w:ascii="Calibri" w:hAnsi="Calibri" w:cs="Calibri"/>
                <w:b/>
                <w:sz w:val="24"/>
                <w:szCs w:val="24"/>
              </w:rPr>
              <w:t>750 0000 IU x 1</w:t>
            </w:r>
          </w:p>
        </w:tc>
        <w:tc>
          <w:tcPr>
            <w:tcW w:w="2268" w:type="dxa"/>
          </w:tcPr>
          <w:p w:rsidR="002E6773" w:rsidRPr="00027BA5" w:rsidRDefault="002E6773" w:rsidP="00944647">
            <w:pPr>
              <w:bidi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27BA5">
              <w:rPr>
                <w:rFonts w:ascii="Calibri" w:hAnsi="Calibri" w:cs="Calibri"/>
                <w:b/>
                <w:sz w:val="24"/>
                <w:szCs w:val="24"/>
              </w:rPr>
              <w:t xml:space="preserve">100mL </w:t>
            </w:r>
            <w:proofErr w:type="spellStart"/>
            <w:r w:rsidRPr="00027BA5">
              <w:rPr>
                <w:rFonts w:ascii="Calibri" w:hAnsi="Calibri" w:cs="Calibri"/>
                <w:b/>
                <w:sz w:val="24"/>
                <w:szCs w:val="24"/>
              </w:rPr>
              <w:t>NaCl</w:t>
            </w:r>
            <w:proofErr w:type="spellEnd"/>
            <w:r w:rsidRPr="00027BA5">
              <w:rPr>
                <w:rFonts w:ascii="Calibri" w:hAnsi="Calibri" w:cs="Calibri"/>
                <w:b/>
                <w:sz w:val="24"/>
                <w:szCs w:val="24"/>
              </w:rPr>
              <w:t xml:space="preserve"> 0.9%</w:t>
            </w:r>
          </w:p>
        </w:tc>
        <w:tc>
          <w:tcPr>
            <w:tcW w:w="2403" w:type="dxa"/>
          </w:tcPr>
          <w:p w:rsidR="002E6773" w:rsidRPr="00027BA5" w:rsidRDefault="002E6773" w:rsidP="00944647">
            <w:pPr>
              <w:bidi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27BA5">
              <w:rPr>
                <w:rFonts w:ascii="Calibri" w:hAnsi="Calibri" w:cs="Calibri"/>
                <w:b/>
                <w:sz w:val="24"/>
                <w:szCs w:val="24"/>
              </w:rPr>
              <w:t>12 hours</w:t>
            </w:r>
          </w:p>
        </w:tc>
        <w:tc>
          <w:tcPr>
            <w:tcW w:w="2558" w:type="dxa"/>
          </w:tcPr>
          <w:p w:rsidR="002E6773" w:rsidRPr="00027BA5" w:rsidRDefault="002E6773" w:rsidP="00944647">
            <w:pPr>
              <w:bidi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27BA5">
              <w:rPr>
                <w:rFonts w:ascii="Calibri" w:hAnsi="Calibri" w:cs="Calibri"/>
                <w:b/>
                <w:sz w:val="24"/>
                <w:szCs w:val="24"/>
              </w:rPr>
              <w:t>3 days</w:t>
            </w:r>
          </w:p>
        </w:tc>
      </w:tr>
      <w:tr w:rsidR="002E6773" w:rsidTr="003950DA">
        <w:tc>
          <w:tcPr>
            <w:tcW w:w="2269" w:type="dxa"/>
          </w:tcPr>
          <w:p w:rsidR="002E6773" w:rsidRPr="00027BA5" w:rsidRDefault="002E6773" w:rsidP="00944647">
            <w:pPr>
              <w:bidi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proofErr w:type="spellStart"/>
            <w:r w:rsidRPr="00027BA5">
              <w:rPr>
                <w:rFonts w:ascii="Calibri" w:hAnsi="Calibri" w:cs="Calibri"/>
                <w:b/>
                <w:sz w:val="24"/>
                <w:szCs w:val="24"/>
              </w:rPr>
              <w:t>Urokinase</w:t>
            </w:r>
            <w:proofErr w:type="spellEnd"/>
          </w:p>
        </w:tc>
        <w:tc>
          <w:tcPr>
            <w:tcW w:w="1843" w:type="dxa"/>
          </w:tcPr>
          <w:p w:rsidR="002E6773" w:rsidRPr="00027BA5" w:rsidRDefault="002E6773" w:rsidP="00944647">
            <w:pPr>
              <w:bidi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27BA5">
              <w:rPr>
                <w:rFonts w:ascii="Calibri" w:hAnsi="Calibri" w:cs="Calibri"/>
                <w:b/>
                <w:sz w:val="24"/>
                <w:szCs w:val="24"/>
              </w:rPr>
              <w:t>200 000 IU x 1</w:t>
            </w:r>
          </w:p>
        </w:tc>
        <w:tc>
          <w:tcPr>
            <w:tcW w:w="2268" w:type="dxa"/>
          </w:tcPr>
          <w:p w:rsidR="002E6773" w:rsidRPr="00027BA5" w:rsidRDefault="002E6773" w:rsidP="00944647">
            <w:pPr>
              <w:bidi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27BA5">
              <w:rPr>
                <w:rFonts w:ascii="Calibri" w:hAnsi="Calibri" w:cs="Calibri"/>
                <w:b/>
                <w:sz w:val="24"/>
                <w:szCs w:val="24"/>
              </w:rPr>
              <w:t xml:space="preserve">100mL </w:t>
            </w:r>
            <w:proofErr w:type="spellStart"/>
            <w:r w:rsidRPr="00027BA5">
              <w:rPr>
                <w:rFonts w:ascii="Calibri" w:hAnsi="Calibri" w:cs="Calibri"/>
                <w:b/>
                <w:sz w:val="24"/>
                <w:szCs w:val="24"/>
              </w:rPr>
              <w:t>NaCl</w:t>
            </w:r>
            <w:proofErr w:type="spellEnd"/>
            <w:r w:rsidRPr="00027BA5">
              <w:rPr>
                <w:rFonts w:ascii="Calibri" w:hAnsi="Calibri" w:cs="Calibri"/>
                <w:b/>
                <w:sz w:val="24"/>
                <w:szCs w:val="24"/>
              </w:rPr>
              <w:t xml:space="preserve"> 0.9%</w:t>
            </w:r>
          </w:p>
        </w:tc>
        <w:tc>
          <w:tcPr>
            <w:tcW w:w="2403" w:type="dxa"/>
          </w:tcPr>
          <w:p w:rsidR="002E6773" w:rsidRPr="00027BA5" w:rsidRDefault="002E6773" w:rsidP="00944647">
            <w:pPr>
              <w:bidi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27BA5">
              <w:rPr>
                <w:rFonts w:ascii="Calibri" w:hAnsi="Calibri" w:cs="Calibri"/>
                <w:b/>
                <w:sz w:val="24"/>
                <w:szCs w:val="24"/>
              </w:rPr>
              <w:t>12 hours</w:t>
            </w:r>
          </w:p>
        </w:tc>
        <w:tc>
          <w:tcPr>
            <w:tcW w:w="2558" w:type="dxa"/>
          </w:tcPr>
          <w:p w:rsidR="002E6773" w:rsidRPr="00027BA5" w:rsidRDefault="002E6773" w:rsidP="00944647">
            <w:pPr>
              <w:bidi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27BA5">
              <w:rPr>
                <w:rFonts w:ascii="Calibri" w:hAnsi="Calibri" w:cs="Calibri"/>
                <w:b/>
                <w:sz w:val="24"/>
                <w:szCs w:val="24"/>
              </w:rPr>
              <w:t>3 days</w:t>
            </w:r>
          </w:p>
        </w:tc>
      </w:tr>
      <w:tr w:rsidR="002E6773" w:rsidTr="003950DA">
        <w:tc>
          <w:tcPr>
            <w:tcW w:w="2269" w:type="dxa"/>
          </w:tcPr>
          <w:p w:rsidR="002E6773" w:rsidRPr="00027BA5" w:rsidRDefault="002E6773" w:rsidP="00944647">
            <w:pPr>
              <w:bidi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proofErr w:type="spellStart"/>
            <w:r w:rsidRPr="00027BA5">
              <w:rPr>
                <w:rFonts w:ascii="Calibri" w:hAnsi="Calibri" w:cs="Calibri"/>
                <w:b/>
                <w:sz w:val="24"/>
                <w:szCs w:val="24"/>
              </w:rPr>
              <w:t>tPA</w:t>
            </w:r>
            <w:proofErr w:type="spellEnd"/>
          </w:p>
        </w:tc>
        <w:tc>
          <w:tcPr>
            <w:tcW w:w="1843" w:type="dxa"/>
          </w:tcPr>
          <w:p w:rsidR="002E6773" w:rsidRPr="00027BA5" w:rsidRDefault="002E6773" w:rsidP="00944647">
            <w:pPr>
              <w:bidi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27BA5">
              <w:rPr>
                <w:rFonts w:ascii="Calibri" w:hAnsi="Calibri" w:cs="Calibri"/>
                <w:b/>
                <w:sz w:val="24"/>
                <w:szCs w:val="24"/>
              </w:rPr>
              <w:t>10mg x 2</w:t>
            </w:r>
          </w:p>
        </w:tc>
        <w:tc>
          <w:tcPr>
            <w:tcW w:w="2268" w:type="dxa"/>
          </w:tcPr>
          <w:p w:rsidR="002E6773" w:rsidRPr="00027BA5" w:rsidRDefault="002E6773" w:rsidP="00944647">
            <w:pPr>
              <w:bidi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27BA5">
              <w:rPr>
                <w:rFonts w:ascii="Calibri" w:hAnsi="Calibri" w:cs="Calibri"/>
                <w:b/>
                <w:sz w:val="24"/>
                <w:szCs w:val="24"/>
              </w:rPr>
              <w:t xml:space="preserve">100mL </w:t>
            </w:r>
            <w:proofErr w:type="spellStart"/>
            <w:r w:rsidRPr="00027BA5">
              <w:rPr>
                <w:rFonts w:ascii="Calibri" w:hAnsi="Calibri" w:cs="Calibri"/>
                <w:b/>
                <w:sz w:val="24"/>
                <w:szCs w:val="24"/>
              </w:rPr>
              <w:t>NaCl</w:t>
            </w:r>
            <w:proofErr w:type="spellEnd"/>
            <w:r w:rsidRPr="00027BA5">
              <w:rPr>
                <w:rFonts w:ascii="Calibri" w:hAnsi="Calibri" w:cs="Calibri"/>
                <w:b/>
                <w:sz w:val="24"/>
                <w:szCs w:val="24"/>
              </w:rPr>
              <w:t xml:space="preserve"> 0.9%</w:t>
            </w:r>
          </w:p>
        </w:tc>
        <w:tc>
          <w:tcPr>
            <w:tcW w:w="2403" w:type="dxa"/>
          </w:tcPr>
          <w:p w:rsidR="002E6773" w:rsidRPr="00027BA5" w:rsidRDefault="002E6773" w:rsidP="00944647">
            <w:pPr>
              <w:bidi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27BA5">
              <w:rPr>
                <w:rFonts w:ascii="Calibri" w:hAnsi="Calibri" w:cs="Calibri"/>
                <w:b/>
                <w:sz w:val="24"/>
                <w:szCs w:val="24"/>
              </w:rPr>
              <w:t>4 hours</w:t>
            </w:r>
          </w:p>
        </w:tc>
        <w:tc>
          <w:tcPr>
            <w:tcW w:w="2558" w:type="dxa"/>
          </w:tcPr>
          <w:p w:rsidR="002E6773" w:rsidRPr="00027BA5" w:rsidRDefault="002E6773" w:rsidP="00944647">
            <w:pPr>
              <w:bidi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27BA5">
              <w:rPr>
                <w:rFonts w:ascii="Calibri" w:hAnsi="Calibri" w:cs="Calibri"/>
                <w:b/>
                <w:sz w:val="24"/>
                <w:szCs w:val="24"/>
              </w:rPr>
              <w:t>3days</w:t>
            </w:r>
          </w:p>
        </w:tc>
      </w:tr>
    </w:tbl>
    <w:p w:rsidR="00D333E4" w:rsidRPr="0076088E" w:rsidRDefault="00D333E4" w:rsidP="00944647">
      <w:pPr>
        <w:bidi w:val="0"/>
        <w:rPr>
          <w:rFonts w:ascii="Calibri" w:hAnsi="Calibri" w:cs="Calibri"/>
          <w:b/>
          <w:sz w:val="24"/>
          <w:szCs w:val="24"/>
        </w:rPr>
      </w:pPr>
    </w:p>
    <w:sectPr w:rsidR="00D333E4" w:rsidRPr="0076088E" w:rsidSect="007D5ABC">
      <w:headerReference w:type="default" r:id="rId9"/>
      <w:footerReference w:type="even" r:id="rId10"/>
      <w:footerReference w:type="default" r:id="rId11"/>
      <w:endnotePr>
        <w:numFmt w:val="lowerLetter"/>
      </w:endnotePr>
      <w:pgSz w:w="11906" w:h="16838"/>
      <w:pgMar w:top="3799" w:right="1134" w:bottom="1440" w:left="709" w:header="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1CD6" w:rsidRDefault="00B41CD6">
      <w:r>
        <w:separator/>
      </w:r>
    </w:p>
  </w:endnote>
  <w:endnote w:type="continuationSeparator" w:id="0">
    <w:p w:rsidR="00B41CD6" w:rsidRDefault="00B41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altName w:val="Malgun Gothic Semilight"/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altName w:val="David"/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34ED" w:rsidRDefault="00F634ED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F634ED" w:rsidRDefault="00F634ED" w:rsidP="00717BD4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34ED" w:rsidRDefault="00F634ED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54037A">
      <w:rPr>
        <w:rStyle w:val="a7"/>
        <w:noProof/>
        <w:rtl/>
      </w:rPr>
      <w:t>5</w:t>
    </w:r>
    <w:r>
      <w:rPr>
        <w:rStyle w:val="a7"/>
        <w:rtl/>
      </w:rPr>
      <w:fldChar w:fldCharType="end"/>
    </w:r>
  </w:p>
  <w:p w:rsidR="00F634ED" w:rsidRDefault="00F634ED" w:rsidP="00D01D68">
    <w:pPr>
      <w:pStyle w:val="a5"/>
      <w:rPr>
        <w:rtl/>
      </w:rPr>
    </w:pPr>
  </w:p>
  <w:p w:rsidR="00F634ED" w:rsidRDefault="00F634ED" w:rsidP="00D01D6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1CD6" w:rsidRDefault="00B41CD6">
      <w:r>
        <w:separator/>
      </w:r>
    </w:p>
  </w:footnote>
  <w:footnote w:type="continuationSeparator" w:id="0">
    <w:p w:rsidR="00B41CD6" w:rsidRDefault="00B41C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882" w:type="dxa"/>
      <w:jc w:val="center"/>
      <w:tblLayout w:type="fixed"/>
      <w:tblLook w:val="0000" w:firstRow="0" w:lastRow="0" w:firstColumn="0" w:lastColumn="0" w:noHBand="0" w:noVBand="0"/>
    </w:tblPr>
    <w:tblGrid>
      <w:gridCol w:w="5495"/>
      <w:gridCol w:w="5387"/>
    </w:tblGrid>
    <w:tr w:rsidR="00F634ED">
      <w:trPr>
        <w:trHeight w:val="3042"/>
        <w:jc w:val="center"/>
      </w:trPr>
      <w:tc>
        <w:tcPr>
          <w:tcW w:w="5495" w:type="dxa"/>
        </w:tcPr>
        <w:p w:rsidR="00F634ED" w:rsidRDefault="005F77E0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 wp14:anchorId="4A356CA9" wp14:editId="7E9674B2">
                <wp:extent cx="3057525" cy="1726565"/>
                <wp:effectExtent l="19050" t="0" r="9525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525" cy="1726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</w:tcPr>
        <w:p w:rsidR="00F634ED" w:rsidRDefault="00F634ED" w:rsidP="00276E3B">
          <w:pPr>
            <w:bidi w:val="0"/>
            <w:jc w:val="right"/>
          </w:pPr>
        </w:p>
        <w:p w:rsidR="00F634ED" w:rsidRPr="00B71195" w:rsidRDefault="00F634ED" w:rsidP="007D5ABC">
          <w:pPr>
            <w:bidi w:val="0"/>
            <w:ind w:left="884" w:right="-1"/>
            <w:jc w:val="center"/>
          </w:pPr>
          <w:r>
            <w:rPr>
              <w:rFonts w:hint="cs"/>
              <w:i/>
              <w:iCs/>
              <w:rtl/>
            </w:rPr>
            <w:t>בס"ד</w:t>
          </w:r>
        </w:p>
        <w:p w:rsidR="00F634ED" w:rsidRDefault="00F634ED">
          <w:pPr>
            <w:bidi w:val="0"/>
            <w:ind w:left="884" w:right="-1"/>
            <w:rPr>
              <w:i/>
              <w:iCs/>
            </w:rPr>
          </w:pPr>
        </w:p>
        <w:p w:rsidR="00F634ED" w:rsidRDefault="00F634ED">
          <w:pPr>
            <w:bidi w:val="0"/>
            <w:ind w:left="884" w:right="-1"/>
            <w:rPr>
              <w:i/>
              <w:iCs/>
            </w:rPr>
          </w:pPr>
        </w:p>
        <w:p w:rsidR="00F634ED" w:rsidRPr="00B71195" w:rsidRDefault="00F634ED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 w:rsidRPr="00B71195">
                <w:rPr>
                  <w:i/>
                  <w:iCs/>
                </w:rPr>
                <w:t>ISRAEL</w:t>
              </w:r>
            </w:smartTag>
          </w:smartTag>
          <w:r w:rsidRPr="00B71195">
            <w:rPr>
              <w:i/>
              <w:iCs/>
            </w:rPr>
            <w:t>,</w:t>
          </w:r>
          <w:r w:rsidRPr="00B71195">
            <w:rPr>
              <w:i/>
              <w:iCs/>
              <w:rtl/>
            </w:rPr>
            <w:t xml:space="preserve"> </w:t>
          </w:r>
          <w:r w:rsidRPr="00B71195">
            <w:rPr>
              <w:i/>
              <w:iCs/>
            </w:rPr>
            <w:t>NETANYA</w:t>
          </w:r>
        </w:p>
        <w:p w:rsidR="00F634ED" w:rsidRDefault="00F634ED" w:rsidP="00276E3B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rtl/>
            </w:rPr>
          </w:pPr>
          <w:r>
            <w:rPr>
              <w:i/>
              <w:iCs/>
            </w:rPr>
            <w:t xml:space="preserve"> Tel. 09-8609310</w:t>
          </w:r>
          <w:proofErr w:type="gramStart"/>
          <w:r>
            <w:rPr>
              <w:i/>
              <w:iCs/>
            </w:rPr>
            <w:t>,  Fax</w:t>
          </w:r>
          <w:proofErr w:type="gramEnd"/>
          <w:r>
            <w:rPr>
              <w:i/>
              <w:iCs/>
            </w:rPr>
            <w:t>. 09-8609311</w:t>
          </w:r>
        </w:p>
        <w:p w:rsidR="00F634ED" w:rsidRDefault="00F634ED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</w:rPr>
          </w:pPr>
        </w:p>
        <w:p w:rsidR="00F634ED" w:rsidRPr="007D5ABC" w:rsidRDefault="00F634ED" w:rsidP="007D5ABC">
          <w:pPr>
            <w:bidi w:val="0"/>
            <w:ind w:left="601" w:right="-1"/>
            <w:rPr>
              <w:rFonts w:ascii="Britannic Bold" w:hAnsi="Britannic Bold" w:cs="Narkisim"/>
              <w:i/>
              <w:iCs/>
            </w:rPr>
          </w:pPr>
          <w:r>
            <w:rPr>
              <w:rFonts w:ascii="Britannic Bold" w:hAnsi="Britannic Bold" w:hint="cs"/>
              <w:b/>
              <w:bCs/>
              <w:i/>
              <w:iCs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rtl/>
            </w:rPr>
            <w:t xml:space="preserve">,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rtl/>
            </w:rPr>
            <w:t>קרית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rtl/>
            </w:rPr>
            <w:t xml:space="preserve">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rtl/>
            </w:rPr>
            <w:t>צאנז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rtl/>
            </w:rPr>
            <w:t>, נתניה 42150</w:t>
          </w:r>
          <w:r>
            <w:rPr>
              <w:rFonts w:ascii="Britannic Bold" w:hAnsi="Britannic Bold" w:cs="Narkisim"/>
              <w:i/>
              <w:iCs/>
            </w:rPr>
            <w:t xml:space="preserve"> </w:t>
          </w:r>
        </w:p>
        <w:p w:rsidR="00F634ED" w:rsidRDefault="00F634ED" w:rsidP="00683D61">
          <w:pPr>
            <w:bidi w:val="0"/>
            <w:ind w:left="175"/>
            <w:rPr>
              <w:i/>
              <w:iCs/>
            </w:rPr>
          </w:pPr>
          <w:r>
            <w:rPr>
              <w:i/>
              <w:iCs/>
            </w:rPr>
            <w:t xml:space="preserve">Email: </w:t>
          </w:r>
          <w:hyperlink r:id="rId2" w:history="1">
            <w:r w:rsidRPr="004D3EBB">
              <w:rPr>
                <w:rStyle w:val="Hyperlink"/>
                <w:i/>
                <w:iCs/>
              </w:rPr>
              <w:t>nimclali@laniado.org.il</w:t>
            </w:r>
          </w:hyperlink>
        </w:p>
        <w:p w:rsidR="00F634ED" w:rsidRDefault="00F634ED">
          <w:pPr>
            <w:rPr>
              <w:rtl/>
            </w:rPr>
          </w:pPr>
          <w:r>
            <w:rPr>
              <w:rFonts w:hint="cs"/>
              <w:rtl/>
            </w:rPr>
            <w:t xml:space="preserve">                                                           </w:t>
          </w:r>
        </w:p>
        <w:p w:rsidR="00F634ED" w:rsidRPr="008C74FF" w:rsidRDefault="00F634ED" w:rsidP="008C74FF">
          <w:pPr>
            <w:jc w:val="right"/>
            <w:rPr>
              <w:rFonts w:ascii="Rockwell Condensed" w:hAnsi="Rockwell Condensed"/>
              <w:rtl/>
            </w:rPr>
          </w:pPr>
        </w:p>
      </w:tc>
    </w:tr>
  </w:tbl>
  <w:p w:rsidR="00F634ED" w:rsidRDefault="00F634ED" w:rsidP="007D5ABC">
    <w:pPr>
      <w:bidi w:val="0"/>
      <w:jc w:val="right"/>
    </w:pPr>
  </w:p>
  <w:p w:rsidR="00F634ED" w:rsidRDefault="00F634E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>
    <w:nsid w:val="040E3655"/>
    <w:multiLevelType w:val="hybridMultilevel"/>
    <w:tmpl w:val="0CAA3A7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07073D60"/>
    <w:multiLevelType w:val="multilevel"/>
    <w:tmpl w:val="7FCE7A72"/>
    <w:lvl w:ilvl="0">
      <w:start w:val="1"/>
      <w:numFmt w:val="bullet"/>
      <w:lvlText w:val=""/>
      <w:lvlJc w:val="left"/>
      <w:pPr>
        <w:ind w:left="567" w:right="567" w:hanging="567"/>
      </w:pPr>
      <w:rPr>
        <w:rFonts w:ascii="Symbol" w:hAnsi="Symbol" w:hint="default"/>
      </w:rPr>
    </w:lvl>
    <w:lvl w:ilvl="1">
      <w:start w:val="1"/>
      <w:numFmt w:val="upperRoman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3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14B22FB"/>
    <w:multiLevelType w:val="hybridMultilevel"/>
    <w:tmpl w:val="463AA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596378"/>
    <w:multiLevelType w:val="hybridMultilevel"/>
    <w:tmpl w:val="79460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9119C8"/>
    <w:multiLevelType w:val="hybridMultilevel"/>
    <w:tmpl w:val="83F24A66"/>
    <w:lvl w:ilvl="0" w:tplc="04090001">
      <w:start w:val="1"/>
      <w:numFmt w:val="bullet"/>
      <w:lvlText w:val=""/>
      <w:lvlJc w:val="left"/>
      <w:pPr>
        <w:tabs>
          <w:tab w:val="num" w:pos="1515"/>
        </w:tabs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35"/>
        </w:tabs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55"/>
        </w:tabs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75"/>
        </w:tabs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95"/>
        </w:tabs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15"/>
        </w:tabs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35"/>
        </w:tabs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55"/>
        </w:tabs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75"/>
        </w:tabs>
        <w:ind w:left="7275" w:hanging="360"/>
      </w:pPr>
      <w:rPr>
        <w:rFonts w:ascii="Wingdings" w:hAnsi="Wingdings" w:hint="default"/>
      </w:rPr>
    </w:lvl>
  </w:abstractNum>
  <w:abstractNum w:abstractNumId="7">
    <w:nsid w:val="32593C36"/>
    <w:multiLevelType w:val="hybridMultilevel"/>
    <w:tmpl w:val="EF0AE5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3BA3510"/>
    <w:multiLevelType w:val="hybridMultilevel"/>
    <w:tmpl w:val="96D2932A"/>
    <w:lvl w:ilvl="0" w:tplc="F5267ED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3C247D2"/>
    <w:multiLevelType w:val="hybridMultilevel"/>
    <w:tmpl w:val="12A219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4832025"/>
    <w:multiLevelType w:val="hybridMultilevel"/>
    <w:tmpl w:val="D9F88EC8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8C61AE9"/>
    <w:multiLevelType w:val="hybridMultilevel"/>
    <w:tmpl w:val="403CA3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98243D5"/>
    <w:multiLevelType w:val="hybridMultilevel"/>
    <w:tmpl w:val="41861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E403D44"/>
    <w:multiLevelType w:val="hybridMultilevel"/>
    <w:tmpl w:val="C65C4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AC143A"/>
    <w:multiLevelType w:val="hybridMultilevel"/>
    <w:tmpl w:val="42146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1ED4411"/>
    <w:multiLevelType w:val="hybridMultilevel"/>
    <w:tmpl w:val="FCA86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797885"/>
    <w:multiLevelType w:val="hybridMultilevel"/>
    <w:tmpl w:val="9FE8EF0C"/>
    <w:lvl w:ilvl="0" w:tplc="DFC4FE06">
      <w:numFmt w:val="bullet"/>
      <w:lvlText w:val=""/>
      <w:lvlJc w:val="left"/>
      <w:pPr>
        <w:tabs>
          <w:tab w:val="num" w:pos="1800"/>
        </w:tabs>
        <w:ind w:left="1800" w:right="180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righ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righ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righ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righ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righ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righ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righ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right="7560" w:hanging="360"/>
      </w:pPr>
      <w:rPr>
        <w:rFonts w:ascii="Wingdings" w:hAnsi="Wingdings" w:hint="default"/>
      </w:rPr>
    </w:lvl>
  </w:abstractNum>
  <w:abstractNum w:abstractNumId="19">
    <w:nsid w:val="57F21C8C"/>
    <w:multiLevelType w:val="hybridMultilevel"/>
    <w:tmpl w:val="E5347F34"/>
    <w:lvl w:ilvl="0" w:tplc="DFC4FE06"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0">
    <w:nsid w:val="6130408D"/>
    <w:multiLevelType w:val="hybridMultilevel"/>
    <w:tmpl w:val="377E4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7E5A5B"/>
    <w:multiLevelType w:val="hybridMultilevel"/>
    <w:tmpl w:val="1708E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3">
    <w:nsid w:val="6E5A3AA9"/>
    <w:multiLevelType w:val="hybridMultilevel"/>
    <w:tmpl w:val="1D4C6C82"/>
    <w:lvl w:ilvl="0" w:tplc="DFC4FE06"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16F0872"/>
    <w:multiLevelType w:val="hybridMultilevel"/>
    <w:tmpl w:val="79425CF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5">
    <w:nsid w:val="74373568"/>
    <w:multiLevelType w:val="hybridMultilevel"/>
    <w:tmpl w:val="3FAC3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5191F6D"/>
    <w:multiLevelType w:val="hybridMultilevel"/>
    <w:tmpl w:val="6B7A7DB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>
    <w:nsid w:val="7D1B4095"/>
    <w:multiLevelType w:val="hybridMultilevel"/>
    <w:tmpl w:val="B18AA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2"/>
  </w:num>
  <w:num w:numId="3">
    <w:abstractNumId w:val="11"/>
  </w:num>
  <w:num w:numId="4">
    <w:abstractNumId w:val="7"/>
  </w:num>
  <w:num w:numId="5">
    <w:abstractNumId w:val="10"/>
  </w:num>
  <w:num w:numId="6">
    <w:abstractNumId w:val="9"/>
  </w:num>
  <w:num w:numId="7">
    <w:abstractNumId w:val="12"/>
  </w:num>
  <w:num w:numId="8">
    <w:abstractNumId w:val="3"/>
  </w:num>
  <w:num w:numId="9">
    <w:abstractNumId w:val="16"/>
  </w:num>
  <w:num w:numId="10">
    <w:abstractNumId w:val="18"/>
  </w:num>
  <w:num w:numId="11">
    <w:abstractNumId w:val="6"/>
  </w:num>
  <w:num w:numId="12">
    <w:abstractNumId w:val="8"/>
  </w:num>
  <w:num w:numId="13">
    <w:abstractNumId w:val="19"/>
  </w:num>
  <w:num w:numId="14">
    <w:abstractNumId w:val="23"/>
  </w:num>
  <w:num w:numId="15">
    <w:abstractNumId w:val="2"/>
  </w:num>
  <w:num w:numId="16">
    <w:abstractNumId w:val="26"/>
  </w:num>
  <w:num w:numId="17">
    <w:abstractNumId w:val="1"/>
  </w:num>
  <w:num w:numId="18">
    <w:abstractNumId w:val="24"/>
  </w:num>
  <w:num w:numId="19">
    <w:abstractNumId w:val="4"/>
  </w:num>
  <w:num w:numId="20">
    <w:abstractNumId w:val="21"/>
  </w:num>
  <w:num w:numId="21">
    <w:abstractNumId w:val="25"/>
  </w:num>
  <w:num w:numId="22">
    <w:abstractNumId w:val="14"/>
  </w:num>
  <w:num w:numId="23">
    <w:abstractNumId w:val="17"/>
  </w:num>
  <w:num w:numId="24">
    <w:abstractNumId w:val="5"/>
  </w:num>
  <w:num w:numId="25">
    <w:abstractNumId w:val="13"/>
  </w:num>
  <w:num w:numId="26">
    <w:abstractNumId w:val="15"/>
  </w:num>
  <w:num w:numId="27">
    <w:abstractNumId w:val="20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3313">
      <o:colormru v:ext="edit" colors="teal"/>
      <o:colormenu v:ext="edit" strokecolor="none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39E"/>
    <w:rsid w:val="00027BA5"/>
    <w:rsid w:val="00045576"/>
    <w:rsid w:val="00051CC3"/>
    <w:rsid w:val="0005439E"/>
    <w:rsid w:val="00082EA2"/>
    <w:rsid w:val="00084EAC"/>
    <w:rsid w:val="000865E6"/>
    <w:rsid w:val="00095954"/>
    <w:rsid w:val="00096E96"/>
    <w:rsid w:val="000A5411"/>
    <w:rsid w:val="000B5889"/>
    <w:rsid w:val="000D417A"/>
    <w:rsid w:val="000D7B08"/>
    <w:rsid w:val="000E14C4"/>
    <w:rsid w:val="000E1E3E"/>
    <w:rsid w:val="000E6BD4"/>
    <w:rsid w:val="000F2BAF"/>
    <w:rsid w:val="000F35EE"/>
    <w:rsid w:val="00100688"/>
    <w:rsid w:val="00122BDB"/>
    <w:rsid w:val="00125248"/>
    <w:rsid w:val="00141338"/>
    <w:rsid w:val="001434D3"/>
    <w:rsid w:val="00151E92"/>
    <w:rsid w:val="00152034"/>
    <w:rsid w:val="00161EDA"/>
    <w:rsid w:val="001E1091"/>
    <w:rsid w:val="00212311"/>
    <w:rsid w:val="00220872"/>
    <w:rsid w:val="00236E79"/>
    <w:rsid w:val="00262269"/>
    <w:rsid w:val="00273163"/>
    <w:rsid w:val="0027644E"/>
    <w:rsid w:val="00276E3B"/>
    <w:rsid w:val="00280EA1"/>
    <w:rsid w:val="0028785C"/>
    <w:rsid w:val="002951AC"/>
    <w:rsid w:val="002A461A"/>
    <w:rsid w:val="002D5FE8"/>
    <w:rsid w:val="002E26FE"/>
    <w:rsid w:val="002E6773"/>
    <w:rsid w:val="002F0E3A"/>
    <w:rsid w:val="002F5029"/>
    <w:rsid w:val="003037A1"/>
    <w:rsid w:val="00336C96"/>
    <w:rsid w:val="0034472D"/>
    <w:rsid w:val="0035157E"/>
    <w:rsid w:val="003551F7"/>
    <w:rsid w:val="00367D45"/>
    <w:rsid w:val="003741F9"/>
    <w:rsid w:val="00382262"/>
    <w:rsid w:val="003863C6"/>
    <w:rsid w:val="003950DA"/>
    <w:rsid w:val="003C3ED7"/>
    <w:rsid w:val="003C4E4E"/>
    <w:rsid w:val="003C74F4"/>
    <w:rsid w:val="003D026F"/>
    <w:rsid w:val="003E14F1"/>
    <w:rsid w:val="003F1828"/>
    <w:rsid w:val="003F2EA3"/>
    <w:rsid w:val="003F57C9"/>
    <w:rsid w:val="00413C05"/>
    <w:rsid w:val="00426BFB"/>
    <w:rsid w:val="00427AE0"/>
    <w:rsid w:val="00433101"/>
    <w:rsid w:val="0045734C"/>
    <w:rsid w:val="00480025"/>
    <w:rsid w:val="004A03E6"/>
    <w:rsid w:val="004B5287"/>
    <w:rsid w:val="004C177E"/>
    <w:rsid w:val="004D0FEC"/>
    <w:rsid w:val="004F7137"/>
    <w:rsid w:val="00513C1F"/>
    <w:rsid w:val="00521708"/>
    <w:rsid w:val="0052372B"/>
    <w:rsid w:val="0054037A"/>
    <w:rsid w:val="00556AA0"/>
    <w:rsid w:val="00556F72"/>
    <w:rsid w:val="0056054F"/>
    <w:rsid w:val="00571CAC"/>
    <w:rsid w:val="005745ED"/>
    <w:rsid w:val="00583225"/>
    <w:rsid w:val="005A23C0"/>
    <w:rsid w:val="005A497A"/>
    <w:rsid w:val="005F77E0"/>
    <w:rsid w:val="006026FE"/>
    <w:rsid w:val="00611809"/>
    <w:rsid w:val="00612643"/>
    <w:rsid w:val="006252D3"/>
    <w:rsid w:val="00654CE1"/>
    <w:rsid w:val="0066303F"/>
    <w:rsid w:val="0066390A"/>
    <w:rsid w:val="00663E66"/>
    <w:rsid w:val="00664760"/>
    <w:rsid w:val="00683D61"/>
    <w:rsid w:val="00690188"/>
    <w:rsid w:val="006A1E09"/>
    <w:rsid w:val="006D679A"/>
    <w:rsid w:val="006E24DA"/>
    <w:rsid w:val="006F2564"/>
    <w:rsid w:val="0070194A"/>
    <w:rsid w:val="00701C69"/>
    <w:rsid w:val="00706379"/>
    <w:rsid w:val="00717BD4"/>
    <w:rsid w:val="00717F3C"/>
    <w:rsid w:val="00730FA5"/>
    <w:rsid w:val="00753634"/>
    <w:rsid w:val="0076088E"/>
    <w:rsid w:val="00765E52"/>
    <w:rsid w:val="0078508C"/>
    <w:rsid w:val="007A1B04"/>
    <w:rsid w:val="007A28FB"/>
    <w:rsid w:val="007A3CCB"/>
    <w:rsid w:val="007B340C"/>
    <w:rsid w:val="007B7C95"/>
    <w:rsid w:val="007D5ABC"/>
    <w:rsid w:val="007E7CEF"/>
    <w:rsid w:val="0080371D"/>
    <w:rsid w:val="00803D3D"/>
    <w:rsid w:val="00812B81"/>
    <w:rsid w:val="00814719"/>
    <w:rsid w:val="008156F1"/>
    <w:rsid w:val="0082184B"/>
    <w:rsid w:val="008273A5"/>
    <w:rsid w:val="00835CD5"/>
    <w:rsid w:val="00853836"/>
    <w:rsid w:val="008546E0"/>
    <w:rsid w:val="008575F9"/>
    <w:rsid w:val="00861F76"/>
    <w:rsid w:val="008938B1"/>
    <w:rsid w:val="00896035"/>
    <w:rsid w:val="008A47DD"/>
    <w:rsid w:val="008C62BE"/>
    <w:rsid w:val="008C74FF"/>
    <w:rsid w:val="008E2359"/>
    <w:rsid w:val="008E4271"/>
    <w:rsid w:val="008F3713"/>
    <w:rsid w:val="008F5100"/>
    <w:rsid w:val="008F58BD"/>
    <w:rsid w:val="00902D45"/>
    <w:rsid w:val="0091369D"/>
    <w:rsid w:val="00916B02"/>
    <w:rsid w:val="009302FE"/>
    <w:rsid w:val="00936023"/>
    <w:rsid w:val="00936EBB"/>
    <w:rsid w:val="00944647"/>
    <w:rsid w:val="00945E29"/>
    <w:rsid w:val="00955DAC"/>
    <w:rsid w:val="00970706"/>
    <w:rsid w:val="00975147"/>
    <w:rsid w:val="009A36E1"/>
    <w:rsid w:val="009C5D0A"/>
    <w:rsid w:val="009C6988"/>
    <w:rsid w:val="009D373D"/>
    <w:rsid w:val="009F12A1"/>
    <w:rsid w:val="009F27EC"/>
    <w:rsid w:val="00A10EDB"/>
    <w:rsid w:val="00A36BED"/>
    <w:rsid w:val="00A74FF7"/>
    <w:rsid w:val="00A82439"/>
    <w:rsid w:val="00A87F26"/>
    <w:rsid w:val="00A960E3"/>
    <w:rsid w:val="00AB644C"/>
    <w:rsid w:val="00AC129C"/>
    <w:rsid w:val="00AD2DCA"/>
    <w:rsid w:val="00B1154C"/>
    <w:rsid w:val="00B2543D"/>
    <w:rsid w:val="00B41CD6"/>
    <w:rsid w:val="00B43E60"/>
    <w:rsid w:val="00B71195"/>
    <w:rsid w:val="00B77CD7"/>
    <w:rsid w:val="00BA07B5"/>
    <w:rsid w:val="00BC532B"/>
    <w:rsid w:val="00BD35F1"/>
    <w:rsid w:val="00C218E4"/>
    <w:rsid w:val="00C33C17"/>
    <w:rsid w:val="00C6794D"/>
    <w:rsid w:val="00C77407"/>
    <w:rsid w:val="00C87866"/>
    <w:rsid w:val="00C92FD0"/>
    <w:rsid w:val="00CA6743"/>
    <w:rsid w:val="00CF4E8F"/>
    <w:rsid w:val="00CF6F12"/>
    <w:rsid w:val="00D01D68"/>
    <w:rsid w:val="00D16721"/>
    <w:rsid w:val="00D20778"/>
    <w:rsid w:val="00D333E4"/>
    <w:rsid w:val="00D44480"/>
    <w:rsid w:val="00D7430F"/>
    <w:rsid w:val="00D90841"/>
    <w:rsid w:val="00DA74DC"/>
    <w:rsid w:val="00E0462B"/>
    <w:rsid w:val="00E43EA3"/>
    <w:rsid w:val="00E6442A"/>
    <w:rsid w:val="00E64F5B"/>
    <w:rsid w:val="00E73AF5"/>
    <w:rsid w:val="00E75A6F"/>
    <w:rsid w:val="00E77285"/>
    <w:rsid w:val="00E94A70"/>
    <w:rsid w:val="00EC55FD"/>
    <w:rsid w:val="00EC7A33"/>
    <w:rsid w:val="00EE4A36"/>
    <w:rsid w:val="00F10A1F"/>
    <w:rsid w:val="00F27532"/>
    <w:rsid w:val="00F27F11"/>
    <w:rsid w:val="00F31C8A"/>
    <w:rsid w:val="00F379C0"/>
    <w:rsid w:val="00F54E08"/>
    <w:rsid w:val="00F57798"/>
    <w:rsid w:val="00F634ED"/>
    <w:rsid w:val="00F6481F"/>
    <w:rsid w:val="00F939BB"/>
    <w:rsid w:val="00F93CA5"/>
    <w:rsid w:val="00F9591C"/>
    <w:rsid w:val="00FA5E83"/>
    <w:rsid w:val="00FC4CC8"/>
    <w:rsid w:val="00FD3455"/>
    <w:rsid w:val="00FF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3313">
      <o:colormru v:ext="edit" colors="teal"/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17BD4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link w:val="21"/>
    <w:qFormat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semiHidden/>
    <w:rsid w:val="00AB644C"/>
    <w:rPr>
      <w:rFonts w:ascii="Tahoma" w:hAnsi="Tahoma" w:cs="Tahoma"/>
      <w:sz w:val="16"/>
      <w:szCs w:val="16"/>
    </w:rPr>
  </w:style>
  <w:style w:type="paragraph" w:styleId="a0">
    <w:name w:val="List"/>
    <w:basedOn w:val="a"/>
    <w:pPr>
      <w:ind w:left="567"/>
    </w:pPr>
  </w:style>
  <w:style w:type="paragraph" w:styleId="20">
    <w:name w:val="List 2"/>
    <w:basedOn w:val="a"/>
    <w:pPr>
      <w:ind w:left="1134"/>
    </w:pPr>
  </w:style>
  <w:style w:type="character" w:styleId="a7">
    <w:name w:val="page number"/>
    <w:basedOn w:val="a1"/>
    <w:rsid w:val="00717BD4"/>
  </w:style>
  <w:style w:type="table" w:styleId="a8">
    <w:name w:val="Table Grid"/>
    <w:basedOn w:val="a2"/>
    <w:rsid w:val="0080371D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1"/>
    <w:rsid w:val="008A47DD"/>
    <w:rPr>
      <w:color w:val="0000FF"/>
      <w:u w:val="single"/>
    </w:rPr>
  </w:style>
  <w:style w:type="character" w:customStyle="1" w:styleId="resultfont">
    <w:name w:val="resultfont"/>
    <w:basedOn w:val="a1"/>
    <w:rsid w:val="009F12A1"/>
  </w:style>
  <w:style w:type="character" w:customStyle="1" w:styleId="sup1">
    <w:name w:val="sup1"/>
    <w:basedOn w:val="a1"/>
    <w:rsid w:val="00262269"/>
    <w:rPr>
      <w:sz w:val="19"/>
      <w:szCs w:val="19"/>
    </w:rPr>
  </w:style>
  <w:style w:type="character" w:customStyle="1" w:styleId="sup">
    <w:name w:val="sup"/>
    <w:basedOn w:val="a1"/>
    <w:rsid w:val="008E4271"/>
  </w:style>
  <w:style w:type="table" w:styleId="a9">
    <w:name w:val="Table Contemporary"/>
    <w:basedOn w:val="a2"/>
    <w:rsid w:val="00D20778"/>
    <w:pPr>
      <w:bidi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NormalWeb">
    <w:name w:val="Normal (Web)"/>
    <w:basedOn w:val="a"/>
    <w:uiPriority w:val="99"/>
    <w:unhideWhenUsed/>
    <w:rsid w:val="00C6794D"/>
    <w:pPr>
      <w:bidi w:val="0"/>
      <w:spacing w:before="100" w:beforeAutospacing="1" w:after="100" w:afterAutospacing="1"/>
    </w:pPr>
    <w:rPr>
      <w:rFonts w:cs="Times New Roman"/>
      <w:sz w:val="24"/>
      <w:szCs w:val="24"/>
      <w:lang w:eastAsia="en-US"/>
    </w:rPr>
  </w:style>
  <w:style w:type="paragraph" w:styleId="aa">
    <w:name w:val="Body Text"/>
    <w:basedOn w:val="a"/>
    <w:link w:val="ab"/>
    <w:rsid w:val="003C4E4E"/>
    <w:pPr>
      <w:bidi w:val="0"/>
    </w:pPr>
    <w:rPr>
      <w:rFonts w:cs="Miriam"/>
      <w:b/>
      <w:bCs/>
      <w:sz w:val="24"/>
      <w:szCs w:val="20"/>
      <w:lang w:eastAsia="en-US"/>
    </w:rPr>
  </w:style>
  <w:style w:type="character" w:customStyle="1" w:styleId="ab">
    <w:name w:val="גוף טקסט תו"/>
    <w:basedOn w:val="a1"/>
    <w:link w:val="aa"/>
    <w:rsid w:val="003C4E4E"/>
    <w:rPr>
      <w:b/>
      <w:bCs/>
      <w:sz w:val="24"/>
    </w:rPr>
  </w:style>
  <w:style w:type="paragraph" w:styleId="22">
    <w:name w:val="Body Text 2"/>
    <w:basedOn w:val="a"/>
    <w:link w:val="23"/>
    <w:rsid w:val="003C4E4E"/>
    <w:pPr>
      <w:bidi w:val="0"/>
    </w:pPr>
    <w:rPr>
      <w:rFonts w:cs="Miriam"/>
      <w:b/>
      <w:bCs/>
      <w:sz w:val="28"/>
      <w:szCs w:val="20"/>
      <w:lang w:eastAsia="en-US"/>
    </w:rPr>
  </w:style>
  <w:style w:type="character" w:customStyle="1" w:styleId="23">
    <w:name w:val="גוף טקסט 2 תו"/>
    <w:basedOn w:val="a1"/>
    <w:link w:val="22"/>
    <w:rsid w:val="003C4E4E"/>
    <w:rPr>
      <w:b/>
      <w:bCs/>
      <w:sz w:val="28"/>
    </w:rPr>
  </w:style>
  <w:style w:type="character" w:customStyle="1" w:styleId="21">
    <w:name w:val="כותרת 2 תו"/>
    <w:basedOn w:val="a1"/>
    <w:link w:val="2"/>
    <w:rsid w:val="003C4E4E"/>
    <w:rPr>
      <w:rFonts w:ascii="Arial" w:hAnsi="Arial" w:cs="David"/>
      <w:b/>
      <w:i/>
      <w:sz w:val="24"/>
      <w:szCs w:val="28"/>
      <w:lang w:eastAsia="he-IL"/>
    </w:rPr>
  </w:style>
  <w:style w:type="paragraph" w:styleId="ac">
    <w:name w:val="List Paragraph"/>
    <w:basedOn w:val="a"/>
    <w:uiPriority w:val="34"/>
    <w:qFormat/>
    <w:rsid w:val="005F77E0"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 w:bidi="ar-SA"/>
    </w:rPr>
  </w:style>
  <w:style w:type="table" w:styleId="ad">
    <w:name w:val="Table Professional"/>
    <w:basedOn w:val="a2"/>
    <w:rsid w:val="00944647"/>
    <w:pPr>
      <w:bidi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17BD4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link w:val="21"/>
    <w:qFormat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semiHidden/>
    <w:rsid w:val="00AB644C"/>
    <w:rPr>
      <w:rFonts w:ascii="Tahoma" w:hAnsi="Tahoma" w:cs="Tahoma"/>
      <w:sz w:val="16"/>
      <w:szCs w:val="16"/>
    </w:rPr>
  </w:style>
  <w:style w:type="paragraph" w:styleId="a0">
    <w:name w:val="List"/>
    <w:basedOn w:val="a"/>
    <w:pPr>
      <w:ind w:left="567"/>
    </w:pPr>
  </w:style>
  <w:style w:type="paragraph" w:styleId="20">
    <w:name w:val="List 2"/>
    <w:basedOn w:val="a"/>
    <w:pPr>
      <w:ind w:left="1134"/>
    </w:pPr>
  </w:style>
  <w:style w:type="character" w:styleId="a7">
    <w:name w:val="page number"/>
    <w:basedOn w:val="a1"/>
    <w:rsid w:val="00717BD4"/>
  </w:style>
  <w:style w:type="table" w:styleId="a8">
    <w:name w:val="Table Grid"/>
    <w:basedOn w:val="a2"/>
    <w:rsid w:val="0080371D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1"/>
    <w:rsid w:val="008A47DD"/>
    <w:rPr>
      <w:color w:val="0000FF"/>
      <w:u w:val="single"/>
    </w:rPr>
  </w:style>
  <w:style w:type="character" w:customStyle="1" w:styleId="resultfont">
    <w:name w:val="resultfont"/>
    <w:basedOn w:val="a1"/>
    <w:rsid w:val="009F12A1"/>
  </w:style>
  <w:style w:type="character" w:customStyle="1" w:styleId="sup1">
    <w:name w:val="sup1"/>
    <w:basedOn w:val="a1"/>
    <w:rsid w:val="00262269"/>
    <w:rPr>
      <w:sz w:val="19"/>
      <w:szCs w:val="19"/>
    </w:rPr>
  </w:style>
  <w:style w:type="character" w:customStyle="1" w:styleId="sup">
    <w:name w:val="sup"/>
    <w:basedOn w:val="a1"/>
    <w:rsid w:val="008E4271"/>
  </w:style>
  <w:style w:type="table" w:styleId="a9">
    <w:name w:val="Table Contemporary"/>
    <w:basedOn w:val="a2"/>
    <w:rsid w:val="00D20778"/>
    <w:pPr>
      <w:bidi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NormalWeb">
    <w:name w:val="Normal (Web)"/>
    <w:basedOn w:val="a"/>
    <w:uiPriority w:val="99"/>
    <w:unhideWhenUsed/>
    <w:rsid w:val="00C6794D"/>
    <w:pPr>
      <w:bidi w:val="0"/>
      <w:spacing w:before="100" w:beforeAutospacing="1" w:after="100" w:afterAutospacing="1"/>
    </w:pPr>
    <w:rPr>
      <w:rFonts w:cs="Times New Roman"/>
      <w:sz w:val="24"/>
      <w:szCs w:val="24"/>
      <w:lang w:eastAsia="en-US"/>
    </w:rPr>
  </w:style>
  <w:style w:type="paragraph" w:styleId="aa">
    <w:name w:val="Body Text"/>
    <w:basedOn w:val="a"/>
    <w:link w:val="ab"/>
    <w:rsid w:val="003C4E4E"/>
    <w:pPr>
      <w:bidi w:val="0"/>
    </w:pPr>
    <w:rPr>
      <w:rFonts w:cs="Miriam"/>
      <w:b/>
      <w:bCs/>
      <w:sz w:val="24"/>
      <w:szCs w:val="20"/>
      <w:lang w:eastAsia="en-US"/>
    </w:rPr>
  </w:style>
  <w:style w:type="character" w:customStyle="1" w:styleId="ab">
    <w:name w:val="גוף טקסט תו"/>
    <w:basedOn w:val="a1"/>
    <w:link w:val="aa"/>
    <w:rsid w:val="003C4E4E"/>
    <w:rPr>
      <w:b/>
      <w:bCs/>
      <w:sz w:val="24"/>
    </w:rPr>
  </w:style>
  <w:style w:type="paragraph" w:styleId="22">
    <w:name w:val="Body Text 2"/>
    <w:basedOn w:val="a"/>
    <w:link w:val="23"/>
    <w:rsid w:val="003C4E4E"/>
    <w:pPr>
      <w:bidi w:val="0"/>
    </w:pPr>
    <w:rPr>
      <w:rFonts w:cs="Miriam"/>
      <w:b/>
      <w:bCs/>
      <w:sz w:val="28"/>
      <w:szCs w:val="20"/>
      <w:lang w:eastAsia="en-US"/>
    </w:rPr>
  </w:style>
  <w:style w:type="character" w:customStyle="1" w:styleId="23">
    <w:name w:val="גוף טקסט 2 תו"/>
    <w:basedOn w:val="a1"/>
    <w:link w:val="22"/>
    <w:rsid w:val="003C4E4E"/>
    <w:rPr>
      <w:b/>
      <w:bCs/>
      <w:sz w:val="28"/>
    </w:rPr>
  </w:style>
  <w:style w:type="character" w:customStyle="1" w:styleId="21">
    <w:name w:val="כותרת 2 תו"/>
    <w:basedOn w:val="a1"/>
    <w:link w:val="2"/>
    <w:rsid w:val="003C4E4E"/>
    <w:rPr>
      <w:rFonts w:ascii="Arial" w:hAnsi="Arial" w:cs="David"/>
      <w:b/>
      <w:i/>
      <w:sz w:val="24"/>
      <w:szCs w:val="28"/>
      <w:lang w:eastAsia="he-IL"/>
    </w:rPr>
  </w:style>
  <w:style w:type="paragraph" w:styleId="ac">
    <w:name w:val="List Paragraph"/>
    <w:basedOn w:val="a"/>
    <w:uiPriority w:val="34"/>
    <w:qFormat/>
    <w:rsid w:val="005F77E0"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 w:bidi="ar-SA"/>
    </w:rPr>
  </w:style>
  <w:style w:type="table" w:styleId="ad">
    <w:name w:val="Table Professional"/>
    <w:basedOn w:val="a2"/>
    <w:rsid w:val="00944647"/>
    <w:pPr>
      <w:bidi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6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43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1C1C1"/>
            <w:bottom w:val="single" w:sz="6" w:space="0" w:color="C1C1C1"/>
            <w:right w:val="single" w:sz="6" w:space="0" w:color="C1C1C1"/>
          </w:divBdr>
          <w:divsChild>
            <w:div w:id="1336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nimclali@laniado.org.il" TargetMode="External"/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446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2806</CharactersWithSpaces>
  <SharedDoc>false</SharedDoc>
  <HLinks>
    <vt:vector size="12" baseType="variant">
      <vt:variant>
        <vt:i4>5439525</vt:i4>
      </vt:variant>
      <vt:variant>
        <vt:i4>3</vt:i4>
      </vt:variant>
      <vt:variant>
        <vt:i4>0</vt:i4>
      </vt:variant>
      <vt:variant>
        <vt:i4>5</vt:i4>
      </vt:variant>
      <vt:variant>
        <vt:lpwstr>mailto:nimclali@laniado.org.il</vt:lpwstr>
      </vt:variant>
      <vt:variant>
        <vt:lpwstr/>
      </vt:variant>
      <vt:variant>
        <vt:i4>4980807</vt:i4>
      </vt:variant>
      <vt:variant>
        <vt:i4>2220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ד''ר שפירו מורי</cp:lastModifiedBy>
  <cp:revision>23</cp:revision>
  <cp:lastPrinted>2024-12-09T06:23:00Z</cp:lastPrinted>
  <dcterms:created xsi:type="dcterms:W3CDTF">2024-12-08T14:38:00Z</dcterms:created>
  <dcterms:modified xsi:type="dcterms:W3CDTF">2024-12-09T06:23:00Z</dcterms:modified>
</cp:coreProperties>
</file>