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7889" w:rsidRDefault="00E67889" w:rsidP="00E67889">
      <w:pPr>
        <w:rPr>
          <w:rFonts w:ascii="Calibri" w:hAnsi="Calibri" w:cs="Calibri" w:hint="cs"/>
          <w:sz w:val="28"/>
          <w:rtl/>
        </w:rPr>
      </w:pPr>
      <w:r w:rsidRPr="00E67889">
        <w:rPr>
          <w:rFonts w:ascii="Calibri" w:hAnsi="Calibri" w:cs="Calibri"/>
          <w:sz w:val="28"/>
          <w:rtl/>
        </w:rPr>
        <w:t xml:space="preserve">המתדון הוא </w:t>
      </w:r>
      <w:proofErr w:type="spellStart"/>
      <w:r w:rsidRPr="00E67889">
        <w:rPr>
          <w:rFonts w:ascii="Calibri" w:hAnsi="Calibri" w:cs="Calibri"/>
          <w:sz w:val="28"/>
          <w:rtl/>
        </w:rPr>
        <w:t>אופיאט</w:t>
      </w:r>
      <w:proofErr w:type="spellEnd"/>
      <w:r w:rsidRPr="00E67889">
        <w:rPr>
          <w:rFonts w:ascii="Calibri" w:hAnsi="Calibri" w:cs="Calibri"/>
          <w:sz w:val="28"/>
          <w:rtl/>
        </w:rPr>
        <w:t xml:space="preserve"> וותיק, אגוניסט טהור, ניתן </w:t>
      </w:r>
      <w:proofErr w:type="spellStart"/>
      <w:r w:rsidRPr="00E67889">
        <w:rPr>
          <w:rFonts w:ascii="Calibri" w:hAnsi="Calibri" w:cs="Calibri"/>
          <w:sz w:val="28"/>
          <w:rtl/>
        </w:rPr>
        <w:t>בשתיה</w:t>
      </w:r>
      <w:proofErr w:type="spellEnd"/>
      <w:r w:rsidRPr="00E67889">
        <w:rPr>
          <w:rFonts w:ascii="Calibri" w:hAnsi="Calibri" w:cs="Calibri"/>
          <w:sz w:val="28"/>
          <w:rtl/>
        </w:rPr>
        <w:t xml:space="preserve"> , לזונדה או </w:t>
      </w:r>
      <w:proofErr w:type="spellStart"/>
      <w:r w:rsidRPr="00E67889">
        <w:rPr>
          <w:rFonts w:ascii="Calibri" w:hAnsi="Calibri" w:cs="Calibri"/>
          <w:sz w:val="28"/>
          <w:rtl/>
        </w:rPr>
        <w:t>לפידינג</w:t>
      </w:r>
      <w:proofErr w:type="spellEnd"/>
      <w:r w:rsidRPr="00E67889">
        <w:rPr>
          <w:rFonts w:ascii="Calibri" w:hAnsi="Calibri" w:cs="Calibri"/>
          <w:sz w:val="28"/>
          <w:rtl/>
        </w:rPr>
        <w:t xml:space="preserve"> טיוב, ארוך טווח, מתפרק בכבד ללא תלות </w:t>
      </w:r>
      <w:proofErr w:type="spellStart"/>
      <w:r w:rsidRPr="00E67889">
        <w:rPr>
          <w:rFonts w:ascii="Calibri" w:hAnsi="Calibri" w:cs="Calibri"/>
          <w:sz w:val="28"/>
          <w:rtl/>
        </w:rPr>
        <w:t>בכיליה</w:t>
      </w:r>
      <w:proofErr w:type="spellEnd"/>
      <w:r w:rsidRPr="00E67889">
        <w:rPr>
          <w:rFonts w:ascii="Calibri" w:hAnsi="Calibri" w:cs="Calibri"/>
          <w:sz w:val="28"/>
          <w:rtl/>
        </w:rPr>
        <w:t>, נסבל היטב ואינו גורם אופוריה</w:t>
      </w:r>
      <w:r>
        <w:rPr>
          <w:rFonts w:ascii="Calibri" w:hAnsi="Calibri" w:cs="Calibri" w:hint="cs"/>
          <w:sz w:val="28"/>
          <w:rtl/>
        </w:rPr>
        <w:t>.</w:t>
      </w:r>
    </w:p>
    <w:p w:rsidR="00E67889" w:rsidRPr="00E67889" w:rsidRDefault="00E67889" w:rsidP="00E67889">
      <w:pPr>
        <w:rPr>
          <w:rFonts w:ascii="Calibri" w:hAnsi="Calibri" w:cs="Calibri"/>
          <w:sz w:val="28"/>
          <w:rtl/>
        </w:rPr>
      </w:pPr>
    </w:p>
    <w:p w:rsidR="00E67889" w:rsidRDefault="00E67889" w:rsidP="00E67889">
      <w:pPr>
        <w:rPr>
          <w:rFonts w:ascii="Calibri" w:hAnsi="Calibri" w:cs="Calibri" w:hint="cs"/>
          <w:sz w:val="28"/>
          <w:rtl/>
        </w:rPr>
      </w:pPr>
      <w:r w:rsidRPr="00E67889">
        <w:rPr>
          <w:rFonts w:ascii="Calibri" w:hAnsi="Calibri" w:cs="Calibri"/>
          <w:sz w:val="28"/>
          <w:rtl/>
        </w:rPr>
        <w:t>טווח המינונים שלו רחב, והיותו נוזלי מאפשרת גם מינונים קטנים מאד וגם גדולים מאד בלא צורך בריסוק או חיתוך טבליות.</w:t>
      </w:r>
    </w:p>
    <w:p w:rsidR="00E67889" w:rsidRDefault="00E67889" w:rsidP="00E67889">
      <w:pPr>
        <w:rPr>
          <w:rFonts w:ascii="Calibri" w:hAnsi="Calibri" w:cs="Calibri" w:hint="cs"/>
          <w:sz w:val="28"/>
          <w:rtl/>
        </w:rPr>
      </w:pPr>
      <w:r w:rsidRPr="00E67889">
        <w:rPr>
          <w:rFonts w:ascii="Calibri" w:hAnsi="Calibri" w:cs="Calibri"/>
          <w:sz w:val="28"/>
          <w:rtl/>
        </w:rPr>
        <w:t xml:space="preserve">כמו אחיו למשפחה- הוא מאלחש חזק, עלול לדכא נשימה, לגרום בחילה, עצירת שתן ועצירות. </w:t>
      </w:r>
    </w:p>
    <w:p w:rsidR="00E67889" w:rsidRDefault="00E67889" w:rsidP="00E67889">
      <w:pPr>
        <w:rPr>
          <w:rFonts w:ascii="Calibri" w:hAnsi="Calibri" w:cs="Calibri" w:hint="cs"/>
          <w:sz w:val="28"/>
          <w:rtl/>
        </w:rPr>
      </w:pPr>
      <w:r w:rsidRPr="00E67889">
        <w:rPr>
          <w:rFonts w:ascii="Calibri" w:hAnsi="Calibri" w:cs="Calibri"/>
          <w:sz w:val="28"/>
          <w:rtl/>
        </w:rPr>
        <w:t xml:space="preserve">תחילת השפעה- תוך חצי שעה </w:t>
      </w:r>
      <w:proofErr w:type="spellStart"/>
      <w:r w:rsidRPr="00E67889">
        <w:rPr>
          <w:rFonts w:ascii="Calibri" w:hAnsi="Calibri" w:cs="Calibri"/>
          <w:sz w:val="28"/>
          <w:rtl/>
        </w:rPr>
        <w:t>מהשתיה</w:t>
      </w:r>
      <w:proofErr w:type="spellEnd"/>
      <w:r w:rsidRPr="00E67889">
        <w:rPr>
          <w:rFonts w:ascii="Calibri" w:hAnsi="Calibri" w:cs="Calibri"/>
          <w:sz w:val="28"/>
          <w:rtl/>
        </w:rPr>
        <w:t>.</w:t>
      </w:r>
    </w:p>
    <w:p w:rsidR="00E67889" w:rsidRPr="00E67889" w:rsidRDefault="00E67889" w:rsidP="00E67889">
      <w:pPr>
        <w:rPr>
          <w:rFonts w:ascii="Calibri" w:hAnsi="Calibri" w:cs="Calibri"/>
          <w:sz w:val="28"/>
          <w:rtl/>
        </w:rPr>
      </w:pPr>
      <w:bookmarkStart w:id="0" w:name="_GoBack"/>
      <w:bookmarkEnd w:id="0"/>
      <w:r w:rsidRPr="00E67889">
        <w:rPr>
          <w:rFonts w:ascii="Calibri" w:hAnsi="Calibri" w:cs="Calibri"/>
          <w:sz w:val="28"/>
          <w:rtl/>
        </w:rPr>
        <w:t>משך השפעה- מתארך ככל שימי הטיפול מתמשכים. תחילה ניתן כל 8 שעות, ואחרי שבוע רצוף אפשר לעבור לפעמיים ביום ואף לפעם ביום.( המנה היומית נשארת זהה. רק החלוקה למנות משתנה)</w:t>
      </w:r>
    </w:p>
    <w:p w:rsidR="00E67889" w:rsidRDefault="00E67889" w:rsidP="00E67889">
      <w:pPr>
        <w:rPr>
          <w:rFonts w:ascii="Calibri" w:hAnsi="Calibri" w:cs="Calibri" w:hint="cs"/>
          <w:sz w:val="28"/>
          <w:rtl/>
        </w:rPr>
      </w:pPr>
      <w:r w:rsidRPr="00E67889">
        <w:rPr>
          <w:rFonts w:ascii="Calibri" w:hAnsi="Calibri" w:cs="Calibri"/>
          <w:sz w:val="28"/>
          <w:rtl/>
        </w:rPr>
        <w:t>לעת עתה ניתן שלוש פעמים ביום.</w:t>
      </w:r>
    </w:p>
    <w:p w:rsidR="00E67889" w:rsidRPr="00E67889" w:rsidRDefault="00E67889" w:rsidP="00E67889">
      <w:pPr>
        <w:rPr>
          <w:rFonts w:ascii="Calibri" w:hAnsi="Calibri" w:cs="Calibri"/>
          <w:sz w:val="28"/>
          <w:rtl/>
        </w:rPr>
      </w:pPr>
    </w:p>
    <w:p w:rsidR="00E67889" w:rsidRPr="00E67889" w:rsidRDefault="00E67889" w:rsidP="00E67889">
      <w:pPr>
        <w:rPr>
          <w:rFonts w:ascii="Calibri" w:hAnsi="Calibri" w:cs="Calibri"/>
          <w:sz w:val="28"/>
          <w:rtl/>
        </w:rPr>
      </w:pPr>
      <w:r w:rsidRPr="00E67889">
        <w:rPr>
          <w:rFonts w:ascii="Calibri" w:hAnsi="Calibri" w:cs="Calibri"/>
          <w:sz w:val="28"/>
          <w:u w:val="single"/>
          <w:rtl/>
        </w:rPr>
        <w:t>התוויות</w:t>
      </w:r>
      <w:r w:rsidRPr="00E67889">
        <w:rPr>
          <w:rFonts w:ascii="Calibri" w:hAnsi="Calibri" w:cs="Calibri"/>
          <w:sz w:val="28"/>
          <w:rtl/>
        </w:rPr>
        <w:t>-</w:t>
      </w:r>
    </w:p>
    <w:p w:rsidR="00E67889" w:rsidRPr="00E67889" w:rsidRDefault="00E67889" w:rsidP="00E67889">
      <w:pPr>
        <w:rPr>
          <w:rFonts w:ascii="Calibri" w:hAnsi="Calibri" w:cs="Calibri"/>
          <w:sz w:val="28"/>
          <w:rtl/>
        </w:rPr>
      </w:pPr>
      <w:r w:rsidRPr="00E67889">
        <w:rPr>
          <w:rFonts w:ascii="Calibri" w:hAnsi="Calibri" w:cs="Calibri"/>
          <w:sz w:val="28"/>
          <w:rtl/>
        </w:rPr>
        <w:t xml:space="preserve">1.כאב ברמה הדורשת טיפול </w:t>
      </w:r>
      <w:proofErr w:type="spellStart"/>
      <w:r w:rsidRPr="00E67889">
        <w:rPr>
          <w:rFonts w:ascii="Calibri" w:hAnsi="Calibri" w:cs="Calibri"/>
          <w:sz w:val="28"/>
          <w:rtl/>
        </w:rPr>
        <w:t>אופיואידי</w:t>
      </w:r>
      <w:proofErr w:type="spellEnd"/>
      <w:r w:rsidRPr="00E67889">
        <w:rPr>
          <w:rFonts w:ascii="Calibri" w:hAnsi="Calibri" w:cs="Calibri"/>
          <w:sz w:val="28"/>
          <w:rtl/>
        </w:rPr>
        <w:t>, כאשר מערכת העיכול של החולה מתפקדת.</w:t>
      </w:r>
    </w:p>
    <w:p w:rsidR="00E67889" w:rsidRPr="00E67889" w:rsidRDefault="00E67889" w:rsidP="00E67889">
      <w:pPr>
        <w:rPr>
          <w:rFonts w:ascii="Calibri" w:hAnsi="Calibri" w:cs="Calibri"/>
          <w:sz w:val="28"/>
          <w:rtl/>
        </w:rPr>
      </w:pPr>
      <w:r w:rsidRPr="00E67889">
        <w:rPr>
          <w:rFonts w:ascii="Calibri" w:hAnsi="Calibri" w:cs="Calibri"/>
          <w:sz w:val="28"/>
          <w:rtl/>
        </w:rPr>
        <w:t xml:space="preserve">2.הכנת חולה שטופל זמן רב ( מעל לשלוש יממות רצוף) </w:t>
      </w:r>
      <w:proofErr w:type="spellStart"/>
      <w:r w:rsidRPr="00E67889">
        <w:rPr>
          <w:rFonts w:ascii="Calibri" w:hAnsi="Calibri" w:cs="Calibri"/>
          <w:sz w:val="28"/>
          <w:rtl/>
        </w:rPr>
        <w:t>בפנטניל</w:t>
      </w:r>
      <w:proofErr w:type="spellEnd"/>
      <w:r w:rsidRPr="00E67889">
        <w:rPr>
          <w:rFonts w:ascii="Calibri" w:hAnsi="Calibri" w:cs="Calibri"/>
          <w:sz w:val="28"/>
          <w:rtl/>
        </w:rPr>
        <w:t xml:space="preserve"> או מורפין בעירוי, </w:t>
      </w:r>
      <w:proofErr w:type="spellStart"/>
      <w:r w:rsidRPr="00E67889">
        <w:rPr>
          <w:rFonts w:ascii="Calibri" w:hAnsi="Calibri" w:cs="Calibri"/>
          <w:sz w:val="28"/>
          <w:rtl/>
        </w:rPr>
        <w:t>לאקטובציה</w:t>
      </w:r>
      <w:proofErr w:type="spellEnd"/>
      <w:r w:rsidRPr="00E67889">
        <w:rPr>
          <w:rFonts w:ascii="Calibri" w:hAnsi="Calibri" w:cs="Calibri"/>
          <w:sz w:val="28"/>
          <w:rtl/>
        </w:rPr>
        <w:t xml:space="preserve"> ולחזרה לפעילות.( אסור לתת עירוי </w:t>
      </w:r>
      <w:proofErr w:type="spellStart"/>
      <w:r w:rsidRPr="00E67889">
        <w:rPr>
          <w:rFonts w:ascii="Calibri" w:hAnsi="Calibri" w:cs="Calibri"/>
          <w:sz w:val="28"/>
          <w:rtl/>
        </w:rPr>
        <w:t>פנטניל</w:t>
      </w:r>
      <w:proofErr w:type="spellEnd"/>
      <w:r w:rsidRPr="00E67889">
        <w:rPr>
          <w:rFonts w:ascii="Calibri" w:hAnsi="Calibri" w:cs="Calibri"/>
          <w:sz w:val="28"/>
          <w:rtl/>
        </w:rPr>
        <w:t xml:space="preserve"> או מורפין רצוף לחולה לא מונשם)</w:t>
      </w:r>
    </w:p>
    <w:p w:rsidR="00E67889" w:rsidRPr="00E67889" w:rsidRDefault="00E67889" w:rsidP="00E67889">
      <w:pPr>
        <w:rPr>
          <w:rFonts w:ascii="Calibri" w:hAnsi="Calibri" w:cs="Calibri"/>
          <w:sz w:val="28"/>
          <w:rtl/>
        </w:rPr>
      </w:pPr>
      <w:r w:rsidRPr="00E67889">
        <w:rPr>
          <w:rFonts w:ascii="Calibri" w:hAnsi="Calibri" w:cs="Calibri"/>
          <w:sz w:val="28"/>
          <w:rtl/>
        </w:rPr>
        <w:t>3. חפיפה עם טיפול תוך ורידי בחולה מונשם אשר פיתח סבילות וצורך מינונים הגדלים והולכים במהירות.</w:t>
      </w:r>
    </w:p>
    <w:p w:rsidR="00E67889" w:rsidRPr="00E67889" w:rsidRDefault="00E67889" w:rsidP="00E67889">
      <w:pPr>
        <w:rPr>
          <w:rFonts w:ascii="Calibri" w:hAnsi="Calibri" w:cs="Calibri"/>
          <w:sz w:val="28"/>
          <w:rtl/>
        </w:rPr>
      </w:pPr>
    </w:p>
    <w:p w:rsidR="00E67889" w:rsidRPr="00E67889" w:rsidRDefault="00E67889" w:rsidP="00E67889">
      <w:pPr>
        <w:rPr>
          <w:rFonts w:ascii="Calibri" w:hAnsi="Calibri" w:cs="Calibri"/>
          <w:sz w:val="28"/>
          <w:rtl/>
        </w:rPr>
      </w:pPr>
      <w:r w:rsidRPr="00E67889">
        <w:rPr>
          <w:rFonts w:ascii="Calibri" w:hAnsi="Calibri" w:cs="Calibri"/>
          <w:sz w:val="28"/>
          <w:u w:val="single"/>
          <w:rtl/>
        </w:rPr>
        <w:t>התוויות נגד</w:t>
      </w:r>
      <w:r w:rsidRPr="00E67889">
        <w:rPr>
          <w:rFonts w:ascii="Calibri" w:hAnsi="Calibri" w:cs="Calibri"/>
          <w:sz w:val="28"/>
          <w:rtl/>
        </w:rPr>
        <w:t>-</w:t>
      </w:r>
    </w:p>
    <w:p w:rsidR="00E67889" w:rsidRPr="00E67889" w:rsidRDefault="00E67889" w:rsidP="00E67889">
      <w:pPr>
        <w:rPr>
          <w:rFonts w:ascii="Calibri" w:hAnsi="Calibri" w:cs="Calibri"/>
          <w:sz w:val="28"/>
          <w:rtl/>
        </w:rPr>
      </w:pPr>
      <w:r w:rsidRPr="00E67889">
        <w:rPr>
          <w:rFonts w:ascii="Calibri" w:hAnsi="Calibri" w:cs="Calibri"/>
          <w:sz w:val="28"/>
          <w:rtl/>
        </w:rPr>
        <w:t>אי ספיקת כבד</w:t>
      </w:r>
    </w:p>
    <w:p w:rsidR="00E67889" w:rsidRPr="00E67889" w:rsidRDefault="00E67889" w:rsidP="00E67889">
      <w:pPr>
        <w:rPr>
          <w:rFonts w:ascii="Calibri" w:hAnsi="Calibri" w:cs="Calibri"/>
          <w:sz w:val="28"/>
          <w:rtl/>
        </w:rPr>
      </w:pPr>
      <w:r w:rsidRPr="00E67889">
        <w:rPr>
          <w:rFonts w:ascii="Calibri" w:hAnsi="Calibri" w:cs="Calibri"/>
          <w:sz w:val="28"/>
          <w:rtl/>
        </w:rPr>
        <w:t xml:space="preserve">חולים עם הארכת מקטע </w:t>
      </w:r>
      <w:r w:rsidRPr="00E67889">
        <w:rPr>
          <w:rFonts w:ascii="Calibri" w:hAnsi="Calibri" w:cs="Calibri"/>
          <w:sz w:val="28"/>
        </w:rPr>
        <w:t>Q-</w:t>
      </w:r>
      <w:proofErr w:type="spellStart"/>
      <w:r w:rsidRPr="00E67889">
        <w:rPr>
          <w:rFonts w:ascii="Calibri" w:hAnsi="Calibri" w:cs="Calibri"/>
          <w:sz w:val="28"/>
        </w:rPr>
        <w:t>tc</w:t>
      </w:r>
      <w:proofErr w:type="spellEnd"/>
    </w:p>
    <w:p w:rsidR="00E67889" w:rsidRPr="00E67889" w:rsidRDefault="00E67889" w:rsidP="00E67889">
      <w:pPr>
        <w:rPr>
          <w:rFonts w:ascii="Calibri" w:hAnsi="Calibri" w:cs="Calibri"/>
          <w:sz w:val="28"/>
          <w:rtl/>
        </w:rPr>
      </w:pPr>
    </w:p>
    <w:p w:rsidR="00E67889" w:rsidRPr="00E67889" w:rsidRDefault="00E67889" w:rsidP="00E67889">
      <w:pPr>
        <w:rPr>
          <w:rFonts w:ascii="Calibri" w:hAnsi="Calibri" w:cs="Calibri"/>
          <w:sz w:val="28"/>
          <w:rtl/>
        </w:rPr>
      </w:pPr>
      <w:r w:rsidRPr="00E67889">
        <w:rPr>
          <w:rFonts w:ascii="Calibri" w:hAnsi="Calibri" w:cs="Calibri"/>
          <w:sz w:val="28"/>
          <w:u w:val="single"/>
          <w:rtl/>
        </w:rPr>
        <w:t>מנון התחלתי</w:t>
      </w:r>
      <w:r w:rsidRPr="00E67889">
        <w:rPr>
          <w:rFonts w:ascii="Calibri" w:hAnsi="Calibri" w:cs="Calibri"/>
          <w:sz w:val="28"/>
          <w:rtl/>
        </w:rPr>
        <w:t>- 0.1-0.2 מ״ג לק״ג למנה- כפול שלוש ביממה.</w:t>
      </w:r>
    </w:p>
    <w:p w:rsidR="00E67889" w:rsidRPr="00E67889" w:rsidRDefault="00E67889" w:rsidP="00E67889">
      <w:pPr>
        <w:rPr>
          <w:rFonts w:ascii="Calibri" w:hAnsi="Calibri" w:cs="Calibri"/>
          <w:sz w:val="28"/>
          <w:rtl/>
        </w:rPr>
      </w:pPr>
      <w:r w:rsidRPr="00E67889">
        <w:rPr>
          <w:rFonts w:ascii="Calibri" w:hAnsi="Calibri" w:cs="Calibri"/>
          <w:sz w:val="28"/>
          <w:rtl/>
        </w:rPr>
        <w:t>שינויי מינון מעלה או מטה- לפחות 25 אחוז מהמנה המקורית.</w:t>
      </w:r>
    </w:p>
    <w:p w:rsidR="00E67889" w:rsidRPr="00E67889" w:rsidRDefault="00E67889" w:rsidP="00E67889">
      <w:pPr>
        <w:rPr>
          <w:rFonts w:ascii="Calibri" w:hAnsi="Calibri" w:cs="Calibri"/>
          <w:sz w:val="28"/>
          <w:rtl/>
        </w:rPr>
      </w:pPr>
    </w:p>
    <w:p w:rsidR="00E67889" w:rsidRPr="00E67889" w:rsidRDefault="00E67889" w:rsidP="00E67889">
      <w:pPr>
        <w:rPr>
          <w:rFonts w:ascii="Calibri" w:hAnsi="Calibri" w:cs="Calibri"/>
          <w:sz w:val="28"/>
          <w:rtl/>
        </w:rPr>
      </w:pPr>
      <w:r w:rsidRPr="00E67889">
        <w:rPr>
          <w:rFonts w:ascii="Calibri" w:hAnsi="Calibri" w:cs="Calibri"/>
          <w:sz w:val="28"/>
          <w:rtl/>
        </w:rPr>
        <w:t xml:space="preserve">יש לבצע </w:t>
      </w:r>
      <w:proofErr w:type="spellStart"/>
      <w:r w:rsidRPr="00E67889">
        <w:rPr>
          <w:rFonts w:ascii="Calibri" w:hAnsi="Calibri" w:cs="Calibri"/>
          <w:sz w:val="28"/>
          <w:rtl/>
        </w:rPr>
        <w:t>אקג</w:t>
      </w:r>
      <w:proofErr w:type="spellEnd"/>
      <w:r w:rsidRPr="00E67889">
        <w:rPr>
          <w:rFonts w:ascii="Calibri" w:hAnsi="Calibri" w:cs="Calibri"/>
          <w:sz w:val="28"/>
          <w:rtl/>
        </w:rPr>
        <w:t xml:space="preserve"> ביממה הראשונה והשלישית לטיפול בשאלה של </w:t>
      </w:r>
      <w:r w:rsidRPr="00E67889">
        <w:rPr>
          <w:rFonts w:ascii="Calibri" w:hAnsi="Calibri" w:cs="Calibri"/>
          <w:sz w:val="28"/>
        </w:rPr>
        <w:t>QT</w:t>
      </w:r>
      <w:r w:rsidRPr="00E67889">
        <w:rPr>
          <w:rFonts w:ascii="Calibri" w:hAnsi="Calibri" w:cs="Calibri"/>
          <w:sz w:val="28"/>
          <w:rtl/>
        </w:rPr>
        <w:t xml:space="preserve"> מארך.</w:t>
      </w:r>
    </w:p>
    <w:p w:rsidR="00E67889" w:rsidRPr="00E67889" w:rsidRDefault="00E67889" w:rsidP="00E67889">
      <w:pPr>
        <w:rPr>
          <w:rFonts w:ascii="Calibri" w:hAnsi="Calibri" w:cs="Calibri"/>
          <w:sz w:val="28"/>
          <w:rtl/>
        </w:rPr>
      </w:pPr>
    </w:p>
    <w:p w:rsidR="00E67889" w:rsidRPr="00E67889" w:rsidRDefault="00E67889" w:rsidP="00E67889">
      <w:pPr>
        <w:rPr>
          <w:rFonts w:ascii="Calibri" w:hAnsi="Calibri" w:cs="Calibri"/>
          <w:sz w:val="28"/>
          <w:rtl/>
        </w:rPr>
      </w:pPr>
      <w:r w:rsidRPr="00E67889">
        <w:rPr>
          <w:rFonts w:ascii="Calibri" w:hAnsi="Calibri" w:cs="Calibri"/>
          <w:sz w:val="28"/>
          <w:rtl/>
        </w:rPr>
        <w:t xml:space="preserve">אין לערבב סוגי </w:t>
      </w:r>
      <w:proofErr w:type="spellStart"/>
      <w:r w:rsidRPr="00E67889">
        <w:rPr>
          <w:rFonts w:ascii="Calibri" w:hAnsi="Calibri" w:cs="Calibri"/>
          <w:sz w:val="28"/>
          <w:rtl/>
        </w:rPr>
        <w:t>אופיאטים</w:t>
      </w:r>
      <w:proofErr w:type="spellEnd"/>
      <w:r w:rsidRPr="00E67889">
        <w:rPr>
          <w:rFonts w:ascii="Calibri" w:hAnsi="Calibri" w:cs="Calibri"/>
          <w:sz w:val="28"/>
          <w:rtl/>
        </w:rPr>
        <w:t xml:space="preserve"> פומית!</w:t>
      </w:r>
    </w:p>
    <w:p w:rsidR="00E67889" w:rsidRPr="00E67889" w:rsidRDefault="00E67889" w:rsidP="00E67889">
      <w:pPr>
        <w:rPr>
          <w:rFonts w:ascii="Calibri" w:hAnsi="Calibri" w:cs="Calibri"/>
          <w:sz w:val="28"/>
          <w:rtl/>
        </w:rPr>
      </w:pPr>
      <w:r w:rsidRPr="00E67889">
        <w:rPr>
          <w:rFonts w:ascii="Calibri" w:hAnsi="Calibri" w:cs="Calibri"/>
          <w:sz w:val="28"/>
          <w:rtl/>
        </w:rPr>
        <w:t xml:space="preserve">אין להשתמש במדבקות </w:t>
      </w:r>
      <w:proofErr w:type="spellStart"/>
      <w:r w:rsidRPr="00E67889">
        <w:rPr>
          <w:rFonts w:ascii="Calibri" w:hAnsi="Calibri" w:cs="Calibri"/>
          <w:sz w:val="28"/>
          <w:rtl/>
        </w:rPr>
        <w:t>פנטניל</w:t>
      </w:r>
      <w:proofErr w:type="spellEnd"/>
      <w:r w:rsidRPr="00E67889">
        <w:rPr>
          <w:rFonts w:ascii="Calibri" w:hAnsi="Calibri" w:cs="Calibri"/>
          <w:sz w:val="28"/>
          <w:rtl/>
        </w:rPr>
        <w:t xml:space="preserve"> בחולי יחידה- הספיגה לא צפויה והתרופה כרוכה ב30 אחוזי מינון יתר. חולה המגיע עם מדבקה- יש להסירה ולתת </w:t>
      </w:r>
      <w:proofErr w:type="spellStart"/>
      <w:r w:rsidRPr="00E67889">
        <w:rPr>
          <w:rFonts w:ascii="Calibri" w:hAnsi="Calibri" w:cs="Calibri"/>
          <w:sz w:val="28"/>
          <w:rtl/>
        </w:rPr>
        <w:t>אופיאטים</w:t>
      </w:r>
      <w:proofErr w:type="spellEnd"/>
      <w:r w:rsidRPr="00E67889">
        <w:rPr>
          <w:rFonts w:ascii="Calibri" w:hAnsi="Calibri" w:cs="Calibri"/>
          <w:sz w:val="28"/>
          <w:rtl/>
        </w:rPr>
        <w:t xml:space="preserve"> במינון שווה ערך פומית או </w:t>
      </w:r>
      <w:proofErr w:type="spellStart"/>
      <w:r w:rsidRPr="00E67889">
        <w:rPr>
          <w:rFonts w:ascii="Calibri" w:hAnsi="Calibri" w:cs="Calibri"/>
          <w:sz w:val="28"/>
          <w:rtl/>
        </w:rPr>
        <w:t>פראנטרלית</w:t>
      </w:r>
      <w:proofErr w:type="spellEnd"/>
      <w:r w:rsidRPr="00E67889">
        <w:rPr>
          <w:rFonts w:ascii="Calibri" w:hAnsi="Calibri" w:cs="Calibri"/>
          <w:sz w:val="28"/>
          <w:rtl/>
        </w:rPr>
        <w:t>.</w:t>
      </w:r>
    </w:p>
    <w:p w:rsidR="00E67889" w:rsidRPr="00E67889" w:rsidRDefault="00E67889" w:rsidP="00E67889">
      <w:pPr>
        <w:rPr>
          <w:rFonts w:ascii="Calibri" w:hAnsi="Calibri" w:cs="Calibri"/>
          <w:sz w:val="28"/>
          <w:rtl/>
        </w:rPr>
      </w:pPr>
    </w:p>
    <w:p w:rsidR="00E67889" w:rsidRPr="00E67889" w:rsidRDefault="00E67889" w:rsidP="00E67889">
      <w:pPr>
        <w:rPr>
          <w:rFonts w:ascii="Calibri" w:hAnsi="Calibri" w:cs="Calibri"/>
          <w:sz w:val="28"/>
          <w:rtl/>
        </w:rPr>
      </w:pPr>
      <w:r w:rsidRPr="00E67889">
        <w:rPr>
          <w:rFonts w:ascii="Calibri" w:hAnsi="Calibri" w:cs="Calibri"/>
          <w:sz w:val="28"/>
          <w:rtl/>
        </w:rPr>
        <w:t xml:space="preserve">יש למנוע עצירות, כמו בכל חולה המטופל </w:t>
      </w:r>
      <w:proofErr w:type="spellStart"/>
      <w:r w:rsidRPr="00E67889">
        <w:rPr>
          <w:rFonts w:ascii="Calibri" w:hAnsi="Calibri" w:cs="Calibri"/>
          <w:sz w:val="28"/>
          <w:rtl/>
        </w:rPr>
        <w:t>באופיאטים</w:t>
      </w:r>
      <w:proofErr w:type="spellEnd"/>
      <w:r w:rsidRPr="00E67889">
        <w:rPr>
          <w:rFonts w:ascii="Calibri" w:hAnsi="Calibri" w:cs="Calibri"/>
          <w:sz w:val="28"/>
          <w:rtl/>
        </w:rPr>
        <w:t>.</w:t>
      </w:r>
    </w:p>
    <w:p w:rsidR="00E67889" w:rsidRPr="00E67889" w:rsidRDefault="00E67889" w:rsidP="00E67889">
      <w:pPr>
        <w:rPr>
          <w:rFonts w:ascii="Calibri" w:hAnsi="Calibri" w:cs="Calibri"/>
          <w:sz w:val="28"/>
          <w:rtl/>
        </w:rPr>
      </w:pPr>
    </w:p>
    <w:p w:rsidR="00E67889" w:rsidRPr="00E67889" w:rsidRDefault="00E67889" w:rsidP="00E67889">
      <w:pPr>
        <w:rPr>
          <w:rFonts w:ascii="Calibri" w:hAnsi="Calibri" w:cs="Calibri"/>
          <w:sz w:val="28"/>
          <w:rtl/>
        </w:rPr>
      </w:pPr>
      <w:r w:rsidRPr="00E67889">
        <w:rPr>
          <w:rFonts w:ascii="Calibri" w:hAnsi="Calibri" w:cs="Calibri"/>
          <w:sz w:val="28"/>
          <w:rtl/>
        </w:rPr>
        <w:lastRenderedPageBreak/>
        <w:t>ד״ר אסתר דהאן</w:t>
      </w:r>
    </w:p>
    <w:p w:rsidR="00E67889" w:rsidRPr="00E67889" w:rsidRDefault="00E67889" w:rsidP="00E67889">
      <w:pPr>
        <w:rPr>
          <w:rFonts w:ascii="Calibri" w:hAnsi="Calibri" w:cs="Calibri"/>
          <w:sz w:val="28"/>
          <w:rtl/>
        </w:rPr>
      </w:pPr>
      <w:r w:rsidRPr="00E67889">
        <w:rPr>
          <w:rFonts w:ascii="Calibri" w:hAnsi="Calibri" w:cs="Calibri"/>
          <w:sz w:val="28"/>
          <w:rtl/>
        </w:rPr>
        <w:t xml:space="preserve">סגנית מנהל </w:t>
      </w:r>
      <w:proofErr w:type="spellStart"/>
      <w:r w:rsidRPr="00E67889">
        <w:rPr>
          <w:rFonts w:ascii="Calibri" w:hAnsi="Calibri" w:cs="Calibri"/>
          <w:sz w:val="28"/>
          <w:rtl/>
        </w:rPr>
        <w:t>טנ</w:t>
      </w:r>
      <w:proofErr w:type="spellEnd"/>
      <w:r w:rsidRPr="00E67889">
        <w:rPr>
          <w:rFonts w:ascii="Calibri" w:hAnsi="Calibri" w:cs="Calibri"/>
          <w:sz w:val="28"/>
          <w:rtl/>
        </w:rPr>
        <w:t xml:space="preserve"> כללי </w:t>
      </w:r>
    </w:p>
    <w:p w:rsidR="00430629" w:rsidRPr="00E67889" w:rsidRDefault="00E67889" w:rsidP="00E67889">
      <w:pPr>
        <w:rPr>
          <w:rFonts w:ascii="Calibri" w:hAnsi="Calibri" w:cs="Calibri"/>
          <w:sz w:val="28"/>
          <w:rtl/>
        </w:rPr>
      </w:pPr>
      <w:proofErr w:type="spellStart"/>
      <w:r w:rsidRPr="00E67889">
        <w:rPr>
          <w:rFonts w:ascii="Calibri" w:hAnsi="Calibri" w:cs="Calibri"/>
          <w:sz w:val="28"/>
          <w:rtl/>
        </w:rPr>
        <w:t>לניאד</w:t>
      </w:r>
      <w:proofErr w:type="spellEnd"/>
    </w:p>
    <w:sectPr w:rsidR="00430629" w:rsidRPr="00E67889" w:rsidSect="007D5ABC">
      <w:headerReference w:type="default" r:id="rId8"/>
      <w:footerReference w:type="even" r:id="rId9"/>
      <w:footerReference w:type="default" r:id="rId10"/>
      <w:endnotePr>
        <w:numFmt w:val="lowerLetter"/>
      </w:endnotePr>
      <w:pgSz w:w="11906" w:h="16838"/>
      <w:pgMar w:top="3799" w:right="1134" w:bottom="1440" w:left="709" w:header="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7ED0" w:rsidRDefault="00EF7ED0">
      <w:r>
        <w:separator/>
      </w:r>
    </w:p>
  </w:endnote>
  <w:endnote w:type="continuationSeparator" w:id="0">
    <w:p w:rsidR="00EF7ED0" w:rsidRDefault="00EF7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altName w:val="Malgun Gothic Semilight"/>
    <w:charset w:val="B1"/>
    <w:family w:val="swiss"/>
    <w:pitch w:val="variable"/>
    <w:sig w:usb0="00000800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Narkisim">
    <w:altName w:val="David"/>
    <w:charset w:val="B1"/>
    <w:family w:val="swiss"/>
    <w:pitch w:val="variable"/>
    <w:sig w:usb0="00000800" w:usb1="00000000" w:usb2="00000000" w:usb3="00000000" w:csb0="00000020" w:csb1="00000000"/>
  </w:font>
  <w:font w:name="Showcard Gothic">
    <w:panose1 w:val="04020904020102020604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7BD4" w:rsidRDefault="00717BD4" w:rsidP="0028785C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end"/>
    </w:r>
  </w:p>
  <w:p w:rsidR="007D5ABC" w:rsidRDefault="007D5ABC" w:rsidP="00717BD4">
    <w:pPr>
      <w:pStyle w:val="a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7BD4" w:rsidRDefault="00717BD4" w:rsidP="0028785C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separate"/>
    </w:r>
    <w:r w:rsidR="001D002A">
      <w:rPr>
        <w:rStyle w:val="a7"/>
        <w:noProof/>
        <w:rtl/>
      </w:rPr>
      <w:t>1</w:t>
    </w:r>
    <w:r>
      <w:rPr>
        <w:rStyle w:val="a7"/>
        <w:rtl/>
      </w:rPr>
      <w:fldChar w:fldCharType="end"/>
    </w:r>
  </w:p>
  <w:p w:rsidR="007D5ABC" w:rsidRDefault="007D5ABC" w:rsidP="00717BD4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7ED0" w:rsidRDefault="00EF7ED0">
      <w:r>
        <w:separator/>
      </w:r>
    </w:p>
  </w:footnote>
  <w:footnote w:type="continuationSeparator" w:id="0">
    <w:p w:rsidR="00EF7ED0" w:rsidRDefault="00EF7E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882" w:type="dxa"/>
      <w:jc w:val="center"/>
      <w:tblLayout w:type="fixed"/>
      <w:tblLook w:val="0000" w:firstRow="0" w:lastRow="0" w:firstColumn="0" w:lastColumn="0" w:noHBand="0" w:noVBand="0"/>
    </w:tblPr>
    <w:tblGrid>
      <w:gridCol w:w="5495"/>
      <w:gridCol w:w="5387"/>
    </w:tblGrid>
    <w:tr w:rsidR="007D5ABC">
      <w:trPr>
        <w:trHeight w:val="3042"/>
        <w:jc w:val="center"/>
      </w:trPr>
      <w:tc>
        <w:tcPr>
          <w:tcW w:w="5495" w:type="dxa"/>
        </w:tcPr>
        <w:p w:rsidR="007D5ABC" w:rsidRDefault="002B593F">
          <w:pPr>
            <w:pStyle w:val="a4"/>
            <w:tabs>
              <w:tab w:val="clear" w:pos="4153"/>
              <w:tab w:val="clear" w:pos="8306"/>
            </w:tabs>
            <w:bidi w:val="0"/>
            <w:jc w:val="right"/>
          </w:pPr>
          <w:r>
            <w:rPr>
              <w:noProof/>
              <w:lang w:eastAsia="en-US"/>
            </w:rPr>
            <w:drawing>
              <wp:inline distT="0" distB="0" distL="0" distR="0" wp14:anchorId="37B0F92B" wp14:editId="1B53BBF8">
                <wp:extent cx="3057525" cy="1724025"/>
                <wp:effectExtent l="19050" t="0" r="9525" b="0"/>
                <wp:docPr id="1" name="תמונה 1" descr="C:\WINDOWS\logo laniado sofi.t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WINDOWS\logo laniado sofi.tif"/>
                        <pic:cNvPicPr>
                          <a:picLocks noChangeAspect="1" noChangeArrowheads="1"/>
                        </pic:cNvPicPr>
                      </pic:nvPicPr>
                      <pic:blipFill>
                        <a:blip r:link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57525" cy="1724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7" w:type="dxa"/>
        </w:tcPr>
        <w:p w:rsidR="007D5ABC" w:rsidRDefault="007D5ABC" w:rsidP="00276E3B">
          <w:pPr>
            <w:bidi w:val="0"/>
            <w:jc w:val="right"/>
          </w:pPr>
        </w:p>
        <w:p w:rsidR="007D5ABC" w:rsidRPr="00B71195" w:rsidRDefault="007D5ABC" w:rsidP="007D5ABC">
          <w:pPr>
            <w:bidi w:val="0"/>
            <w:ind w:left="884" w:right="-1"/>
            <w:jc w:val="center"/>
          </w:pPr>
          <w:r>
            <w:rPr>
              <w:rFonts w:hint="cs"/>
              <w:i/>
              <w:iCs/>
              <w:rtl/>
            </w:rPr>
            <w:t>בס"ד</w:t>
          </w:r>
        </w:p>
        <w:p w:rsidR="007D5ABC" w:rsidRDefault="007D5ABC">
          <w:pPr>
            <w:bidi w:val="0"/>
            <w:ind w:left="884" w:right="-1"/>
            <w:rPr>
              <w:i/>
              <w:iCs/>
            </w:rPr>
          </w:pPr>
        </w:p>
        <w:p w:rsidR="007D5ABC" w:rsidRDefault="007D5ABC">
          <w:pPr>
            <w:bidi w:val="0"/>
            <w:ind w:left="884" w:right="-1"/>
            <w:rPr>
              <w:i/>
              <w:iCs/>
            </w:rPr>
          </w:pPr>
        </w:p>
        <w:p w:rsidR="007D5ABC" w:rsidRPr="00B71195" w:rsidRDefault="007D5ABC">
          <w:pPr>
            <w:bidi w:val="0"/>
            <w:ind w:left="884" w:right="-1"/>
            <w:rPr>
              <w:i/>
              <w:iCs/>
            </w:rPr>
          </w:pPr>
          <w:smartTag w:uri="urn:schemas-microsoft-com:office:smarttags" w:element="country-region">
            <w:smartTag w:uri="urn:schemas-microsoft-com:office:smarttags" w:element="place">
              <w:r w:rsidRPr="00B71195">
                <w:rPr>
                  <w:i/>
                  <w:iCs/>
                </w:rPr>
                <w:t>ISRAEL</w:t>
              </w:r>
            </w:smartTag>
          </w:smartTag>
          <w:r w:rsidRPr="00B71195">
            <w:rPr>
              <w:i/>
              <w:iCs/>
            </w:rPr>
            <w:t>,</w:t>
          </w:r>
          <w:r w:rsidRPr="00B71195">
            <w:rPr>
              <w:i/>
              <w:iCs/>
              <w:rtl/>
            </w:rPr>
            <w:t xml:space="preserve"> </w:t>
          </w:r>
          <w:r w:rsidRPr="00B71195">
            <w:rPr>
              <w:i/>
              <w:iCs/>
            </w:rPr>
            <w:t>NETANYA</w:t>
          </w:r>
        </w:p>
        <w:p w:rsidR="007D5ABC" w:rsidRDefault="007D5ABC" w:rsidP="00276E3B">
          <w:pPr>
            <w:bidi w:val="0"/>
            <w:ind w:left="742" w:right="-1"/>
            <w:rPr>
              <w:rFonts w:ascii="Britannic Bold" w:hAnsi="Britannic Bold" w:cs="Narkisim"/>
              <w:b/>
              <w:bCs/>
              <w:i/>
              <w:iCs/>
              <w:rtl/>
            </w:rPr>
          </w:pPr>
          <w:r>
            <w:rPr>
              <w:i/>
              <w:iCs/>
            </w:rPr>
            <w:t xml:space="preserve"> Tel. 09-8609310</w:t>
          </w:r>
          <w:proofErr w:type="gramStart"/>
          <w:r>
            <w:rPr>
              <w:i/>
              <w:iCs/>
            </w:rPr>
            <w:t>,  Fax</w:t>
          </w:r>
          <w:proofErr w:type="gramEnd"/>
          <w:r>
            <w:rPr>
              <w:i/>
              <w:iCs/>
            </w:rPr>
            <w:t>. 09-8609311</w:t>
          </w:r>
        </w:p>
        <w:p w:rsidR="007D5ABC" w:rsidRDefault="007D5ABC">
          <w:pPr>
            <w:bidi w:val="0"/>
            <w:ind w:left="601" w:right="-1"/>
            <w:rPr>
              <w:rFonts w:ascii="Britannic Bold" w:hAnsi="Britannic Bold" w:cs="Narkisim"/>
              <w:i/>
              <w:iCs/>
              <w:sz w:val="16"/>
            </w:rPr>
          </w:pPr>
        </w:p>
        <w:p w:rsidR="007D5ABC" w:rsidRPr="007D5ABC" w:rsidRDefault="007D5ABC" w:rsidP="007D5ABC">
          <w:pPr>
            <w:bidi w:val="0"/>
            <w:ind w:left="601" w:right="-1"/>
            <w:rPr>
              <w:rFonts w:ascii="Britannic Bold" w:hAnsi="Britannic Bold" w:cs="Narkisim"/>
              <w:i/>
              <w:iCs/>
            </w:rPr>
          </w:pPr>
          <w:r>
            <w:rPr>
              <w:rFonts w:ascii="Britannic Bold" w:hAnsi="Britannic Bold" w:hint="cs"/>
              <w:b/>
              <w:bCs/>
              <w:i/>
              <w:iCs/>
              <w:rtl/>
            </w:rPr>
            <w:t>טיפול נמרץ כללי</w:t>
          </w:r>
          <w:r>
            <w:rPr>
              <w:rFonts w:ascii="Britannic Bold" w:hAnsi="Britannic Bold"/>
              <w:b/>
              <w:bCs/>
              <w:i/>
              <w:iCs/>
              <w:rtl/>
            </w:rPr>
            <w:t xml:space="preserve">, </w:t>
          </w:r>
          <w:proofErr w:type="spellStart"/>
          <w:r>
            <w:rPr>
              <w:rFonts w:ascii="Britannic Bold" w:hAnsi="Britannic Bold"/>
              <w:b/>
              <w:bCs/>
              <w:i/>
              <w:iCs/>
              <w:rtl/>
            </w:rPr>
            <w:t>קרית</w:t>
          </w:r>
          <w:proofErr w:type="spellEnd"/>
          <w:r>
            <w:rPr>
              <w:rFonts w:ascii="Britannic Bold" w:hAnsi="Britannic Bold"/>
              <w:b/>
              <w:bCs/>
              <w:i/>
              <w:iCs/>
              <w:rtl/>
            </w:rPr>
            <w:t xml:space="preserve"> </w:t>
          </w:r>
          <w:proofErr w:type="spellStart"/>
          <w:r>
            <w:rPr>
              <w:rFonts w:ascii="Britannic Bold" w:hAnsi="Britannic Bold"/>
              <w:b/>
              <w:bCs/>
              <w:i/>
              <w:iCs/>
              <w:rtl/>
            </w:rPr>
            <w:t>צאנז</w:t>
          </w:r>
          <w:proofErr w:type="spellEnd"/>
          <w:r>
            <w:rPr>
              <w:rFonts w:ascii="Britannic Bold" w:hAnsi="Britannic Bold"/>
              <w:b/>
              <w:bCs/>
              <w:i/>
              <w:iCs/>
              <w:rtl/>
            </w:rPr>
            <w:t>, נתניה 42150</w:t>
          </w:r>
          <w:r>
            <w:rPr>
              <w:rFonts w:ascii="Britannic Bold" w:hAnsi="Britannic Bold" w:cs="Narkisim"/>
              <w:i/>
              <w:iCs/>
            </w:rPr>
            <w:t xml:space="preserve"> </w:t>
          </w:r>
        </w:p>
        <w:p w:rsidR="007D5ABC" w:rsidRDefault="007D5ABC" w:rsidP="00902D45">
          <w:pPr>
            <w:bidi w:val="0"/>
            <w:ind w:left="175"/>
            <w:rPr>
              <w:rtl/>
            </w:rPr>
          </w:pPr>
          <w:r>
            <w:rPr>
              <w:i/>
              <w:iCs/>
            </w:rPr>
            <w:t>Email: nimclali@laniado.org.il</w:t>
          </w:r>
        </w:p>
        <w:p w:rsidR="007D5ABC" w:rsidRDefault="007D5ABC">
          <w:pPr>
            <w:rPr>
              <w:rFonts w:hint="cs"/>
            </w:rPr>
          </w:pPr>
        </w:p>
      </w:tc>
    </w:tr>
  </w:tbl>
  <w:p w:rsidR="007D5ABC" w:rsidRPr="00E67889" w:rsidRDefault="00E67889" w:rsidP="00E67889">
    <w:pPr>
      <w:bidi w:val="0"/>
      <w:jc w:val="center"/>
      <w:rPr>
        <w:rFonts w:ascii="Showcard Gothic" w:hAnsi="Showcard Gothic"/>
        <w:u w:val="single"/>
      </w:rPr>
    </w:pPr>
    <w:r w:rsidRPr="00E67889">
      <w:rPr>
        <w:rFonts w:ascii="Showcard Gothic" w:hAnsi="Showcard Gothic"/>
        <w:sz w:val="40"/>
        <w:szCs w:val="52"/>
        <w:u w:val="single"/>
      </w:rPr>
      <w:t>METHADONE</w:t>
    </w:r>
  </w:p>
  <w:p w:rsidR="00B71195" w:rsidRDefault="00B7119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0" w:legacyIndent="567"/>
      <w:lvlJc w:val="right"/>
      <w:pPr>
        <w:ind w:left="567" w:right="567" w:hanging="567"/>
      </w:pPr>
    </w:lvl>
    <w:lvl w:ilvl="1">
      <w:start w:val="1"/>
      <w:numFmt w:val="upperRoman"/>
      <w:pStyle w:val="2"/>
      <w:lvlText w:val="%2."/>
      <w:legacy w:legacy="1" w:legacySpace="0" w:legacyIndent="567"/>
      <w:lvlJc w:val="right"/>
      <w:pPr>
        <w:ind w:left="567" w:right="567" w:hanging="567"/>
      </w:pPr>
      <w:rPr>
        <w:rFonts w:hAnsi="David" w:cs="David" w:hint="default"/>
        <w:sz w:val="28"/>
      </w:rPr>
    </w:lvl>
    <w:lvl w:ilvl="2">
      <w:start w:val="1"/>
      <w:numFmt w:val="upperRoman"/>
      <w:pStyle w:val="3"/>
      <w:lvlText w:val="%2.%3)"/>
      <w:legacy w:legacy="1" w:legacySpace="0" w:legacyIndent="708"/>
      <w:lvlJc w:val="center"/>
      <w:pPr>
        <w:ind w:left="1842" w:right="1842" w:hanging="708"/>
      </w:pPr>
    </w:lvl>
    <w:lvl w:ilvl="3">
      <w:start w:val="1"/>
      <w:numFmt w:val="decimal"/>
      <w:pStyle w:val="4"/>
      <w:lvlText w:val="%2.%3)%4)"/>
      <w:legacy w:legacy="1" w:legacySpace="0" w:legacyIndent="708"/>
      <w:lvlJc w:val="center"/>
      <w:pPr>
        <w:ind w:left="2550" w:right="2550" w:hanging="708"/>
      </w:pPr>
    </w:lvl>
    <w:lvl w:ilvl="4">
      <w:start w:val="1"/>
      <w:numFmt w:val="upperRoman"/>
      <w:pStyle w:val="5"/>
      <w:lvlText w:val="%2.%3)%4)(%5)"/>
      <w:legacy w:legacy="1" w:legacySpace="0" w:legacyIndent="708"/>
      <w:lvlJc w:val="center"/>
      <w:pPr>
        <w:ind w:left="3258" w:right="3258" w:hanging="708"/>
      </w:pPr>
    </w:lvl>
    <w:lvl w:ilvl="5">
      <w:start w:val="1"/>
      <w:numFmt w:val="decimal"/>
      <w:pStyle w:val="6"/>
      <w:lvlText w:val="%2.%3)%4)(%5)(%6)"/>
      <w:legacy w:legacy="1" w:legacySpace="0" w:legacyIndent="708"/>
      <w:lvlJc w:val="center"/>
      <w:pPr>
        <w:ind w:left="3966" w:right="3966" w:hanging="708"/>
      </w:pPr>
    </w:lvl>
    <w:lvl w:ilvl="6">
      <w:start w:val="1"/>
      <w:numFmt w:val="upperRoman"/>
      <w:pStyle w:val="7"/>
      <w:lvlText w:val="%2.%3)%4)(%5)(%6)(%7)"/>
      <w:legacy w:legacy="1" w:legacySpace="0" w:legacyIndent="708"/>
      <w:lvlJc w:val="center"/>
      <w:pPr>
        <w:ind w:left="4674" w:right="4674" w:hanging="708"/>
      </w:pPr>
    </w:lvl>
    <w:lvl w:ilvl="7">
      <w:start w:val="1"/>
      <w:numFmt w:val="decimal"/>
      <w:pStyle w:val="8"/>
      <w:lvlText w:val="%2.%3)%4)(%5)(%6)(%7)(%8)"/>
      <w:legacy w:legacy="1" w:legacySpace="0" w:legacyIndent="708"/>
      <w:lvlJc w:val="center"/>
      <w:pPr>
        <w:ind w:left="5382" w:right="5382" w:hanging="708"/>
      </w:pPr>
    </w:lvl>
    <w:lvl w:ilvl="8">
      <w:start w:val="1"/>
      <w:numFmt w:val="upperRoman"/>
      <w:pStyle w:val="9"/>
      <w:lvlText w:val="%2.%3)%4)(%5)(%6)(%7)(%8)(%9)"/>
      <w:legacy w:legacy="1" w:legacySpace="0" w:legacyIndent="708"/>
      <w:lvlJc w:val="center"/>
      <w:pPr>
        <w:ind w:left="6090" w:right="6090" w:hanging="708"/>
      </w:pPr>
    </w:lvl>
  </w:abstractNum>
  <w:abstractNum w:abstractNumId="1">
    <w:nsid w:val="0A806FF3"/>
    <w:multiLevelType w:val="hybridMultilevel"/>
    <w:tmpl w:val="102EF3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2593C36"/>
    <w:multiLevelType w:val="hybridMultilevel"/>
    <w:tmpl w:val="EF0AE5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3C247D2"/>
    <w:multiLevelType w:val="hybridMultilevel"/>
    <w:tmpl w:val="12A219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7AF6138"/>
    <w:multiLevelType w:val="hybridMultilevel"/>
    <w:tmpl w:val="CFA80B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4832025"/>
    <w:multiLevelType w:val="hybridMultilevel"/>
    <w:tmpl w:val="D9F88EC8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49005A0"/>
    <w:multiLevelType w:val="hybridMultilevel"/>
    <w:tmpl w:val="0832C7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0AC143A"/>
    <w:multiLevelType w:val="hybridMultilevel"/>
    <w:tmpl w:val="42146B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1A5558D"/>
    <w:multiLevelType w:val="hybridMultilevel"/>
    <w:tmpl w:val="779E505E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2"/>
  </w:num>
  <w:num w:numId="5">
    <w:abstractNumId w:val="4"/>
  </w:num>
  <w:num w:numId="6">
    <w:abstractNumId w:val="3"/>
  </w:num>
  <w:num w:numId="7">
    <w:abstractNumId w:val="6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1265">
      <o:colormru v:ext="edit" colors="teal"/>
      <o:colormenu v:ext="edit" strokecolor="none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439E"/>
    <w:rsid w:val="0005439E"/>
    <w:rsid w:val="00082EA2"/>
    <w:rsid w:val="000865E6"/>
    <w:rsid w:val="00096E96"/>
    <w:rsid w:val="000D417A"/>
    <w:rsid w:val="000E14C4"/>
    <w:rsid w:val="00100688"/>
    <w:rsid w:val="00122BDB"/>
    <w:rsid w:val="00141338"/>
    <w:rsid w:val="00151E92"/>
    <w:rsid w:val="00152034"/>
    <w:rsid w:val="0017130B"/>
    <w:rsid w:val="00174191"/>
    <w:rsid w:val="00181CF2"/>
    <w:rsid w:val="001D002A"/>
    <w:rsid w:val="001E5EE8"/>
    <w:rsid w:val="00236E79"/>
    <w:rsid w:val="002601B6"/>
    <w:rsid w:val="00262269"/>
    <w:rsid w:val="00273163"/>
    <w:rsid w:val="0027651A"/>
    <w:rsid w:val="00276E3B"/>
    <w:rsid w:val="0028785C"/>
    <w:rsid w:val="002B593F"/>
    <w:rsid w:val="002D5FE8"/>
    <w:rsid w:val="002F0E3A"/>
    <w:rsid w:val="002F5029"/>
    <w:rsid w:val="003037A1"/>
    <w:rsid w:val="00336C96"/>
    <w:rsid w:val="0034472D"/>
    <w:rsid w:val="00367D45"/>
    <w:rsid w:val="00382262"/>
    <w:rsid w:val="003863C6"/>
    <w:rsid w:val="003D026F"/>
    <w:rsid w:val="003E14F1"/>
    <w:rsid w:val="003F2EA3"/>
    <w:rsid w:val="003F57C9"/>
    <w:rsid w:val="00413C05"/>
    <w:rsid w:val="00426BFB"/>
    <w:rsid w:val="00430629"/>
    <w:rsid w:val="00433101"/>
    <w:rsid w:val="0043787B"/>
    <w:rsid w:val="00441654"/>
    <w:rsid w:val="0045734C"/>
    <w:rsid w:val="004A03E6"/>
    <w:rsid w:val="004D0FEC"/>
    <w:rsid w:val="00513C1F"/>
    <w:rsid w:val="00521708"/>
    <w:rsid w:val="0056054F"/>
    <w:rsid w:val="005745ED"/>
    <w:rsid w:val="00583225"/>
    <w:rsid w:val="005A23C0"/>
    <w:rsid w:val="006252D3"/>
    <w:rsid w:val="00654CE1"/>
    <w:rsid w:val="00663E66"/>
    <w:rsid w:val="006776A3"/>
    <w:rsid w:val="006E24DA"/>
    <w:rsid w:val="006F2564"/>
    <w:rsid w:val="0070194A"/>
    <w:rsid w:val="00717BD4"/>
    <w:rsid w:val="00730FA5"/>
    <w:rsid w:val="00765E52"/>
    <w:rsid w:val="0078508C"/>
    <w:rsid w:val="007A1B04"/>
    <w:rsid w:val="007B7C95"/>
    <w:rsid w:val="007D5ABC"/>
    <w:rsid w:val="007E7CEF"/>
    <w:rsid w:val="0080371D"/>
    <w:rsid w:val="00812B81"/>
    <w:rsid w:val="0082184B"/>
    <w:rsid w:val="008546E0"/>
    <w:rsid w:val="008575F9"/>
    <w:rsid w:val="00861F76"/>
    <w:rsid w:val="00891020"/>
    <w:rsid w:val="008938B1"/>
    <w:rsid w:val="00896035"/>
    <w:rsid w:val="008A47DD"/>
    <w:rsid w:val="008C62BE"/>
    <w:rsid w:val="008E2359"/>
    <w:rsid w:val="008E4271"/>
    <w:rsid w:val="008F5100"/>
    <w:rsid w:val="00902D45"/>
    <w:rsid w:val="0091369D"/>
    <w:rsid w:val="00916B02"/>
    <w:rsid w:val="009302FE"/>
    <w:rsid w:val="00936023"/>
    <w:rsid w:val="00975147"/>
    <w:rsid w:val="009C6988"/>
    <w:rsid w:val="009F12A1"/>
    <w:rsid w:val="009F27EC"/>
    <w:rsid w:val="00A36BED"/>
    <w:rsid w:val="00A82439"/>
    <w:rsid w:val="00A87F26"/>
    <w:rsid w:val="00AB644C"/>
    <w:rsid w:val="00AC129C"/>
    <w:rsid w:val="00AD2DCA"/>
    <w:rsid w:val="00AF1F52"/>
    <w:rsid w:val="00B43E60"/>
    <w:rsid w:val="00B71195"/>
    <w:rsid w:val="00B77CD7"/>
    <w:rsid w:val="00BA07B5"/>
    <w:rsid w:val="00BD35F1"/>
    <w:rsid w:val="00C33C17"/>
    <w:rsid w:val="00C92FD0"/>
    <w:rsid w:val="00CF4E8F"/>
    <w:rsid w:val="00D44480"/>
    <w:rsid w:val="00DA74DC"/>
    <w:rsid w:val="00DF4E43"/>
    <w:rsid w:val="00E43EA3"/>
    <w:rsid w:val="00E64F5B"/>
    <w:rsid w:val="00E67889"/>
    <w:rsid w:val="00E73AF5"/>
    <w:rsid w:val="00E77285"/>
    <w:rsid w:val="00EC55FD"/>
    <w:rsid w:val="00EC7A33"/>
    <w:rsid w:val="00EE4A36"/>
    <w:rsid w:val="00EF7ED0"/>
    <w:rsid w:val="00F27532"/>
    <w:rsid w:val="00F31C8A"/>
    <w:rsid w:val="00F379C0"/>
    <w:rsid w:val="00F54E08"/>
    <w:rsid w:val="00F6481F"/>
    <w:rsid w:val="00F93CA5"/>
    <w:rsid w:val="00FC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1265">
      <o:colormru v:ext="edit" colors="teal"/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17BD4"/>
    <w:pPr>
      <w:bidi/>
    </w:pPr>
    <w:rPr>
      <w:rFonts w:cs="David"/>
      <w:szCs w:val="28"/>
      <w:lang w:eastAsia="he-IL"/>
    </w:rPr>
  </w:style>
  <w:style w:type="paragraph" w:styleId="1">
    <w:name w:val="heading 1"/>
    <w:basedOn w:val="a"/>
    <w:next w:val="a0"/>
    <w:qFormat/>
    <w:pPr>
      <w:keepNext/>
      <w:numPr>
        <w:numId w:val="1"/>
      </w:numPr>
      <w:spacing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20"/>
    <w:qFormat/>
    <w:pPr>
      <w:keepNext/>
      <w:numPr>
        <w:ilvl w:val="1"/>
        <w:numId w:val="1"/>
      </w:numPr>
      <w:spacing w:after="60"/>
      <w:ind w:firstLine="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Miriam"/>
      <w:sz w:val="24"/>
      <w:szCs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Miriam"/>
      <w:b/>
      <w:bCs/>
      <w:sz w:val="24"/>
      <w:szCs w:val="24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Miriam"/>
      <w:sz w:val="22"/>
      <w:szCs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rFonts w:cs="Miriam"/>
      <w:i/>
      <w:iCs/>
      <w:sz w:val="22"/>
      <w:szCs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Miriam"/>
      <w:szCs w:val="20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Miriam"/>
      <w:i/>
      <w:iCs/>
      <w:szCs w:val="20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Miriam"/>
      <w:b/>
      <w:bCs/>
      <w:i/>
      <w:iCs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16"/>
    </w:rPr>
  </w:style>
  <w:style w:type="paragraph" w:styleId="a6">
    <w:name w:val="Balloon Text"/>
    <w:basedOn w:val="a"/>
    <w:semiHidden/>
    <w:rsid w:val="00AB644C"/>
    <w:rPr>
      <w:rFonts w:ascii="Tahoma" w:hAnsi="Tahoma" w:cs="Tahoma"/>
      <w:sz w:val="16"/>
      <w:szCs w:val="16"/>
    </w:rPr>
  </w:style>
  <w:style w:type="paragraph" w:styleId="a0">
    <w:name w:val="List"/>
    <w:basedOn w:val="a"/>
    <w:pPr>
      <w:ind w:left="567"/>
    </w:pPr>
  </w:style>
  <w:style w:type="paragraph" w:styleId="20">
    <w:name w:val="List 2"/>
    <w:basedOn w:val="a"/>
    <w:pPr>
      <w:ind w:left="1134"/>
    </w:pPr>
  </w:style>
  <w:style w:type="character" w:styleId="a7">
    <w:name w:val="page number"/>
    <w:basedOn w:val="a1"/>
    <w:rsid w:val="00717BD4"/>
  </w:style>
  <w:style w:type="table" w:styleId="a8">
    <w:name w:val="Table Grid"/>
    <w:basedOn w:val="a2"/>
    <w:rsid w:val="0080371D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1"/>
    <w:rsid w:val="008A47DD"/>
    <w:rPr>
      <w:color w:val="0000FF"/>
      <w:u w:val="single"/>
    </w:rPr>
  </w:style>
  <w:style w:type="character" w:customStyle="1" w:styleId="resultfont">
    <w:name w:val="resultfont"/>
    <w:basedOn w:val="a1"/>
    <w:rsid w:val="009F12A1"/>
  </w:style>
  <w:style w:type="character" w:customStyle="1" w:styleId="sup1">
    <w:name w:val="sup1"/>
    <w:basedOn w:val="a1"/>
    <w:rsid w:val="00262269"/>
    <w:rPr>
      <w:sz w:val="19"/>
      <w:szCs w:val="19"/>
    </w:rPr>
  </w:style>
  <w:style w:type="character" w:customStyle="1" w:styleId="sup">
    <w:name w:val="sup"/>
    <w:basedOn w:val="a1"/>
    <w:rsid w:val="008E427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17BD4"/>
    <w:pPr>
      <w:bidi/>
    </w:pPr>
    <w:rPr>
      <w:rFonts w:cs="David"/>
      <w:szCs w:val="28"/>
      <w:lang w:eastAsia="he-IL"/>
    </w:rPr>
  </w:style>
  <w:style w:type="paragraph" w:styleId="1">
    <w:name w:val="heading 1"/>
    <w:basedOn w:val="a"/>
    <w:next w:val="a0"/>
    <w:qFormat/>
    <w:pPr>
      <w:keepNext/>
      <w:numPr>
        <w:numId w:val="1"/>
      </w:numPr>
      <w:spacing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20"/>
    <w:qFormat/>
    <w:pPr>
      <w:keepNext/>
      <w:numPr>
        <w:ilvl w:val="1"/>
        <w:numId w:val="1"/>
      </w:numPr>
      <w:spacing w:after="60"/>
      <w:ind w:firstLine="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Miriam"/>
      <w:sz w:val="24"/>
      <w:szCs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Miriam"/>
      <w:b/>
      <w:bCs/>
      <w:sz w:val="24"/>
      <w:szCs w:val="24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Miriam"/>
      <w:sz w:val="22"/>
      <w:szCs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rFonts w:cs="Miriam"/>
      <w:i/>
      <w:iCs/>
      <w:sz w:val="22"/>
      <w:szCs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Miriam"/>
      <w:szCs w:val="20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Miriam"/>
      <w:i/>
      <w:iCs/>
      <w:szCs w:val="20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Miriam"/>
      <w:b/>
      <w:bCs/>
      <w:i/>
      <w:iCs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16"/>
    </w:rPr>
  </w:style>
  <w:style w:type="paragraph" w:styleId="a6">
    <w:name w:val="Balloon Text"/>
    <w:basedOn w:val="a"/>
    <w:semiHidden/>
    <w:rsid w:val="00AB644C"/>
    <w:rPr>
      <w:rFonts w:ascii="Tahoma" w:hAnsi="Tahoma" w:cs="Tahoma"/>
      <w:sz w:val="16"/>
      <w:szCs w:val="16"/>
    </w:rPr>
  </w:style>
  <w:style w:type="paragraph" w:styleId="a0">
    <w:name w:val="List"/>
    <w:basedOn w:val="a"/>
    <w:pPr>
      <w:ind w:left="567"/>
    </w:pPr>
  </w:style>
  <w:style w:type="paragraph" w:styleId="20">
    <w:name w:val="List 2"/>
    <w:basedOn w:val="a"/>
    <w:pPr>
      <w:ind w:left="1134"/>
    </w:pPr>
  </w:style>
  <w:style w:type="character" w:styleId="a7">
    <w:name w:val="page number"/>
    <w:basedOn w:val="a1"/>
    <w:rsid w:val="00717BD4"/>
  </w:style>
  <w:style w:type="table" w:styleId="a8">
    <w:name w:val="Table Grid"/>
    <w:basedOn w:val="a2"/>
    <w:rsid w:val="0080371D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1"/>
    <w:rsid w:val="008A47DD"/>
    <w:rPr>
      <w:color w:val="0000FF"/>
      <w:u w:val="single"/>
    </w:rPr>
  </w:style>
  <w:style w:type="character" w:customStyle="1" w:styleId="resultfont">
    <w:name w:val="resultfont"/>
    <w:basedOn w:val="a1"/>
    <w:rsid w:val="009F12A1"/>
  </w:style>
  <w:style w:type="character" w:customStyle="1" w:styleId="sup1">
    <w:name w:val="sup1"/>
    <w:basedOn w:val="a1"/>
    <w:rsid w:val="00262269"/>
    <w:rPr>
      <w:sz w:val="19"/>
      <w:szCs w:val="19"/>
    </w:rPr>
  </w:style>
  <w:style w:type="character" w:customStyle="1" w:styleId="sup">
    <w:name w:val="sup"/>
    <w:basedOn w:val="a1"/>
    <w:rsid w:val="008E42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70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543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C1C1C1"/>
            <w:bottom w:val="single" w:sz="6" w:space="0" w:color="C1C1C1"/>
            <w:right w:val="single" w:sz="6" w:space="0" w:color="C1C1C1"/>
          </w:divBdr>
          <w:divsChild>
            <w:div w:id="13366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file:///C:\WINDOWS\logo%20laniado%20sofi.tif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246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לניאדו</vt:lpstr>
    </vt:vector>
  </TitlesOfParts>
  <Company>לניאדו</Company>
  <LinksUpToDate>false</LinksUpToDate>
  <CharactersWithSpaces>1411</CharactersWithSpaces>
  <SharedDoc>false</SharedDoc>
  <HLinks>
    <vt:vector size="6" baseType="variant">
      <vt:variant>
        <vt:i4>4980807</vt:i4>
      </vt:variant>
      <vt:variant>
        <vt:i4>2220</vt:i4>
      </vt:variant>
      <vt:variant>
        <vt:i4>1025</vt:i4>
      </vt:variant>
      <vt:variant>
        <vt:i4>1</vt:i4>
      </vt:variant>
      <vt:variant>
        <vt:lpwstr>C:\WINDOWS\logo laniado sofi.tif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לניאדו</dc:title>
  <dc:creator>chirg_nimratz</dc:creator>
  <cp:lastModifiedBy>ד''ר שפירו מורי</cp:lastModifiedBy>
  <cp:revision>3</cp:revision>
  <cp:lastPrinted>2006-09-19T12:46:00Z</cp:lastPrinted>
  <dcterms:created xsi:type="dcterms:W3CDTF">2024-03-17T14:13:00Z</dcterms:created>
  <dcterms:modified xsi:type="dcterms:W3CDTF">2024-03-17T14:13:00Z</dcterms:modified>
</cp:coreProperties>
</file>