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AE05" w14:textId="4F422592" w:rsidR="00827020" w:rsidRPr="006E3866" w:rsidRDefault="004B5DAE" w:rsidP="000438AC">
      <w:pPr>
        <w:pStyle w:val="Title"/>
        <w:spacing w:before="0"/>
        <w:rPr>
          <w:rFonts w:ascii="Segoe UI" w:hAnsi="Segoe UI" w:cs="Segoe UI"/>
          <w:color w:val="002060"/>
          <w:sz w:val="40"/>
          <w:szCs w:val="40"/>
        </w:rPr>
      </w:pPr>
      <w:r>
        <w:rPr>
          <w:rFonts w:ascii="Segoe UI" w:hAnsi="Segoe UI" w:cs="Segoe UI"/>
          <w:color w:val="002060"/>
          <w:sz w:val="40"/>
          <w:szCs w:val="40"/>
        </w:rPr>
        <w:t>Predictive Maintenance using Deep Learning</w:t>
      </w:r>
    </w:p>
    <w:p w14:paraId="6FBBACB1" w14:textId="77777777" w:rsidR="00827020" w:rsidRPr="006E3866" w:rsidRDefault="00827020" w:rsidP="00474AF2">
      <w:pPr>
        <w:pStyle w:val="Author"/>
        <w:spacing w:after="240"/>
        <w:jc w:val="left"/>
        <w:rPr>
          <w:rFonts w:ascii="Segoe UI" w:hAnsi="Segoe UI" w:cs="Segoe UI"/>
          <w:sz w:val="20"/>
          <w:szCs w:val="20"/>
          <w:lang w:val="en-IN"/>
        </w:rPr>
      </w:pPr>
    </w:p>
    <w:p w14:paraId="7106B402" w14:textId="3AEA13D8" w:rsidR="00827020" w:rsidRPr="00331A49" w:rsidRDefault="00000000" w:rsidP="00251783">
      <w:pPr>
        <w:pStyle w:val="Author"/>
        <w:spacing w:after="240"/>
        <w:jc w:val="left"/>
        <w:rPr>
          <w:rFonts w:ascii="Segoe UI" w:hAnsi="Segoe UI" w:cs="Segoe UI"/>
          <w:b/>
          <w:bCs/>
          <w:color w:val="002060"/>
          <w:sz w:val="20"/>
          <w:szCs w:val="20"/>
          <w:lang w:val="en-IN"/>
        </w:rPr>
      </w:pPr>
      <w:r w:rsidRPr="00331A49">
        <w:rPr>
          <w:rFonts w:ascii="Segoe UI" w:hAnsi="Segoe UI" w:cs="Segoe UI"/>
          <w:b/>
          <w:bCs/>
          <w:color w:val="002060"/>
          <w:sz w:val="20"/>
          <w:szCs w:val="20"/>
          <w:lang w:val="en-IN"/>
        </w:rPr>
        <w:t>Giriraj Pawar</w:t>
      </w:r>
      <w:r w:rsidR="00ED2720" w:rsidRPr="00331A49">
        <w:rPr>
          <w:rFonts w:ascii="Segoe UI" w:hAnsi="Segoe UI" w:cs="Segoe UI"/>
          <w:b/>
          <w:bCs/>
          <w:color w:val="002060"/>
          <w:sz w:val="20"/>
          <w:szCs w:val="20"/>
          <w:lang w:val="en-IN"/>
        </w:rPr>
        <w:t xml:space="preserve">, </w:t>
      </w:r>
      <w:r w:rsidRPr="00331A49">
        <w:rPr>
          <w:rFonts w:ascii="Segoe UI" w:hAnsi="Segoe UI" w:cs="Segoe UI"/>
          <w:b/>
          <w:bCs/>
          <w:color w:val="002060"/>
          <w:sz w:val="20"/>
          <w:szCs w:val="20"/>
          <w:lang w:val="en-IN"/>
        </w:rPr>
        <w:t>Michael Kaiser</w:t>
      </w:r>
      <w:r w:rsidR="00827020" w:rsidRPr="00331A49">
        <w:rPr>
          <w:rFonts w:ascii="Segoe UI" w:hAnsi="Segoe UI" w:cs="Segoe UI"/>
          <w:b/>
          <w:bCs/>
          <w:color w:val="002060"/>
          <w:sz w:val="20"/>
          <w:szCs w:val="20"/>
          <w:lang w:val="en-IN"/>
        </w:rPr>
        <w:t xml:space="preserve">, </w:t>
      </w:r>
      <w:r w:rsidRPr="00331A49">
        <w:rPr>
          <w:rFonts w:ascii="Segoe UI" w:hAnsi="Segoe UI" w:cs="Segoe UI"/>
          <w:b/>
          <w:bCs/>
          <w:color w:val="002060"/>
          <w:sz w:val="20"/>
          <w:szCs w:val="20"/>
          <w:lang w:val="en-IN"/>
        </w:rPr>
        <w:t>Karsten Schwalbe</w:t>
      </w:r>
      <w:r w:rsidR="00ED2720" w:rsidRPr="00331A49">
        <w:rPr>
          <w:rFonts w:ascii="Segoe UI" w:hAnsi="Segoe UI" w:cs="Segoe UI"/>
          <w:b/>
          <w:bCs/>
          <w:color w:val="002060"/>
          <w:sz w:val="20"/>
          <w:szCs w:val="20"/>
          <w:lang w:val="en-IN"/>
        </w:rPr>
        <w:t xml:space="preserve"> and </w:t>
      </w:r>
      <w:r w:rsidRPr="00331A49">
        <w:rPr>
          <w:rFonts w:ascii="Segoe UI" w:hAnsi="Segoe UI" w:cs="Segoe UI"/>
          <w:b/>
          <w:bCs/>
          <w:color w:val="002060"/>
          <w:sz w:val="20"/>
          <w:szCs w:val="20"/>
          <w:lang w:val="en-IN"/>
        </w:rPr>
        <w:t>Daniel Lohmeier-von Laer</w:t>
      </w:r>
    </w:p>
    <w:p w14:paraId="42D96591" w14:textId="41080F93" w:rsidR="00827020" w:rsidRPr="006E3866" w:rsidRDefault="00827020" w:rsidP="00474AF2">
      <w:pPr>
        <w:pStyle w:val="BodyText"/>
        <w:spacing w:before="0" w:after="240"/>
        <w:rPr>
          <w:rFonts w:ascii="Segoe UI" w:hAnsi="Segoe UI" w:cs="Segoe UI"/>
          <w:b/>
          <w:bCs/>
          <w:color w:val="002060"/>
          <w:sz w:val="16"/>
          <w:szCs w:val="16"/>
          <w:lang w:val="en-IN"/>
        </w:rPr>
      </w:pPr>
      <w:r w:rsidRPr="006E3866">
        <w:rPr>
          <w:rFonts w:ascii="Segoe UI" w:hAnsi="Segoe UI" w:cs="Segoe UI"/>
          <w:b/>
          <w:bCs/>
          <w:color w:val="002060"/>
          <w:sz w:val="16"/>
          <w:szCs w:val="16"/>
          <w:lang w:val="en-IN"/>
        </w:rPr>
        <w:t>FusionSystems GmbH, Chemnitz</w:t>
      </w:r>
    </w:p>
    <w:p w14:paraId="69AA4794" w14:textId="77777777" w:rsidR="007144D6" w:rsidRPr="006E3866" w:rsidRDefault="00000000" w:rsidP="00474AF2">
      <w:pPr>
        <w:pStyle w:val="Heading1"/>
        <w:spacing w:before="0" w:after="240"/>
        <w:rPr>
          <w:rFonts w:ascii="Segoe UI" w:hAnsi="Segoe UI" w:cs="Segoe UI"/>
          <w:color w:val="002060"/>
          <w:sz w:val="36"/>
          <w:szCs w:val="36"/>
        </w:rPr>
      </w:pPr>
      <w:bookmarkStart w:id="0" w:name="introduction"/>
      <w:r w:rsidRPr="006E3866">
        <w:rPr>
          <w:rFonts w:ascii="Segoe UI" w:hAnsi="Segoe UI" w:cs="Segoe UI"/>
          <w:color w:val="002060"/>
          <w:sz w:val="36"/>
          <w:szCs w:val="36"/>
        </w:rPr>
        <w:t>Introduction</w:t>
      </w:r>
    </w:p>
    <w:p w14:paraId="4488EA95" w14:textId="3201A258" w:rsidR="007144D6" w:rsidRPr="006E3866" w:rsidRDefault="00000000" w:rsidP="00474AF2">
      <w:pPr>
        <w:pStyle w:val="FirstParagraph"/>
        <w:spacing w:before="0" w:after="240"/>
        <w:rPr>
          <w:rFonts w:ascii="Segoe UI" w:hAnsi="Segoe UI" w:cs="Segoe UI"/>
        </w:rPr>
      </w:pPr>
      <w:r w:rsidRPr="006E3866">
        <w:rPr>
          <w:rFonts w:ascii="Segoe UI" w:hAnsi="Segoe UI" w:cs="Segoe UI"/>
        </w:rPr>
        <w:t xml:space="preserve">In the era of Industry 4.0, sensors are installed on machinery for real-time data collection, processing, and automation. The collected data availed to build </w:t>
      </w:r>
      <w:r w:rsidR="00EA798F">
        <w:rPr>
          <w:rFonts w:ascii="Segoe UI" w:hAnsi="Segoe UI" w:cs="Segoe UI"/>
        </w:rPr>
        <w:t>deep</w:t>
      </w:r>
      <w:r w:rsidRPr="006E3866">
        <w:rPr>
          <w:rFonts w:ascii="Segoe UI" w:hAnsi="Segoe UI" w:cs="Segoe UI"/>
        </w:rPr>
        <w:t xml:space="preserve"> learning</w:t>
      </w:r>
      <w:r w:rsidR="00A55ED5" w:rsidRPr="006E3866">
        <w:rPr>
          <w:rFonts w:ascii="Segoe UI" w:hAnsi="Segoe UI" w:cs="Segoe UI"/>
        </w:rPr>
        <w:t xml:space="preserve"> </w:t>
      </w:r>
      <w:r w:rsidRPr="006E3866">
        <w:rPr>
          <w:rFonts w:ascii="Segoe UI" w:hAnsi="Segoe UI" w:cs="Segoe UI"/>
        </w:rPr>
        <w:t xml:space="preserve">models for predictive maintenance and condition monitoring. One such sensor is the vibration sensor. They are used to detect several abnormalities in industrial machinery. In this task, a test setup is constructed, which simulates an industrial machine, and the data is collected using a vibration sensor installed upon it. Further, the collected data processed </w:t>
      </w:r>
      <w:r w:rsidR="00EA1E7E" w:rsidRPr="006E3866">
        <w:rPr>
          <w:rFonts w:ascii="Segoe UI" w:hAnsi="Segoe UI" w:cs="Segoe UI"/>
        </w:rPr>
        <w:t xml:space="preserve">and </w:t>
      </w:r>
      <w:r w:rsidRPr="006E3866">
        <w:rPr>
          <w:rFonts w:ascii="Segoe UI" w:hAnsi="Segoe UI" w:cs="Segoe UI"/>
        </w:rPr>
        <w:t xml:space="preserve">benefited to build </w:t>
      </w:r>
      <w:r w:rsidR="00EA798F">
        <w:rPr>
          <w:rFonts w:ascii="Segoe UI" w:hAnsi="Segoe UI" w:cs="Segoe UI"/>
        </w:rPr>
        <w:t>deep</w:t>
      </w:r>
      <w:r w:rsidRPr="006E3866">
        <w:rPr>
          <w:rFonts w:ascii="Segoe UI" w:hAnsi="Segoe UI" w:cs="Segoe UI"/>
        </w:rPr>
        <w:t xml:space="preserve"> learning models and conduct investigations associated with the </w:t>
      </w:r>
      <w:r w:rsidR="00EA1E7E" w:rsidRPr="006E3866">
        <w:rPr>
          <w:rFonts w:ascii="Segoe UI" w:hAnsi="Segoe UI" w:cs="Segoe UI"/>
        </w:rPr>
        <w:t xml:space="preserve">estimation of </w:t>
      </w:r>
      <w:r w:rsidRPr="006E3866">
        <w:rPr>
          <w:rFonts w:ascii="Segoe UI" w:hAnsi="Segoe UI" w:cs="Segoe UI"/>
        </w:rPr>
        <w:t>speed of rotors and rotating unbalance.</w:t>
      </w:r>
    </w:p>
    <w:p w14:paraId="61557B98" w14:textId="77777777" w:rsidR="00827020" w:rsidRPr="006E3866" w:rsidRDefault="00827020" w:rsidP="00474AF2">
      <w:pPr>
        <w:pStyle w:val="BodyText"/>
        <w:spacing w:after="240"/>
        <w:rPr>
          <w:rFonts w:ascii="Segoe UI" w:hAnsi="Segoe UI" w:cs="Segoe UI"/>
        </w:rPr>
      </w:pPr>
    </w:p>
    <w:p w14:paraId="539C2C98" w14:textId="77777777" w:rsidR="007144D6" w:rsidRPr="006E3866" w:rsidRDefault="00000000" w:rsidP="00474AF2">
      <w:pPr>
        <w:pStyle w:val="Heading1"/>
        <w:spacing w:before="0" w:after="240"/>
        <w:rPr>
          <w:rFonts w:ascii="Segoe UI" w:hAnsi="Segoe UI" w:cs="Segoe UI"/>
          <w:color w:val="002060"/>
          <w:sz w:val="36"/>
          <w:szCs w:val="36"/>
        </w:rPr>
      </w:pPr>
      <w:bookmarkStart w:id="1" w:name="method"/>
      <w:bookmarkEnd w:id="0"/>
      <w:r w:rsidRPr="006E3866">
        <w:rPr>
          <w:rFonts w:ascii="Segoe UI" w:hAnsi="Segoe UI" w:cs="Segoe UI"/>
          <w:color w:val="002060"/>
          <w:sz w:val="36"/>
          <w:szCs w:val="36"/>
        </w:rPr>
        <w:t>Method</w:t>
      </w:r>
    </w:p>
    <w:p w14:paraId="2967B496" w14:textId="657AFD82" w:rsidR="007144D6" w:rsidRPr="006E3866" w:rsidRDefault="00000000" w:rsidP="00474AF2">
      <w:pPr>
        <w:pStyle w:val="FirstParagraph"/>
        <w:spacing w:before="0" w:after="240"/>
        <w:rPr>
          <w:rFonts w:ascii="Segoe UI" w:hAnsi="Segoe UI" w:cs="Segoe UI"/>
        </w:rPr>
      </w:pPr>
      <w:r w:rsidRPr="006E3866">
        <w:rPr>
          <w:rFonts w:ascii="Segoe UI" w:hAnsi="Segoe UI" w:cs="Segoe UI"/>
        </w:rPr>
        <w:t xml:space="preserve">The </w:t>
      </w:r>
      <w:r w:rsidR="005543A3" w:rsidRPr="006E3866">
        <w:rPr>
          <w:rFonts w:ascii="Segoe UI" w:hAnsi="Segoe UI" w:cs="Segoe UI"/>
        </w:rPr>
        <w:t>FCN (</w:t>
      </w:r>
      <w:r w:rsidR="005F4645" w:rsidRPr="006E3866">
        <w:rPr>
          <w:rFonts w:ascii="Segoe UI" w:hAnsi="Segoe UI" w:cs="Segoe UI"/>
        </w:rPr>
        <w:t>Fully Convolution</w:t>
      </w:r>
      <w:r w:rsidR="00C96F90" w:rsidRPr="006E3866">
        <w:rPr>
          <w:rFonts w:ascii="Segoe UI" w:hAnsi="Segoe UI" w:cs="Segoe UI"/>
        </w:rPr>
        <w:t xml:space="preserve">al </w:t>
      </w:r>
      <w:r w:rsidR="005F4645" w:rsidRPr="006E3866">
        <w:rPr>
          <w:rFonts w:ascii="Segoe UI" w:hAnsi="Segoe UI" w:cs="Segoe UI"/>
        </w:rPr>
        <w:t>Network)</w:t>
      </w:r>
      <w:r w:rsidRPr="006E3866">
        <w:rPr>
          <w:rFonts w:ascii="Segoe UI" w:hAnsi="Segoe UI" w:cs="Segoe UI"/>
        </w:rPr>
        <w:t xml:space="preserve"> has been a state-of-the-art solution for semantic segmentation, image classification, and object detection. Over the years, it has attained compelling results and acts as an efficient feature extractor</w:t>
      </w:r>
      <w:r w:rsidR="00A913F1" w:rsidRPr="006E3866">
        <w:rPr>
          <w:rFonts w:ascii="Segoe UI" w:hAnsi="Segoe UI" w:cs="Segoe UI"/>
        </w:rPr>
        <w:t xml:space="preserve"> </w:t>
      </w:r>
      <w:r w:rsidR="004A5FB5" w:rsidRPr="006E3866">
        <w:rPr>
          <w:rFonts w:ascii="Segoe UI" w:hAnsi="Segoe UI" w:cs="Segoe UI"/>
        </w:rPr>
        <w:t>[1]</w:t>
      </w:r>
      <w:r w:rsidRPr="006E3866">
        <w:rPr>
          <w:rFonts w:ascii="Segoe UI" w:hAnsi="Segoe UI" w:cs="Segoe UI"/>
        </w:rPr>
        <w:t xml:space="preserve">. Nowadays, for predictive maintenance and condition monitoring tasks, FCN is used broadly. In this task, the classification models are constructed using FCN. The proposed model architecture mainly has three blocks. Each block has a 1D convolution layer followed by batch normalization and ReLU activation layers. The batch normalization layer helps in improving training speed and generalization. Each convolution block has 64 filters and the convolution is performed by a 1D kernel of size 5. After these three blocks, features are fed to the global average pooling layer, which reduces the number of learnable parameters. Next, its output is passed through the softmax layer to obtain final labels. The architecture of the model is illustrated in figure </w:t>
      </w:r>
      <w:hyperlink w:anchor="fig:FCN">
        <w:r w:rsidRPr="006E3866">
          <w:rPr>
            <w:rStyle w:val="Hyperlink"/>
            <w:rFonts w:ascii="Segoe UI" w:hAnsi="Segoe UI" w:cs="Segoe UI"/>
          </w:rPr>
          <w:t>1</w:t>
        </w:r>
      </w:hyperlink>
      <w:r w:rsidRPr="006E3866">
        <w:rPr>
          <w:rFonts w:ascii="Segoe UI" w:hAnsi="Segoe UI" w:cs="Segoe UI"/>
        </w:rPr>
        <w:t>.</w:t>
      </w:r>
    </w:p>
    <w:p w14:paraId="0A87B184" w14:textId="5369409A" w:rsidR="007144D6" w:rsidRPr="006E3866" w:rsidRDefault="00000000" w:rsidP="00D93BFC">
      <w:pPr>
        <w:pStyle w:val="BodyText"/>
        <w:spacing w:before="0" w:after="240"/>
        <w:ind w:left="2880" w:firstLine="720"/>
        <w:rPr>
          <w:rFonts w:ascii="Segoe UI" w:hAnsi="Segoe UI" w:cs="Segoe UI"/>
        </w:rPr>
      </w:pPr>
      <m:oMath>
        <m:m>
          <m:mPr>
            <m:plcHide m:val="1"/>
            <m:mcs>
              <m:mc>
                <m:mcPr>
                  <m:count m:val="1"/>
                  <m:mcJc m:val="right"/>
                </m:mcPr>
              </m:mc>
            </m:mcs>
            <m:ctrlPr>
              <w:rPr>
                <w:rFonts w:ascii="Cambria Math" w:hAnsi="Cambria Math" w:cs="Segoe UI"/>
              </w:rPr>
            </m:ctrlPr>
          </m:mPr>
          <m:mr>
            <m:e>
              <m:r>
                <w:rPr>
                  <w:rFonts w:ascii="Cambria Math" w:hAnsi="Cambria Math" w:cs="Segoe UI"/>
                </w:rPr>
                <m:t>y</m:t>
              </m:r>
              <m:r>
                <m:rPr>
                  <m:sty m:val="p"/>
                </m:rPr>
                <w:rPr>
                  <w:rFonts w:ascii="Cambria Math" w:hAnsi="Cambria Math" w:cs="Segoe UI"/>
                </w:rPr>
                <m:t>=</m:t>
              </m:r>
              <m:r>
                <w:rPr>
                  <w:rFonts w:ascii="Cambria Math" w:hAnsi="Cambria Math" w:cs="Segoe UI"/>
                </w:rPr>
                <m:t>W</m:t>
              </m:r>
              <m:r>
                <m:rPr>
                  <m:sty m:val="p"/>
                </m:rPr>
                <w:rPr>
                  <w:rFonts w:ascii="Cambria Math" w:hAnsi="Cambria Math" w:cs="Segoe UI"/>
                </w:rPr>
                <m:t>⊛</m:t>
              </m:r>
              <m:r>
                <w:rPr>
                  <w:rFonts w:ascii="Cambria Math" w:hAnsi="Cambria Math" w:cs="Segoe UI"/>
                </w:rPr>
                <m:t>x</m:t>
              </m:r>
              <m:r>
                <m:rPr>
                  <m:sty m:val="p"/>
                </m:rPr>
                <w:rPr>
                  <w:rFonts w:ascii="Cambria Math" w:hAnsi="Cambria Math" w:cs="Segoe UI"/>
                </w:rPr>
                <m:t>+</m:t>
              </m:r>
              <m:r>
                <w:rPr>
                  <w:rFonts w:ascii="Cambria Math" w:hAnsi="Cambria Math" w:cs="Segoe UI"/>
                </w:rPr>
                <m:t>b</m:t>
              </m:r>
            </m:e>
          </m:mr>
          <m:mr>
            <m:e>
              <m:r>
                <w:rPr>
                  <w:rFonts w:ascii="Cambria Math" w:hAnsi="Cambria Math" w:cs="Segoe UI"/>
                </w:rPr>
                <m:t>s</m:t>
              </m:r>
              <m:r>
                <m:rPr>
                  <m:sty m:val="p"/>
                </m:rPr>
                <w:rPr>
                  <w:rFonts w:ascii="Cambria Math" w:hAnsi="Cambria Math" w:cs="Segoe UI"/>
                </w:rPr>
                <m:t>=</m:t>
              </m:r>
              <m:r>
                <w:rPr>
                  <w:rFonts w:ascii="Cambria Math" w:hAnsi="Cambria Math" w:cs="Segoe UI"/>
                </w:rPr>
                <m:t>BN</m:t>
              </m:r>
              <m:d>
                <m:dPr>
                  <m:ctrlPr>
                    <w:rPr>
                      <w:rFonts w:ascii="Cambria Math" w:hAnsi="Cambria Math" w:cs="Segoe UI"/>
                    </w:rPr>
                  </m:ctrlPr>
                </m:dPr>
                <m:e>
                  <m:r>
                    <w:rPr>
                      <w:rFonts w:ascii="Cambria Math" w:hAnsi="Cambria Math" w:cs="Segoe UI"/>
                    </w:rPr>
                    <m:t>y</m:t>
                  </m:r>
                </m:e>
              </m:d>
            </m:e>
          </m:mr>
          <m:mr>
            <m:e>
              <m:r>
                <w:rPr>
                  <w:rFonts w:ascii="Cambria Math" w:hAnsi="Cambria Math" w:cs="Segoe UI"/>
                </w:rPr>
                <m:t>h</m:t>
              </m:r>
              <m:r>
                <m:rPr>
                  <m:sty m:val="p"/>
                </m:rPr>
                <w:rPr>
                  <w:rFonts w:ascii="Cambria Math" w:hAnsi="Cambria Math" w:cs="Segoe UI"/>
                </w:rPr>
                <m:t>=</m:t>
              </m:r>
              <m:r>
                <w:rPr>
                  <w:rFonts w:ascii="Cambria Math" w:hAnsi="Cambria Math" w:cs="Segoe UI"/>
                </w:rPr>
                <m:t>ReLU</m:t>
              </m:r>
              <m:d>
                <m:dPr>
                  <m:ctrlPr>
                    <w:rPr>
                      <w:rFonts w:ascii="Cambria Math" w:hAnsi="Cambria Math" w:cs="Segoe UI"/>
                    </w:rPr>
                  </m:ctrlPr>
                </m:dPr>
                <m:e>
                  <m:r>
                    <w:rPr>
                      <w:rFonts w:ascii="Cambria Math" w:hAnsi="Cambria Math" w:cs="Segoe UI"/>
                    </w:rPr>
                    <m:t>s</m:t>
                  </m:r>
                </m:e>
              </m:d>
            </m:e>
          </m:mr>
        </m:m>
      </m:oMath>
      <w:r w:rsidR="00D93BFC" w:rsidRPr="006E3866">
        <w:rPr>
          <w:rFonts w:ascii="Segoe UI" w:eastAsiaTheme="minorEastAsia" w:hAnsi="Segoe UI" w:cs="Segoe UI"/>
        </w:rPr>
        <w:t xml:space="preserve">                                           (1)</w:t>
      </w:r>
    </w:p>
    <w:p w14:paraId="12B1D253" w14:textId="10FCCD5C" w:rsidR="007144D6" w:rsidRPr="006E3866" w:rsidRDefault="00000000" w:rsidP="00474AF2">
      <w:pPr>
        <w:pStyle w:val="FirstParagraph"/>
        <w:spacing w:before="0" w:after="240"/>
        <w:rPr>
          <w:rFonts w:ascii="Segoe UI" w:hAnsi="Segoe UI" w:cs="Segoe UI"/>
        </w:rPr>
      </w:pPr>
      <w:r w:rsidRPr="006E3866">
        <w:rPr>
          <w:rFonts w:ascii="Segoe UI" w:hAnsi="Segoe UI" w:cs="Segoe UI"/>
        </w:rPr>
        <w:lastRenderedPageBreak/>
        <w:t>The time series data collected from the vibration sensor is 3D. Initially, the data is preprocessed using the StandardScaler method</w:t>
      </w:r>
      <w:r w:rsidRPr="006E3866">
        <w:rPr>
          <w:rStyle w:val="FootnoteReference"/>
          <w:rFonts w:ascii="Segoe UI" w:hAnsi="Segoe UI" w:cs="Segoe UI"/>
        </w:rPr>
        <w:footnoteReference w:id="1"/>
      </w:r>
      <w:r w:rsidRPr="006E3866">
        <w:rPr>
          <w:rFonts w:ascii="Segoe UI" w:hAnsi="Segoe UI" w:cs="Segoe UI"/>
        </w:rPr>
        <w:t xml:space="preserve"> and fed to the model for training. The StandardScaler standardizes features by subtracting the mean and scaling to unit variance. The standard score </w:t>
      </w:r>
      <m:oMath>
        <m:r>
          <w:rPr>
            <w:rFonts w:ascii="Cambria Math" w:hAnsi="Cambria Math" w:cs="Segoe UI"/>
          </w:rPr>
          <m:t>z</m:t>
        </m:r>
      </m:oMath>
      <w:r w:rsidRPr="006E3866">
        <w:rPr>
          <w:rFonts w:ascii="Segoe UI" w:hAnsi="Segoe UI" w:cs="Segoe UI"/>
        </w:rPr>
        <w:t xml:space="preserve"> of a sample </w:t>
      </w:r>
      <m:oMath>
        <m:r>
          <w:rPr>
            <w:rFonts w:ascii="Cambria Math" w:hAnsi="Cambria Math" w:cs="Segoe UI"/>
          </w:rPr>
          <m:t>x</m:t>
        </m:r>
      </m:oMath>
      <w:r w:rsidRPr="006E3866">
        <w:rPr>
          <w:rFonts w:ascii="Segoe UI" w:hAnsi="Segoe UI" w:cs="Segoe UI"/>
        </w:rPr>
        <w:t xml:space="preserve"> is calculated using equation </w:t>
      </w:r>
      <w:hyperlink w:anchor="eq:StandardScalar">
        <w:r w:rsidR="005044F4" w:rsidRPr="006E3866">
          <w:rPr>
            <w:rStyle w:val="Hyperlink"/>
            <w:rFonts w:ascii="Segoe UI" w:hAnsi="Segoe UI" w:cs="Segoe UI"/>
          </w:rPr>
          <w:t>2</w:t>
        </w:r>
      </w:hyperlink>
      <w:r w:rsidRPr="006E3866">
        <w:rPr>
          <w:rFonts w:ascii="Segoe UI" w:hAnsi="Segoe UI" w:cs="Segoe UI"/>
        </w:rPr>
        <w:t xml:space="preserve">, where </w:t>
      </w:r>
      <m:oMath>
        <m:r>
          <w:rPr>
            <w:rFonts w:ascii="Cambria Math" w:hAnsi="Cambria Math" w:cs="Segoe UI"/>
          </w:rPr>
          <m:t>μ</m:t>
        </m:r>
      </m:oMath>
      <w:r w:rsidRPr="006E3866">
        <w:rPr>
          <w:rFonts w:ascii="Segoe UI" w:hAnsi="Segoe UI" w:cs="Segoe UI"/>
        </w:rPr>
        <w:t xml:space="preserve"> is the mean and </w:t>
      </w:r>
      <m:oMath>
        <m:r>
          <w:rPr>
            <w:rFonts w:ascii="Cambria Math" w:hAnsi="Cambria Math" w:cs="Segoe UI"/>
          </w:rPr>
          <m:t>s</m:t>
        </m:r>
      </m:oMath>
      <w:r w:rsidRPr="006E3866">
        <w:rPr>
          <w:rFonts w:ascii="Segoe UI" w:hAnsi="Segoe UI" w:cs="Segoe UI"/>
        </w:rPr>
        <w:t xml:space="preserve"> is the standard deviation.</w:t>
      </w:r>
    </w:p>
    <w:p w14:paraId="4ADE6490" w14:textId="7C2768A2" w:rsidR="007144D6" w:rsidRPr="006E3866" w:rsidRDefault="00000000" w:rsidP="006F10CC">
      <w:pPr>
        <w:pStyle w:val="BodyText"/>
        <w:spacing w:before="0" w:after="240"/>
        <w:ind w:left="2880" w:firstLine="720"/>
        <w:rPr>
          <w:rFonts w:ascii="Segoe UI" w:hAnsi="Segoe UI" w:cs="Segoe UI"/>
        </w:rPr>
      </w:pPr>
      <m:oMath>
        <m:r>
          <w:rPr>
            <w:rFonts w:ascii="Cambria Math" w:hAnsi="Cambria Math" w:cs="Segoe UI"/>
            <w:sz w:val="32"/>
            <w:szCs w:val="32"/>
          </w:rPr>
          <m:t>z</m:t>
        </m:r>
        <m:r>
          <m:rPr>
            <m:sty m:val="p"/>
          </m:rPr>
          <w:rPr>
            <w:rFonts w:ascii="Cambria Math" w:hAnsi="Cambria Math" w:cs="Segoe UI"/>
            <w:sz w:val="32"/>
            <w:szCs w:val="32"/>
          </w:rPr>
          <m:t>=</m:t>
        </m:r>
        <m:f>
          <m:fPr>
            <m:ctrlPr>
              <w:rPr>
                <w:rFonts w:ascii="Cambria Math" w:hAnsi="Cambria Math" w:cs="Segoe UI"/>
                <w:sz w:val="32"/>
                <w:szCs w:val="32"/>
              </w:rPr>
            </m:ctrlPr>
          </m:fPr>
          <m:num>
            <m:d>
              <m:dPr>
                <m:ctrlPr>
                  <w:rPr>
                    <w:rFonts w:ascii="Cambria Math" w:hAnsi="Cambria Math" w:cs="Segoe UI"/>
                    <w:sz w:val="32"/>
                    <w:szCs w:val="32"/>
                  </w:rPr>
                </m:ctrlPr>
              </m:dPr>
              <m:e>
                <m:r>
                  <w:rPr>
                    <w:rFonts w:ascii="Cambria Math" w:hAnsi="Cambria Math" w:cs="Segoe UI"/>
                    <w:sz w:val="32"/>
                    <w:szCs w:val="32"/>
                  </w:rPr>
                  <m:t>x</m:t>
                </m:r>
                <m:r>
                  <m:rPr>
                    <m:sty m:val="p"/>
                  </m:rPr>
                  <w:rPr>
                    <w:rFonts w:ascii="Cambria Math" w:hAnsi="Cambria Math" w:cs="Segoe UI"/>
                    <w:sz w:val="32"/>
                    <w:szCs w:val="32"/>
                  </w:rPr>
                  <m:t>-</m:t>
                </m:r>
                <m:r>
                  <w:rPr>
                    <w:rFonts w:ascii="Cambria Math" w:hAnsi="Cambria Math" w:cs="Segoe UI"/>
                    <w:sz w:val="32"/>
                    <w:szCs w:val="32"/>
                  </w:rPr>
                  <m:t>μ</m:t>
                </m:r>
              </m:e>
            </m:d>
          </m:num>
          <m:den>
            <m:r>
              <w:rPr>
                <w:rFonts w:ascii="Cambria Math" w:hAnsi="Cambria Math" w:cs="Segoe UI"/>
                <w:sz w:val="32"/>
                <w:szCs w:val="32"/>
              </w:rPr>
              <m:t>s</m:t>
            </m:r>
          </m:den>
        </m:f>
      </m:oMath>
      <w:r w:rsidR="006F10CC" w:rsidRPr="006E3866">
        <w:rPr>
          <w:rFonts w:ascii="Segoe UI" w:eastAsiaTheme="minorEastAsia" w:hAnsi="Segoe UI" w:cs="Segoe UI"/>
        </w:rPr>
        <w:t xml:space="preserve">   </w:t>
      </w:r>
      <w:r w:rsidR="006F10CC" w:rsidRPr="006E3866">
        <w:rPr>
          <w:rFonts w:ascii="Segoe UI" w:eastAsiaTheme="minorEastAsia" w:hAnsi="Segoe UI" w:cs="Segoe UI"/>
        </w:rPr>
        <w:tab/>
      </w:r>
      <w:r w:rsidR="006F10CC" w:rsidRPr="006E3866">
        <w:rPr>
          <w:rFonts w:ascii="Segoe UI" w:eastAsiaTheme="minorEastAsia" w:hAnsi="Segoe UI" w:cs="Segoe UI"/>
        </w:rPr>
        <w:tab/>
      </w:r>
      <w:r w:rsidR="006F10CC" w:rsidRPr="006E3866">
        <w:rPr>
          <w:rFonts w:ascii="Segoe UI" w:eastAsiaTheme="minorEastAsia" w:hAnsi="Segoe UI" w:cs="Segoe UI"/>
        </w:rPr>
        <w:tab/>
      </w:r>
      <w:r w:rsidR="00F775BE" w:rsidRPr="006E3866">
        <w:rPr>
          <w:rFonts w:ascii="Segoe UI" w:eastAsiaTheme="minorEastAsia" w:hAnsi="Segoe UI" w:cs="Segoe UI"/>
        </w:rPr>
        <w:t xml:space="preserve">                   </w:t>
      </w:r>
      <w:r w:rsidR="006F10CC" w:rsidRPr="006E3866">
        <w:rPr>
          <w:rFonts w:ascii="Segoe UI" w:eastAsiaTheme="minorEastAsia" w:hAnsi="Segoe UI" w:cs="Segoe UI"/>
        </w:rPr>
        <w:t>(2)</w:t>
      </w:r>
    </w:p>
    <w:p w14:paraId="50C4BACF" w14:textId="2352E67E" w:rsidR="007144D6" w:rsidRPr="006E3866" w:rsidRDefault="00000000" w:rsidP="00474AF2">
      <w:pPr>
        <w:pStyle w:val="FirstParagraph"/>
        <w:spacing w:before="0" w:after="240"/>
        <w:rPr>
          <w:rFonts w:ascii="Segoe UI" w:hAnsi="Segoe UI" w:cs="Segoe UI"/>
        </w:rPr>
      </w:pPr>
      <w:r w:rsidRPr="006E3866">
        <w:rPr>
          <w:rFonts w:ascii="Segoe UI" w:hAnsi="Segoe UI" w:cs="Segoe UI"/>
        </w:rPr>
        <w:t>The ADAM</w:t>
      </w:r>
      <w:r w:rsidR="00A913F1" w:rsidRPr="006E3866">
        <w:rPr>
          <w:rFonts w:ascii="Segoe UI" w:hAnsi="Segoe UI" w:cs="Segoe UI"/>
        </w:rPr>
        <w:t xml:space="preserve"> </w:t>
      </w:r>
      <w:r w:rsidR="00333C11" w:rsidRPr="006E3866">
        <w:rPr>
          <w:rFonts w:ascii="Segoe UI" w:hAnsi="Segoe UI" w:cs="Segoe UI"/>
        </w:rPr>
        <w:t>[2]</w:t>
      </w:r>
      <w:r w:rsidRPr="006E3866">
        <w:rPr>
          <w:rFonts w:ascii="Segoe UI" w:hAnsi="Segoe UI" w:cs="Segoe UI"/>
        </w:rPr>
        <w:t xml:space="preserve"> optimization algorithm is used to train the model</w:t>
      </w:r>
      <w:r w:rsidR="00291465" w:rsidRPr="006E3866">
        <w:rPr>
          <w:rFonts w:ascii="Segoe UI" w:hAnsi="Segoe UI" w:cs="Segoe UI"/>
        </w:rPr>
        <w:t>s</w:t>
      </w:r>
      <w:r w:rsidRPr="006E3866">
        <w:rPr>
          <w:rFonts w:ascii="Segoe UI" w:hAnsi="Segoe UI" w:cs="Segoe UI"/>
        </w:rPr>
        <w:t>, with an initial learning rate of 0.001. The sparse categorical crossentropy loss function is used to compute the training and validation loss. Later, the model is evaluated by sparse categorical accuracy metric during training, validation, and testing. TensorBoard</w:t>
      </w:r>
      <w:r w:rsidRPr="006E3866">
        <w:rPr>
          <w:rStyle w:val="FootnoteReference"/>
          <w:rFonts w:ascii="Segoe UI" w:hAnsi="Segoe UI" w:cs="Segoe UI"/>
        </w:rPr>
        <w:footnoteReference w:id="2"/>
      </w:r>
      <w:r w:rsidRPr="006E3866">
        <w:rPr>
          <w:rFonts w:ascii="Segoe UI" w:hAnsi="Segoe UI" w:cs="Segoe UI"/>
        </w:rPr>
        <w:t xml:space="preserve"> is used to observe the loss and accuracy metrics during training and validation at each epoch. Keras callbacks are used for early stopping, to reduce the learning rate, and to save the best model using monitored quantity, such as validation loss. It is recommended to use tf. data APIs from Tensorflow to construct the input pipeline, as they are efficient and don’t overflow the memory.</w:t>
      </w:r>
    </w:p>
    <w:p w14:paraId="6D628A98" w14:textId="786BE705" w:rsidR="00595D31" w:rsidRPr="006E3866" w:rsidRDefault="00595D31" w:rsidP="00595D31">
      <w:pPr>
        <w:pStyle w:val="BodyText"/>
        <w:rPr>
          <w:rFonts w:ascii="Segoe UI" w:hAnsi="Segoe UI" w:cs="Segoe UI"/>
        </w:rPr>
      </w:pPr>
    </w:p>
    <w:p w14:paraId="263F7084" w14:textId="53FCECA1" w:rsidR="007144D6" w:rsidRPr="006E3866" w:rsidRDefault="00595D31" w:rsidP="00595D31">
      <w:pPr>
        <w:pStyle w:val="BodyText"/>
        <w:rPr>
          <w:rFonts w:ascii="Segoe UI" w:hAnsi="Segoe UI" w:cs="Segoe UI"/>
        </w:rPr>
      </w:pPr>
      <w:r w:rsidRPr="006E3866">
        <w:rPr>
          <w:rFonts w:ascii="Segoe UI" w:hAnsi="Segoe UI" w:cs="Segoe UI"/>
          <w:noProof/>
        </w:rPr>
        <w:drawing>
          <wp:inline distT="0" distB="0" distL="0" distR="0" wp14:anchorId="5D928912" wp14:editId="73BFF2A2">
            <wp:extent cx="5972810" cy="187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877060"/>
                    </a:xfrm>
                    <a:prstGeom prst="rect">
                      <a:avLst/>
                    </a:prstGeom>
                    <a:noFill/>
                    <a:ln>
                      <a:noFill/>
                    </a:ln>
                  </pic:spPr>
                </pic:pic>
              </a:graphicData>
            </a:graphic>
          </wp:inline>
        </w:drawing>
      </w:r>
    </w:p>
    <w:p w14:paraId="4A83696C" w14:textId="6E1DB4E3" w:rsidR="00F54091" w:rsidRPr="006E3866" w:rsidRDefault="008A252A" w:rsidP="0089032D">
      <w:pPr>
        <w:pStyle w:val="ImageCaption"/>
        <w:spacing w:after="240"/>
        <w:ind w:firstLine="720"/>
        <w:rPr>
          <w:rFonts w:ascii="Segoe UI" w:hAnsi="Segoe UI" w:cs="Segoe UI"/>
        </w:rPr>
      </w:pPr>
      <w:r w:rsidRPr="006E3866">
        <w:rPr>
          <w:rFonts w:ascii="Segoe UI" w:hAnsi="Segoe UI" w:cs="Segoe UI"/>
        </w:rPr>
        <w:t xml:space="preserve">    </w:t>
      </w:r>
      <w:r w:rsidR="00104611" w:rsidRPr="006E3866">
        <w:rPr>
          <w:rFonts w:ascii="Segoe UI" w:hAnsi="Segoe UI" w:cs="Segoe UI"/>
        </w:rPr>
        <w:t xml:space="preserve">Figure 1. </w:t>
      </w:r>
      <w:r w:rsidRPr="006E3866">
        <w:rPr>
          <w:rFonts w:ascii="Segoe UI" w:hAnsi="Segoe UI" w:cs="Segoe UI"/>
        </w:rPr>
        <w:t>Architecture of the model using FCN for time series classification.</w:t>
      </w:r>
      <w:bookmarkStart w:id="2" w:name="experiments"/>
      <w:bookmarkEnd w:id="1"/>
    </w:p>
    <w:p w14:paraId="6CF8E455" w14:textId="77777777" w:rsidR="0089032D" w:rsidRPr="006E3866" w:rsidRDefault="0089032D" w:rsidP="00474AF2">
      <w:pPr>
        <w:pStyle w:val="Heading1"/>
        <w:spacing w:before="0" w:after="240"/>
        <w:rPr>
          <w:rFonts w:ascii="Segoe UI" w:hAnsi="Segoe UI" w:cs="Segoe UI"/>
          <w:color w:val="002060"/>
          <w:sz w:val="36"/>
          <w:szCs w:val="36"/>
        </w:rPr>
      </w:pPr>
    </w:p>
    <w:p w14:paraId="38A1CA7E" w14:textId="647B65AF" w:rsidR="007144D6" w:rsidRPr="006E3866" w:rsidRDefault="00000000" w:rsidP="00474AF2">
      <w:pPr>
        <w:pStyle w:val="Heading1"/>
        <w:spacing w:before="0" w:after="240"/>
        <w:rPr>
          <w:rFonts w:ascii="Segoe UI" w:hAnsi="Segoe UI" w:cs="Segoe UI"/>
          <w:color w:val="002060"/>
          <w:sz w:val="36"/>
          <w:szCs w:val="36"/>
        </w:rPr>
      </w:pPr>
      <w:r w:rsidRPr="006E3866">
        <w:rPr>
          <w:rFonts w:ascii="Segoe UI" w:hAnsi="Segoe UI" w:cs="Segoe UI"/>
          <w:color w:val="002060"/>
          <w:sz w:val="36"/>
          <w:szCs w:val="36"/>
        </w:rPr>
        <w:t>Experiments</w:t>
      </w:r>
    </w:p>
    <w:p w14:paraId="2FDA7D81" w14:textId="09153E9B" w:rsidR="007144D6" w:rsidRPr="006E3866" w:rsidRDefault="00171A62" w:rsidP="00331A49">
      <w:pPr>
        <w:pStyle w:val="FirstParagraph"/>
        <w:spacing w:before="0" w:after="240"/>
        <w:rPr>
          <w:rFonts w:ascii="Segoe UI" w:hAnsi="Segoe UI" w:cs="Segoe UI"/>
        </w:rPr>
      </w:pPr>
      <w:r w:rsidRPr="006E3866">
        <w:rPr>
          <w:rFonts w:ascii="Segoe UI" w:hAnsi="Segoe UI" w:cs="Segoe UI"/>
        </w:rPr>
        <w:t xml:space="preserve">This section describes experiments that were carried out and their outcomes. In the first experiment, the data collected by attaching distinct rotating unbalance </w:t>
      </w:r>
      <w:r w:rsidR="005F211D" w:rsidRPr="006E3866">
        <w:rPr>
          <w:rFonts w:ascii="Segoe UI" w:hAnsi="Segoe UI" w:cs="Segoe UI"/>
        </w:rPr>
        <w:t>is</w:t>
      </w:r>
      <w:r w:rsidRPr="006E3866">
        <w:rPr>
          <w:rFonts w:ascii="Segoe UI" w:hAnsi="Segoe UI" w:cs="Segoe UI"/>
        </w:rPr>
        <w:t xml:space="preserve"> used to train a classification model. In the second experiment, another classification model is trained using the data collected at different speeds.</w:t>
      </w:r>
    </w:p>
    <w:p w14:paraId="6C0D88F0" w14:textId="679590E3" w:rsidR="007144D6" w:rsidRPr="006E3866" w:rsidRDefault="00000000" w:rsidP="00474AF2">
      <w:pPr>
        <w:pStyle w:val="Heading2"/>
        <w:spacing w:before="0" w:after="240"/>
        <w:rPr>
          <w:rFonts w:ascii="Segoe UI" w:hAnsi="Segoe UI" w:cs="Segoe UI"/>
          <w:color w:val="002060"/>
        </w:rPr>
      </w:pPr>
      <w:bookmarkStart w:id="3" w:name="estimation-of-the-rotating-unbalance"/>
      <w:r w:rsidRPr="006E3866">
        <w:rPr>
          <w:rFonts w:ascii="Segoe UI" w:hAnsi="Segoe UI" w:cs="Segoe UI"/>
          <w:color w:val="002060"/>
        </w:rPr>
        <w:t>Estimation of the Rotating Unbalance</w:t>
      </w:r>
    </w:p>
    <w:p w14:paraId="5E4B5F8A" w14:textId="6E767DF5" w:rsidR="007144D6" w:rsidRPr="006E3866" w:rsidRDefault="00000000" w:rsidP="00474AF2">
      <w:pPr>
        <w:pStyle w:val="FirstParagraph"/>
        <w:spacing w:before="0" w:after="240"/>
        <w:rPr>
          <w:rFonts w:ascii="Segoe UI" w:hAnsi="Segoe UI" w:cs="Segoe UI"/>
        </w:rPr>
      </w:pPr>
      <w:r w:rsidRPr="006E3866">
        <w:rPr>
          <w:rFonts w:ascii="Segoe UI" w:hAnsi="Segoe UI" w:cs="Segoe UI"/>
        </w:rPr>
        <w:t xml:space="preserve">One of the main reasons for vibrations in industrial machinery is the rotating unbalance. If these machines are not maintained, the unbalance causes high vibrations, noise, and ultimately failure of the complete system </w:t>
      </w:r>
      <w:r w:rsidR="004C368A" w:rsidRPr="006E3866">
        <w:rPr>
          <w:rFonts w:ascii="Segoe UI" w:hAnsi="Segoe UI" w:cs="Segoe UI"/>
        </w:rPr>
        <w:t>which</w:t>
      </w:r>
      <w:r w:rsidRPr="006E3866">
        <w:rPr>
          <w:rFonts w:ascii="Segoe UI" w:hAnsi="Segoe UI" w:cs="Segoe UI"/>
        </w:rPr>
        <w:t xml:space="preserve"> creates a hazardous environment inside the industrial plant. </w:t>
      </w:r>
      <w:r w:rsidR="003309CD" w:rsidRPr="006E3866">
        <w:rPr>
          <w:rFonts w:ascii="Segoe UI" w:hAnsi="Segoe UI" w:cs="Segoe UI"/>
        </w:rPr>
        <w:t xml:space="preserve">In this experiment, a classification model is trained using time series data collected using a vibration sensor placed near the rotor, to which four unbalances of distinct weight are attached. The unbalances are A1 (Aluminum block of 22.35 gms), A2 (Aluminum block of 23.05 gms), A1+A2 (Combined two Aluminum blocks A1 and A2 weighing 45.40 gms in total), and S1 (Steel block of 30.50 gms). </w:t>
      </w:r>
      <w:r w:rsidR="004D5A49" w:rsidRPr="004D5A49">
        <w:rPr>
          <w:rFonts w:ascii="Segoe UI" w:hAnsi="Segoe UI" w:cs="Segoe UI"/>
        </w:rPr>
        <w:t xml:space="preserve">For each block of unbalance, separate time series data is collected. The trained Rotating Unbalance Classifier is an optimal fit as learning curves of training and validation losses both decrease and stabilize, as shown in figure </w:t>
      </w:r>
      <w:hyperlink w:anchor="fig:trainingAndValidationLossAccuracy">
        <w:r w:rsidR="00640EB1" w:rsidRPr="006E3866">
          <w:rPr>
            <w:rStyle w:val="Hyperlink"/>
            <w:rFonts w:ascii="Segoe UI" w:hAnsi="Segoe UI" w:cs="Segoe UI"/>
          </w:rPr>
          <w:t>3</w:t>
        </w:r>
      </w:hyperlink>
      <w:r w:rsidRPr="006E3866">
        <w:rPr>
          <w:rFonts w:ascii="Segoe UI" w:hAnsi="Segoe UI" w:cs="Segoe UI"/>
        </w:rPr>
        <w:t xml:space="preserve">. </w:t>
      </w:r>
      <w:r w:rsidR="00903751" w:rsidRPr="00903751">
        <w:rPr>
          <w:rFonts w:ascii="Segoe UI" w:hAnsi="Segoe UI" w:cs="Segoe UI"/>
        </w:rPr>
        <w:t>On the test dataset, the model is 99.16% accurate. Test results are illustrated by plotting a confusion matrix</w:t>
      </w:r>
      <w:r w:rsidR="00903751">
        <w:rPr>
          <w:rFonts w:ascii="Segoe UI" w:hAnsi="Segoe UI" w:cs="Segoe UI"/>
        </w:rPr>
        <w:t xml:space="preserve"> shown in figure </w:t>
      </w:r>
      <w:hyperlink w:anchor="fig:rotatingUnbalanceCM">
        <w:r w:rsidR="003B47F0" w:rsidRPr="006E3866">
          <w:rPr>
            <w:rStyle w:val="Hyperlink"/>
            <w:rFonts w:ascii="Segoe UI" w:hAnsi="Segoe UI" w:cs="Segoe UI"/>
          </w:rPr>
          <w:t>4</w:t>
        </w:r>
      </w:hyperlink>
      <w:r w:rsidR="003B47F0">
        <w:rPr>
          <w:rStyle w:val="Hyperlink"/>
          <w:rFonts w:ascii="Segoe UI" w:hAnsi="Segoe UI" w:cs="Segoe UI"/>
        </w:rPr>
        <w:t>.</w:t>
      </w:r>
    </w:p>
    <w:tbl>
      <w:tblPr>
        <w:tblStyle w:val="Table"/>
        <w:tblW w:w="0" w:type="auto"/>
        <w:jc w:val="center"/>
        <w:tblLook w:val="0600" w:firstRow="0" w:lastRow="0" w:firstColumn="0" w:lastColumn="0" w:noHBand="1" w:noVBand="1"/>
      </w:tblPr>
      <w:tblGrid>
        <w:gridCol w:w="4751"/>
        <w:gridCol w:w="4751"/>
      </w:tblGrid>
      <w:tr w:rsidR="007144D6" w:rsidRPr="006E3866" w14:paraId="547742D9" w14:textId="77777777">
        <w:trPr>
          <w:jc w:val="center"/>
        </w:trPr>
        <w:tc>
          <w:tcPr>
            <w:tcW w:w="0" w:type="auto"/>
          </w:tcPr>
          <w:p w14:paraId="0C9D10D2" w14:textId="77777777" w:rsidR="007144D6" w:rsidRPr="006E3866" w:rsidRDefault="00000000" w:rsidP="00474AF2">
            <w:pPr>
              <w:pStyle w:val="Compact"/>
              <w:spacing w:before="0" w:after="240"/>
              <w:jc w:val="center"/>
              <w:rPr>
                <w:rFonts w:ascii="Segoe UI" w:hAnsi="Segoe UI" w:cs="Segoe UI"/>
              </w:rPr>
            </w:pPr>
            <w:r w:rsidRPr="006E3866">
              <w:rPr>
                <w:rFonts w:ascii="Segoe UI" w:hAnsi="Segoe UI" w:cs="Segoe UI"/>
                <w:noProof/>
              </w:rPr>
              <w:drawing>
                <wp:inline distT="0" distB="0" distL="0" distR="0" wp14:anchorId="30B72076" wp14:editId="4D278E26">
                  <wp:extent cx="2880000" cy="2520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ures/trainingAndValidationLoss.png"/>
                          <pic:cNvPicPr>
                            <a:picLocks noChangeAspect="1" noChangeArrowheads="1"/>
                          </pic:cNvPicPr>
                        </pic:nvPicPr>
                        <pic:blipFill>
                          <a:blip r:embed="rId8"/>
                          <a:stretch>
                            <a:fillRect/>
                          </a:stretch>
                        </pic:blipFill>
                        <pic:spPr bwMode="auto">
                          <a:xfrm>
                            <a:off x="0" y="0"/>
                            <a:ext cx="2880000" cy="2520000"/>
                          </a:xfrm>
                          <a:prstGeom prst="rect">
                            <a:avLst/>
                          </a:prstGeom>
                          <a:noFill/>
                          <a:ln w="9525">
                            <a:noFill/>
                            <a:headEnd/>
                            <a:tailEnd/>
                          </a:ln>
                        </pic:spPr>
                      </pic:pic>
                    </a:graphicData>
                  </a:graphic>
                </wp:inline>
              </w:drawing>
            </w:r>
          </w:p>
        </w:tc>
        <w:tc>
          <w:tcPr>
            <w:tcW w:w="0" w:type="auto"/>
          </w:tcPr>
          <w:p w14:paraId="009AFA0C" w14:textId="77777777" w:rsidR="007144D6" w:rsidRPr="006E3866" w:rsidRDefault="00000000" w:rsidP="00474AF2">
            <w:pPr>
              <w:pStyle w:val="Compact"/>
              <w:spacing w:before="0" w:after="240"/>
              <w:jc w:val="center"/>
              <w:rPr>
                <w:rFonts w:ascii="Segoe UI" w:hAnsi="Segoe UI" w:cs="Segoe UI"/>
              </w:rPr>
            </w:pPr>
            <w:r w:rsidRPr="006E3866">
              <w:rPr>
                <w:rFonts w:ascii="Segoe UI" w:hAnsi="Segoe UI" w:cs="Segoe UI"/>
                <w:noProof/>
              </w:rPr>
              <w:drawing>
                <wp:inline distT="0" distB="0" distL="0" distR="0" wp14:anchorId="4C5981A5" wp14:editId="16CE025F">
                  <wp:extent cx="2880000" cy="2520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ures/trainingAndValidationAccuracy.png"/>
                          <pic:cNvPicPr>
                            <a:picLocks noChangeAspect="1" noChangeArrowheads="1"/>
                          </pic:cNvPicPr>
                        </pic:nvPicPr>
                        <pic:blipFill>
                          <a:blip r:embed="rId9"/>
                          <a:stretch>
                            <a:fillRect/>
                          </a:stretch>
                        </pic:blipFill>
                        <pic:spPr bwMode="auto">
                          <a:xfrm>
                            <a:off x="0" y="0"/>
                            <a:ext cx="2880000" cy="2520000"/>
                          </a:xfrm>
                          <a:prstGeom prst="rect">
                            <a:avLst/>
                          </a:prstGeom>
                          <a:noFill/>
                          <a:ln w="9525">
                            <a:noFill/>
                            <a:headEnd/>
                            <a:tailEnd/>
                          </a:ln>
                        </pic:spPr>
                      </pic:pic>
                    </a:graphicData>
                  </a:graphic>
                </wp:inline>
              </w:drawing>
            </w:r>
          </w:p>
        </w:tc>
      </w:tr>
    </w:tbl>
    <w:p w14:paraId="7E4C6A47" w14:textId="76C702A4" w:rsidR="007144D6" w:rsidRPr="006E3866" w:rsidRDefault="000438AC" w:rsidP="00474AF2">
      <w:pPr>
        <w:pStyle w:val="ImageCaption"/>
        <w:spacing w:after="240"/>
        <w:rPr>
          <w:rFonts w:ascii="Segoe UI" w:hAnsi="Segoe UI" w:cs="Segoe UI"/>
        </w:rPr>
      </w:pPr>
      <w:r w:rsidRPr="006E3866">
        <w:rPr>
          <w:rFonts w:ascii="Segoe UI" w:hAnsi="Segoe UI" w:cs="Segoe UI"/>
        </w:rPr>
        <w:t>Figure 3. Training and validation learning curves while training Rotating Unbalance Classifier.</w:t>
      </w:r>
    </w:p>
    <w:p w14:paraId="54961D3A" w14:textId="270C5C28" w:rsidR="007144D6" w:rsidRPr="006E3866" w:rsidRDefault="00010E8A" w:rsidP="00010E8A">
      <w:pPr>
        <w:pStyle w:val="CaptionedFigure"/>
        <w:spacing w:after="240"/>
        <w:rPr>
          <w:rFonts w:ascii="Segoe UI" w:hAnsi="Segoe UI" w:cs="Segoe UI"/>
        </w:rPr>
      </w:pPr>
      <w:r w:rsidRPr="006E3866">
        <w:rPr>
          <w:rFonts w:ascii="Segoe UI" w:hAnsi="Segoe UI" w:cs="Segoe UI"/>
        </w:rPr>
        <w:lastRenderedPageBreak/>
        <w:t xml:space="preserve">                       </w:t>
      </w:r>
      <w:r w:rsidRPr="006E3866">
        <w:rPr>
          <w:rFonts w:ascii="Segoe UI" w:hAnsi="Segoe UI" w:cs="Segoe UI"/>
          <w:noProof/>
        </w:rPr>
        <w:drawing>
          <wp:inline distT="0" distB="0" distL="0" distR="0" wp14:anchorId="5370DFF2" wp14:editId="25446ADE">
            <wp:extent cx="4119327" cy="336788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ures/confusionMatrix.png"/>
                    <pic:cNvPicPr>
                      <a:picLocks noChangeAspect="1" noChangeArrowheads="1"/>
                    </pic:cNvPicPr>
                  </pic:nvPicPr>
                  <pic:blipFill>
                    <a:blip r:embed="rId10"/>
                    <a:stretch>
                      <a:fillRect/>
                    </a:stretch>
                  </pic:blipFill>
                  <pic:spPr bwMode="auto">
                    <a:xfrm>
                      <a:off x="0" y="0"/>
                      <a:ext cx="4119327" cy="3367889"/>
                    </a:xfrm>
                    <a:prstGeom prst="rect">
                      <a:avLst/>
                    </a:prstGeom>
                    <a:noFill/>
                    <a:ln w="9525">
                      <a:noFill/>
                      <a:headEnd/>
                      <a:tailEnd/>
                    </a:ln>
                  </pic:spPr>
                </pic:pic>
              </a:graphicData>
            </a:graphic>
          </wp:inline>
        </w:drawing>
      </w:r>
    </w:p>
    <w:p w14:paraId="1DEC2898" w14:textId="48F82AF5" w:rsidR="007144D6" w:rsidRPr="006E3866" w:rsidRDefault="00544C36" w:rsidP="00474AF2">
      <w:pPr>
        <w:pStyle w:val="ImageCaption"/>
        <w:spacing w:after="240"/>
        <w:rPr>
          <w:rFonts w:ascii="Segoe UI" w:hAnsi="Segoe UI" w:cs="Segoe UI"/>
        </w:rPr>
      </w:pPr>
      <w:r w:rsidRPr="006E3866">
        <w:rPr>
          <w:rFonts w:ascii="Segoe UI" w:hAnsi="Segoe UI" w:cs="Segoe UI"/>
        </w:rPr>
        <w:t>Figure 4. Illustration of the performance of the Rotating Unbalance Classifier on the test dataset using a confusion matrix.</w:t>
      </w:r>
    </w:p>
    <w:p w14:paraId="03B12571" w14:textId="77777777" w:rsidR="00DB7524" w:rsidRPr="006E3866" w:rsidRDefault="00DB7524" w:rsidP="00474AF2">
      <w:pPr>
        <w:pStyle w:val="Heading2"/>
        <w:spacing w:before="0" w:after="240"/>
        <w:rPr>
          <w:rFonts w:ascii="Segoe UI" w:hAnsi="Segoe UI" w:cs="Segoe UI"/>
          <w:color w:val="002060"/>
        </w:rPr>
      </w:pPr>
      <w:bookmarkStart w:id="4" w:name="estimation-of-the-speed"/>
      <w:bookmarkEnd w:id="3"/>
    </w:p>
    <w:p w14:paraId="07DDFFA0" w14:textId="3C4D7C95" w:rsidR="007144D6" w:rsidRPr="006E3866" w:rsidRDefault="00000000" w:rsidP="00474AF2">
      <w:pPr>
        <w:pStyle w:val="Heading2"/>
        <w:spacing w:before="0" w:after="240"/>
        <w:rPr>
          <w:rFonts w:ascii="Segoe UI" w:hAnsi="Segoe UI" w:cs="Segoe UI"/>
          <w:color w:val="002060"/>
        </w:rPr>
      </w:pPr>
      <w:r w:rsidRPr="006E3866">
        <w:rPr>
          <w:rFonts w:ascii="Segoe UI" w:hAnsi="Segoe UI" w:cs="Segoe UI"/>
          <w:color w:val="002060"/>
        </w:rPr>
        <w:t>Estimation of the Speed</w:t>
      </w:r>
    </w:p>
    <w:p w14:paraId="7A9F4A34" w14:textId="738D3BCE" w:rsidR="00C36BB9" w:rsidRPr="00D50DF9" w:rsidRDefault="00000000" w:rsidP="00C36BB9">
      <w:pPr>
        <w:pStyle w:val="FirstParagraph"/>
        <w:spacing w:before="0" w:after="240"/>
        <w:rPr>
          <w:rFonts w:ascii="Segoe UI" w:hAnsi="Segoe UI" w:cs="Segoe UI"/>
        </w:rPr>
      </w:pPr>
      <w:r w:rsidRPr="006E3866">
        <w:rPr>
          <w:rFonts w:ascii="Segoe UI" w:hAnsi="Segoe UI" w:cs="Segoe UI"/>
        </w:rPr>
        <w:t xml:space="preserve">Speed estimation is one of the vital tasks in condition monitoring to determine the </w:t>
      </w:r>
      <w:r w:rsidR="00E83900" w:rsidRPr="006E3866">
        <w:rPr>
          <w:rFonts w:ascii="Segoe UI" w:hAnsi="Segoe UI" w:cs="Segoe UI"/>
        </w:rPr>
        <w:t>status</w:t>
      </w:r>
      <w:r w:rsidRPr="006E3866">
        <w:rPr>
          <w:rFonts w:ascii="Segoe UI" w:hAnsi="Segoe UI" w:cs="Segoe UI"/>
        </w:rPr>
        <w:t xml:space="preserve"> of industrial machines. Bearing faults, aging spare parts, electrical failures, and other anomalies can decrease the speed of rotors. In this experiment, a classification model is trained using time series data collected at distinct speeds, such as 600 RPM, 800 RMP, 1000 RPM, and 1200 RPM, with block of </w:t>
      </w:r>
      <w:r w:rsidR="00B71092">
        <w:rPr>
          <w:rFonts w:ascii="Segoe UI" w:hAnsi="Segoe UI" w:cs="Segoe UI"/>
        </w:rPr>
        <w:t>u</w:t>
      </w:r>
      <w:r w:rsidRPr="006E3866">
        <w:rPr>
          <w:rFonts w:ascii="Segoe UI" w:hAnsi="Segoe UI" w:cs="Segoe UI"/>
        </w:rPr>
        <w:t>nbalance A1 attached to the rotor.</w:t>
      </w:r>
      <w:r w:rsidR="00D50DF9">
        <w:rPr>
          <w:rFonts w:ascii="Segoe UI" w:hAnsi="Segoe UI" w:cs="Segoe UI"/>
        </w:rPr>
        <w:t xml:space="preserve"> </w:t>
      </w:r>
      <w:r w:rsidRPr="006E3866">
        <w:rPr>
          <w:rFonts w:ascii="Segoe UI" w:hAnsi="Segoe UI" w:cs="Segoe UI"/>
        </w:rPr>
        <w:t>The trained Speed Classifier</w:t>
      </w:r>
      <w:r w:rsidR="00C36BB9">
        <w:rPr>
          <w:rFonts w:ascii="Segoe UI" w:hAnsi="Segoe UI" w:cs="Segoe UI"/>
        </w:rPr>
        <w:t xml:space="preserve"> </w:t>
      </w:r>
      <w:r w:rsidRPr="006E3866">
        <w:rPr>
          <w:rFonts w:ascii="Segoe UI" w:hAnsi="Segoe UI" w:cs="Segoe UI"/>
        </w:rPr>
        <w:t>is an optimal fit as learning curves of training and validation losses both decrease and stabilize</w:t>
      </w:r>
      <w:r w:rsidR="00C36BB9">
        <w:rPr>
          <w:rFonts w:ascii="Segoe UI" w:hAnsi="Segoe UI" w:cs="Segoe UI"/>
        </w:rPr>
        <w:t xml:space="preserve">, </w:t>
      </w:r>
      <w:r w:rsidR="00C36BB9" w:rsidRPr="006E3866">
        <w:rPr>
          <w:rFonts w:ascii="Segoe UI" w:hAnsi="Segoe UI" w:cs="Segoe UI"/>
        </w:rPr>
        <w:t xml:space="preserve">shown in figure </w:t>
      </w:r>
      <w:hyperlink w:anchor="Xeb6b7de17299e65c44b8e4ee6ba9569a2f5eb30">
        <w:r w:rsidR="00C36BB9" w:rsidRPr="006E3866">
          <w:rPr>
            <w:rStyle w:val="Hyperlink"/>
            <w:rFonts w:ascii="Segoe UI" w:hAnsi="Segoe UI" w:cs="Segoe UI"/>
          </w:rPr>
          <w:t>5</w:t>
        </w:r>
      </w:hyperlink>
      <w:r w:rsidRPr="006E3866">
        <w:rPr>
          <w:rFonts w:ascii="Segoe UI" w:hAnsi="Segoe UI" w:cs="Segoe UI"/>
        </w:rPr>
        <w:t xml:space="preserve">. </w:t>
      </w:r>
      <w:r w:rsidR="00C36BB9" w:rsidRPr="00903751">
        <w:rPr>
          <w:rFonts w:ascii="Segoe UI" w:hAnsi="Segoe UI" w:cs="Segoe UI"/>
        </w:rPr>
        <w:t xml:space="preserve">On the test dataset, the model is </w:t>
      </w:r>
      <w:r w:rsidR="00C36BB9">
        <w:rPr>
          <w:rFonts w:ascii="Segoe UI" w:hAnsi="Segoe UI" w:cs="Segoe UI"/>
        </w:rPr>
        <w:t>100</w:t>
      </w:r>
      <w:r w:rsidR="00C36BB9" w:rsidRPr="00903751">
        <w:rPr>
          <w:rFonts w:ascii="Segoe UI" w:hAnsi="Segoe UI" w:cs="Segoe UI"/>
        </w:rPr>
        <w:t>% accurate. Test results are illustrated by plotting a confusion matrix</w:t>
      </w:r>
      <w:r w:rsidR="00C36BB9">
        <w:rPr>
          <w:rFonts w:ascii="Segoe UI" w:hAnsi="Segoe UI" w:cs="Segoe UI"/>
        </w:rPr>
        <w:t xml:space="preserve"> shown in figure</w:t>
      </w:r>
      <w:r w:rsidR="000A6ED6">
        <w:rPr>
          <w:rFonts w:ascii="Segoe UI" w:hAnsi="Segoe UI" w:cs="Segoe UI"/>
        </w:rPr>
        <w:t xml:space="preserve"> </w:t>
      </w:r>
      <w:hyperlink w:anchor="fig:speedClassifierCM">
        <w:r w:rsidRPr="006E3866">
          <w:rPr>
            <w:rStyle w:val="Hyperlink"/>
            <w:rFonts w:ascii="Segoe UI" w:hAnsi="Segoe UI" w:cs="Segoe UI"/>
          </w:rPr>
          <w:t>6</w:t>
        </w:r>
      </w:hyperlink>
      <w:r w:rsidRPr="006E3866">
        <w:rPr>
          <w:rFonts w:ascii="Segoe UI" w:hAnsi="Segoe UI" w:cs="Segoe UI"/>
        </w:rPr>
        <w:t xml:space="preserve">. </w:t>
      </w:r>
    </w:p>
    <w:p w14:paraId="1E08FF42" w14:textId="1C1AF20B" w:rsidR="00C36BB9" w:rsidRPr="00C36BB9" w:rsidRDefault="00C36BB9" w:rsidP="00C36BB9">
      <w:pPr>
        <w:pStyle w:val="BodyText"/>
      </w:pPr>
    </w:p>
    <w:tbl>
      <w:tblPr>
        <w:tblStyle w:val="Table"/>
        <w:tblW w:w="0" w:type="auto"/>
        <w:jc w:val="center"/>
        <w:tblLook w:val="0600" w:firstRow="0" w:lastRow="0" w:firstColumn="0" w:lastColumn="0" w:noHBand="1" w:noVBand="1"/>
      </w:tblPr>
      <w:tblGrid>
        <w:gridCol w:w="4751"/>
        <w:gridCol w:w="4751"/>
      </w:tblGrid>
      <w:tr w:rsidR="007144D6" w:rsidRPr="006E3866" w14:paraId="2F27A1E4" w14:textId="77777777">
        <w:trPr>
          <w:jc w:val="center"/>
        </w:trPr>
        <w:tc>
          <w:tcPr>
            <w:tcW w:w="0" w:type="auto"/>
          </w:tcPr>
          <w:p w14:paraId="3EA91F1D" w14:textId="77777777" w:rsidR="007144D6" w:rsidRPr="006E3866" w:rsidRDefault="00000000" w:rsidP="00474AF2">
            <w:pPr>
              <w:pStyle w:val="Compact"/>
              <w:spacing w:before="0" w:after="240"/>
              <w:jc w:val="center"/>
              <w:rPr>
                <w:rFonts w:ascii="Segoe UI" w:hAnsi="Segoe UI" w:cs="Segoe UI"/>
              </w:rPr>
            </w:pPr>
            <w:r w:rsidRPr="006E3866">
              <w:rPr>
                <w:rFonts w:ascii="Segoe UI" w:hAnsi="Segoe UI" w:cs="Segoe UI"/>
                <w:noProof/>
              </w:rPr>
              <w:lastRenderedPageBreak/>
              <w:drawing>
                <wp:inline distT="0" distB="0" distL="0" distR="0" wp14:anchorId="7FFE98DE" wp14:editId="219D4AAB">
                  <wp:extent cx="2880000" cy="2520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ures/speedClassifierTrainingAndValidationLoss.png"/>
                          <pic:cNvPicPr>
                            <a:picLocks noChangeAspect="1" noChangeArrowheads="1"/>
                          </pic:cNvPicPr>
                        </pic:nvPicPr>
                        <pic:blipFill>
                          <a:blip r:embed="rId11"/>
                          <a:stretch>
                            <a:fillRect/>
                          </a:stretch>
                        </pic:blipFill>
                        <pic:spPr bwMode="auto">
                          <a:xfrm>
                            <a:off x="0" y="0"/>
                            <a:ext cx="2880000" cy="2520000"/>
                          </a:xfrm>
                          <a:prstGeom prst="rect">
                            <a:avLst/>
                          </a:prstGeom>
                          <a:noFill/>
                          <a:ln w="9525">
                            <a:noFill/>
                            <a:headEnd/>
                            <a:tailEnd/>
                          </a:ln>
                        </pic:spPr>
                      </pic:pic>
                    </a:graphicData>
                  </a:graphic>
                </wp:inline>
              </w:drawing>
            </w:r>
          </w:p>
        </w:tc>
        <w:tc>
          <w:tcPr>
            <w:tcW w:w="0" w:type="auto"/>
          </w:tcPr>
          <w:p w14:paraId="791B80C3" w14:textId="77777777" w:rsidR="007144D6" w:rsidRPr="006E3866" w:rsidRDefault="00000000" w:rsidP="00474AF2">
            <w:pPr>
              <w:pStyle w:val="Compact"/>
              <w:spacing w:before="0" w:after="240"/>
              <w:jc w:val="center"/>
              <w:rPr>
                <w:rFonts w:ascii="Segoe UI" w:hAnsi="Segoe UI" w:cs="Segoe UI"/>
              </w:rPr>
            </w:pPr>
            <w:r w:rsidRPr="006E3866">
              <w:rPr>
                <w:rFonts w:ascii="Segoe UI" w:hAnsi="Segoe UI" w:cs="Segoe UI"/>
                <w:noProof/>
              </w:rPr>
              <w:drawing>
                <wp:inline distT="0" distB="0" distL="0" distR="0" wp14:anchorId="35A78F27" wp14:editId="73468FAE">
                  <wp:extent cx="2880000" cy="2520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gures/speedClassifierTrainingAndValidationAccuracy.png"/>
                          <pic:cNvPicPr>
                            <a:picLocks noChangeAspect="1" noChangeArrowheads="1"/>
                          </pic:cNvPicPr>
                        </pic:nvPicPr>
                        <pic:blipFill>
                          <a:blip r:embed="rId12"/>
                          <a:stretch>
                            <a:fillRect/>
                          </a:stretch>
                        </pic:blipFill>
                        <pic:spPr bwMode="auto">
                          <a:xfrm>
                            <a:off x="0" y="0"/>
                            <a:ext cx="2880000" cy="2520000"/>
                          </a:xfrm>
                          <a:prstGeom prst="rect">
                            <a:avLst/>
                          </a:prstGeom>
                          <a:noFill/>
                          <a:ln w="9525">
                            <a:noFill/>
                            <a:headEnd/>
                            <a:tailEnd/>
                          </a:ln>
                        </pic:spPr>
                      </pic:pic>
                    </a:graphicData>
                  </a:graphic>
                </wp:inline>
              </w:drawing>
            </w:r>
          </w:p>
        </w:tc>
      </w:tr>
    </w:tbl>
    <w:p w14:paraId="1E7A74C8" w14:textId="0DE523B9" w:rsidR="007144D6" w:rsidRPr="006E3866" w:rsidRDefault="004E49DB" w:rsidP="00474AF2">
      <w:pPr>
        <w:pStyle w:val="ImageCaption"/>
        <w:spacing w:after="240"/>
        <w:rPr>
          <w:rFonts w:ascii="Segoe UI" w:hAnsi="Segoe UI" w:cs="Segoe UI"/>
        </w:rPr>
      </w:pPr>
      <w:r w:rsidRPr="006E3866">
        <w:rPr>
          <w:rFonts w:ascii="Segoe UI" w:hAnsi="Segoe UI" w:cs="Segoe UI"/>
        </w:rPr>
        <w:t xml:space="preserve">       Figure 5. Training and validation learning curves while training Speed Classifier.</w:t>
      </w:r>
    </w:p>
    <w:p w14:paraId="5ADEE509" w14:textId="0F37B354" w:rsidR="007144D6" w:rsidRPr="006E3866" w:rsidRDefault="00F4144D" w:rsidP="00F4144D">
      <w:pPr>
        <w:pStyle w:val="CaptionedFigure"/>
        <w:spacing w:after="240"/>
        <w:rPr>
          <w:rFonts w:ascii="Segoe UI" w:hAnsi="Segoe UI" w:cs="Segoe UI"/>
        </w:rPr>
      </w:pPr>
      <w:r w:rsidRPr="006E3866">
        <w:rPr>
          <w:rFonts w:ascii="Segoe UI" w:hAnsi="Segoe UI" w:cs="Segoe UI"/>
        </w:rPr>
        <w:t xml:space="preserve">                       </w:t>
      </w:r>
      <w:r w:rsidRPr="006E3866">
        <w:rPr>
          <w:rFonts w:ascii="Segoe UI" w:hAnsi="Segoe UI" w:cs="Segoe UI"/>
          <w:noProof/>
        </w:rPr>
        <w:drawing>
          <wp:inline distT="0" distB="0" distL="0" distR="0" wp14:anchorId="39865C04" wp14:editId="09578774">
            <wp:extent cx="4118400" cy="336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gures/speedClassifierConfusionMatrix.png"/>
                    <pic:cNvPicPr>
                      <a:picLocks noChangeAspect="1" noChangeArrowheads="1"/>
                    </pic:cNvPicPr>
                  </pic:nvPicPr>
                  <pic:blipFill>
                    <a:blip r:embed="rId13"/>
                    <a:stretch>
                      <a:fillRect/>
                    </a:stretch>
                  </pic:blipFill>
                  <pic:spPr bwMode="auto">
                    <a:xfrm>
                      <a:off x="0" y="0"/>
                      <a:ext cx="4118400" cy="3366000"/>
                    </a:xfrm>
                    <a:prstGeom prst="rect">
                      <a:avLst/>
                    </a:prstGeom>
                    <a:noFill/>
                    <a:ln w="9525">
                      <a:noFill/>
                      <a:headEnd/>
                      <a:tailEnd/>
                    </a:ln>
                  </pic:spPr>
                </pic:pic>
              </a:graphicData>
            </a:graphic>
          </wp:inline>
        </w:drawing>
      </w:r>
    </w:p>
    <w:p w14:paraId="340575F1" w14:textId="4FA05924" w:rsidR="007144D6" w:rsidRPr="006E3866" w:rsidRDefault="004E49DB" w:rsidP="00474AF2">
      <w:pPr>
        <w:pStyle w:val="ImageCaption"/>
        <w:spacing w:after="240"/>
        <w:rPr>
          <w:rFonts w:ascii="Segoe UI" w:hAnsi="Segoe UI" w:cs="Segoe UI"/>
        </w:rPr>
      </w:pPr>
      <w:r w:rsidRPr="006E3866">
        <w:rPr>
          <w:rFonts w:ascii="Segoe UI" w:hAnsi="Segoe UI" w:cs="Segoe UI"/>
        </w:rPr>
        <w:t>Figure 6. Illustration of the performance of the Speed Classifier on the test dataset using a confusion matrix.</w:t>
      </w:r>
    </w:p>
    <w:p w14:paraId="7686A793" w14:textId="77777777" w:rsidR="000519AE" w:rsidRPr="006E3866" w:rsidRDefault="000519AE" w:rsidP="00474AF2">
      <w:pPr>
        <w:pStyle w:val="Heading1"/>
        <w:spacing w:before="0" w:after="240"/>
        <w:rPr>
          <w:rFonts w:ascii="Segoe UI" w:hAnsi="Segoe UI" w:cs="Segoe UI"/>
          <w:color w:val="002060"/>
        </w:rPr>
      </w:pPr>
      <w:bookmarkStart w:id="5" w:name="conclusion"/>
      <w:bookmarkEnd w:id="2"/>
      <w:bookmarkEnd w:id="4"/>
    </w:p>
    <w:p w14:paraId="2383B412" w14:textId="77777777" w:rsidR="000519AE" w:rsidRPr="006E3866" w:rsidRDefault="000519AE" w:rsidP="00474AF2">
      <w:pPr>
        <w:pStyle w:val="Heading1"/>
        <w:spacing w:before="0" w:after="240"/>
        <w:rPr>
          <w:rFonts w:ascii="Segoe UI" w:hAnsi="Segoe UI" w:cs="Segoe UI"/>
          <w:color w:val="002060"/>
        </w:rPr>
      </w:pPr>
    </w:p>
    <w:p w14:paraId="508A7910" w14:textId="235C35AB" w:rsidR="007144D6" w:rsidRPr="006E3866" w:rsidRDefault="00000000" w:rsidP="00474AF2">
      <w:pPr>
        <w:pStyle w:val="Heading1"/>
        <w:spacing w:before="0" w:after="240"/>
        <w:rPr>
          <w:rFonts w:ascii="Segoe UI" w:hAnsi="Segoe UI" w:cs="Segoe UI"/>
          <w:color w:val="002060"/>
        </w:rPr>
      </w:pPr>
      <w:r w:rsidRPr="006E3866">
        <w:rPr>
          <w:rFonts w:ascii="Segoe UI" w:hAnsi="Segoe UI" w:cs="Segoe UI"/>
          <w:color w:val="002060"/>
        </w:rPr>
        <w:t>Conclusion</w:t>
      </w:r>
    </w:p>
    <w:bookmarkEnd w:id="5"/>
    <w:p w14:paraId="3CACBDD9" w14:textId="137D1AF0" w:rsidR="005066F0" w:rsidRPr="006E3866" w:rsidRDefault="000519AE" w:rsidP="005066F0">
      <w:pPr>
        <w:pStyle w:val="BodyText"/>
        <w:rPr>
          <w:rFonts w:ascii="Segoe UI" w:hAnsi="Segoe UI" w:cs="Segoe UI"/>
        </w:rPr>
      </w:pPr>
      <w:r w:rsidRPr="006E3866">
        <w:rPr>
          <w:rFonts w:ascii="Segoe UI" w:hAnsi="Segoe UI" w:cs="Segoe UI"/>
        </w:rPr>
        <w:t xml:space="preserve">The primary goal of this task is to draft a proof-of-concept for predictive maintenance and condition monitoring of industrial machines using </w:t>
      </w:r>
      <w:r w:rsidR="00973CE3">
        <w:rPr>
          <w:rFonts w:ascii="Segoe UI" w:hAnsi="Segoe UI" w:cs="Segoe UI"/>
        </w:rPr>
        <w:t>deep</w:t>
      </w:r>
      <w:r w:rsidRPr="006E3866">
        <w:rPr>
          <w:rFonts w:ascii="Segoe UI" w:hAnsi="Segoe UI" w:cs="Segoe UI"/>
        </w:rPr>
        <w:t xml:space="preserve"> learning models. Therefore, a test setup simulating an industrial machine is constructed. Later, classification models are trained using the time series data collected from the vibration sensor installed upon </w:t>
      </w:r>
      <w:r w:rsidR="005E6E95">
        <w:rPr>
          <w:rFonts w:ascii="Segoe UI" w:hAnsi="Segoe UI" w:cs="Segoe UI"/>
        </w:rPr>
        <w:t>it</w:t>
      </w:r>
      <w:r w:rsidRPr="006E3866">
        <w:rPr>
          <w:rFonts w:ascii="Segoe UI" w:hAnsi="Segoe UI" w:cs="Segoe UI"/>
        </w:rPr>
        <w:t>. The investigations reveal that the trained Rotating Unbalance Classifier and Speed Classifier are almost 100% accurate on unseen test data.</w:t>
      </w:r>
    </w:p>
    <w:p w14:paraId="2982B7E2" w14:textId="77777777" w:rsidR="000519AE" w:rsidRPr="006E3866" w:rsidRDefault="000519AE" w:rsidP="005066F0">
      <w:pPr>
        <w:pStyle w:val="BodyText"/>
        <w:rPr>
          <w:rFonts w:ascii="Segoe UI" w:hAnsi="Segoe UI" w:cs="Segoe UI"/>
        </w:rPr>
      </w:pPr>
    </w:p>
    <w:p w14:paraId="6257FED5" w14:textId="7416B9EC" w:rsidR="005066F0" w:rsidRPr="006E3866" w:rsidRDefault="005066F0" w:rsidP="005066F0">
      <w:pPr>
        <w:pStyle w:val="Heading1"/>
        <w:spacing w:before="0" w:after="240"/>
        <w:rPr>
          <w:rFonts w:ascii="Segoe UI" w:hAnsi="Segoe UI" w:cs="Segoe UI"/>
          <w:color w:val="002060"/>
        </w:rPr>
      </w:pPr>
      <w:r w:rsidRPr="006E3866">
        <w:rPr>
          <w:rFonts w:ascii="Segoe UI" w:hAnsi="Segoe UI" w:cs="Segoe UI"/>
          <w:color w:val="002060"/>
        </w:rPr>
        <w:t>References</w:t>
      </w:r>
    </w:p>
    <w:p w14:paraId="7F75F1EA" w14:textId="34C6D206" w:rsidR="005066F0" w:rsidRPr="006E3866" w:rsidRDefault="005066F0" w:rsidP="005066F0">
      <w:pPr>
        <w:autoSpaceDE w:val="0"/>
        <w:autoSpaceDN w:val="0"/>
        <w:adjustRightInd w:val="0"/>
        <w:spacing w:after="0"/>
        <w:rPr>
          <w:rFonts w:ascii="Segoe UI" w:hAnsi="Segoe UI" w:cs="Segoe UI"/>
        </w:rPr>
      </w:pPr>
      <w:r w:rsidRPr="006E3866">
        <w:rPr>
          <w:rFonts w:ascii="Segoe UI" w:hAnsi="Segoe UI" w:cs="Segoe UI"/>
        </w:rPr>
        <w:t xml:space="preserve">[1]    Jonathan Long, Evan Shelhamer, and Trevor Darrell. Fully Convolutional Networks for Semantic Segmentation. 2014. url: </w:t>
      </w:r>
      <w:hyperlink r:id="rId14" w:history="1">
        <w:r w:rsidRPr="006E3866">
          <w:rPr>
            <w:rStyle w:val="Hyperlink"/>
            <w:rFonts w:ascii="Segoe UI" w:hAnsi="Segoe UI" w:cs="Segoe UI"/>
          </w:rPr>
          <w:t>https://arxiv.org/abs/1411.4038</w:t>
        </w:r>
      </w:hyperlink>
      <w:r w:rsidRPr="006E3866">
        <w:rPr>
          <w:rFonts w:ascii="Segoe UI" w:hAnsi="Segoe UI" w:cs="Segoe UI"/>
        </w:rPr>
        <w:t xml:space="preserve">. </w:t>
      </w:r>
    </w:p>
    <w:p w14:paraId="61AC98FE" w14:textId="77777777" w:rsidR="005066F0" w:rsidRPr="006E3866" w:rsidRDefault="005066F0" w:rsidP="005066F0">
      <w:pPr>
        <w:autoSpaceDE w:val="0"/>
        <w:autoSpaceDN w:val="0"/>
        <w:adjustRightInd w:val="0"/>
        <w:spacing w:after="0"/>
        <w:rPr>
          <w:rFonts w:ascii="Segoe UI" w:hAnsi="Segoe UI" w:cs="Segoe UI"/>
        </w:rPr>
      </w:pPr>
    </w:p>
    <w:p w14:paraId="26E78B72" w14:textId="0627DCBE" w:rsidR="005066F0" w:rsidRPr="006E3866" w:rsidRDefault="005066F0" w:rsidP="005066F0">
      <w:pPr>
        <w:autoSpaceDE w:val="0"/>
        <w:autoSpaceDN w:val="0"/>
        <w:adjustRightInd w:val="0"/>
        <w:spacing w:after="0"/>
        <w:rPr>
          <w:rFonts w:ascii="Segoe UI" w:hAnsi="Segoe UI" w:cs="Segoe UI"/>
        </w:rPr>
      </w:pPr>
      <w:r w:rsidRPr="006E3866">
        <w:rPr>
          <w:rFonts w:ascii="Segoe UI" w:hAnsi="Segoe UI" w:cs="Segoe UI"/>
        </w:rPr>
        <w:t xml:space="preserve">[2] </w:t>
      </w:r>
      <w:r w:rsidR="008D7C69" w:rsidRPr="006E3866">
        <w:rPr>
          <w:rFonts w:ascii="Segoe UI" w:hAnsi="Segoe UI" w:cs="Segoe UI"/>
        </w:rPr>
        <w:t xml:space="preserve">  </w:t>
      </w:r>
      <w:r w:rsidRPr="006E3866">
        <w:rPr>
          <w:rFonts w:ascii="Segoe UI" w:hAnsi="Segoe UI" w:cs="Segoe UI"/>
        </w:rPr>
        <w:t xml:space="preserve">Diederik P. Kingma and Jimmy Ba. Adam: A Method for Stochastic Optimization. 2017. </w:t>
      </w:r>
      <w:r w:rsidR="008D7C69" w:rsidRPr="006E3866">
        <w:rPr>
          <w:rFonts w:ascii="Segoe UI" w:hAnsi="Segoe UI" w:cs="Segoe UI"/>
        </w:rPr>
        <w:t xml:space="preserve">url: </w:t>
      </w:r>
      <w:hyperlink r:id="rId15" w:history="1">
        <w:r w:rsidR="008D7C69" w:rsidRPr="006E3866">
          <w:rPr>
            <w:rStyle w:val="Hyperlink"/>
            <w:rFonts w:ascii="Segoe UI" w:hAnsi="Segoe UI" w:cs="Segoe UI"/>
          </w:rPr>
          <w:t>https://arxiv.org/abs/1412.6980</w:t>
        </w:r>
      </w:hyperlink>
      <w:r w:rsidRPr="006E3866">
        <w:rPr>
          <w:rFonts w:ascii="Segoe UI" w:hAnsi="Segoe UI" w:cs="Segoe UI"/>
        </w:rPr>
        <w:t>.</w:t>
      </w:r>
    </w:p>
    <w:sectPr w:rsidR="005066F0" w:rsidRPr="006E3866" w:rsidSect="00913530">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343F" w14:textId="77777777" w:rsidR="000D7149" w:rsidRDefault="000D7149">
      <w:pPr>
        <w:spacing w:after="0"/>
      </w:pPr>
      <w:r>
        <w:separator/>
      </w:r>
    </w:p>
  </w:endnote>
  <w:endnote w:type="continuationSeparator" w:id="0">
    <w:p w14:paraId="12497E02" w14:textId="77777777" w:rsidR="000D7149" w:rsidRDefault="000D7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CAB9" w14:textId="77777777" w:rsidR="000D7149" w:rsidRDefault="000D7149">
      <w:r>
        <w:separator/>
      </w:r>
    </w:p>
  </w:footnote>
  <w:footnote w:type="continuationSeparator" w:id="0">
    <w:p w14:paraId="45921534" w14:textId="77777777" w:rsidR="000D7149" w:rsidRDefault="000D7149">
      <w:r>
        <w:continuationSeparator/>
      </w:r>
    </w:p>
  </w:footnote>
  <w:footnote w:id="1">
    <w:p w14:paraId="6CE5C8AE" w14:textId="77777777" w:rsidR="007144D6" w:rsidRPr="00747F59" w:rsidRDefault="00000000">
      <w:pPr>
        <w:pStyle w:val="FootnoteText"/>
        <w:rPr>
          <w:sz w:val="22"/>
          <w:szCs w:val="22"/>
        </w:rPr>
      </w:pPr>
      <w:r w:rsidRPr="00747F59">
        <w:rPr>
          <w:rStyle w:val="FootnoteReference"/>
          <w:sz w:val="22"/>
          <w:szCs w:val="22"/>
        </w:rPr>
        <w:footnoteRef/>
      </w:r>
      <w:r w:rsidRPr="00747F59">
        <w:rPr>
          <w:sz w:val="22"/>
          <w:szCs w:val="22"/>
        </w:rPr>
        <w:t xml:space="preserve"> Scikit-learn documentation provides detailed information about the </w:t>
      </w:r>
      <w:hyperlink r:id="rId1">
        <w:r w:rsidRPr="00747F59">
          <w:rPr>
            <w:rStyle w:val="Hyperlink"/>
            <w:sz w:val="22"/>
            <w:szCs w:val="22"/>
          </w:rPr>
          <w:t>StandardScalar</w:t>
        </w:r>
      </w:hyperlink>
      <w:r w:rsidRPr="00747F59">
        <w:rPr>
          <w:sz w:val="22"/>
          <w:szCs w:val="22"/>
        </w:rPr>
        <w:t xml:space="preserve"> preprocessing method (Last accessed on 20.03.2023).</w:t>
      </w:r>
    </w:p>
  </w:footnote>
  <w:footnote w:id="2">
    <w:p w14:paraId="4650A23D" w14:textId="77777777" w:rsidR="007144D6" w:rsidRPr="00747F59" w:rsidRDefault="00000000">
      <w:pPr>
        <w:pStyle w:val="FootnoteText"/>
        <w:rPr>
          <w:sz w:val="22"/>
          <w:szCs w:val="22"/>
        </w:rPr>
      </w:pPr>
      <w:r w:rsidRPr="00747F59">
        <w:rPr>
          <w:rStyle w:val="FootnoteReference"/>
          <w:sz w:val="22"/>
          <w:szCs w:val="22"/>
        </w:rPr>
        <w:footnoteRef/>
      </w:r>
      <w:r w:rsidRPr="00747F59">
        <w:rPr>
          <w:sz w:val="22"/>
          <w:szCs w:val="22"/>
        </w:rPr>
        <w:t xml:space="preserve"> </w:t>
      </w:r>
      <w:hyperlink r:id="rId2">
        <w:r w:rsidRPr="00747F59">
          <w:rPr>
            <w:rStyle w:val="Hyperlink"/>
            <w:sz w:val="22"/>
            <w:szCs w:val="22"/>
          </w:rPr>
          <w:t>TensorBoard</w:t>
        </w:r>
      </w:hyperlink>
      <w:r w:rsidRPr="00747F59">
        <w:rPr>
          <w:sz w:val="22"/>
          <w:szCs w:val="22"/>
        </w:rPr>
        <w:t xml:space="preserve"> is TensorFlow’s visualization toolkit for machine learning experiments (Last accessed on 24.03.2023).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8EB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150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4D6"/>
    <w:rsid w:val="00010E8A"/>
    <w:rsid w:val="000438AC"/>
    <w:rsid w:val="000519AE"/>
    <w:rsid w:val="000A6ED6"/>
    <w:rsid w:val="000D7149"/>
    <w:rsid w:val="00101477"/>
    <w:rsid w:val="00104611"/>
    <w:rsid w:val="00122ECC"/>
    <w:rsid w:val="001579D6"/>
    <w:rsid w:val="001647DA"/>
    <w:rsid w:val="0017048A"/>
    <w:rsid w:val="00171A62"/>
    <w:rsid w:val="00173170"/>
    <w:rsid w:val="00197ED1"/>
    <w:rsid w:val="001B561F"/>
    <w:rsid w:val="001C3BBB"/>
    <w:rsid w:val="001D7695"/>
    <w:rsid w:val="001E7F93"/>
    <w:rsid w:val="001F4BD3"/>
    <w:rsid w:val="00214C4F"/>
    <w:rsid w:val="00215336"/>
    <w:rsid w:val="00217222"/>
    <w:rsid w:val="00251783"/>
    <w:rsid w:val="0026221A"/>
    <w:rsid w:val="00291465"/>
    <w:rsid w:val="002947B5"/>
    <w:rsid w:val="002A32B5"/>
    <w:rsid w:val="002C1135"/>
    <w:rsid w:val="002C1B99"/>
    <w:rsid w:val="003275D7"/>
    <w:rsid w:val="003309CD"/>
    <w:rsid w:val="00331A49"/>
    <w:rsid w:val="00333C11"/>
    <w:rsid w:val="00366F01"/>
    <w:rsid w:val="003B47F0"/>
    <w:rsid w:val="00426481"/>
    <w:rsid w:val="004537CB"/>
    <w:rsid w:val="00474AF2"/>
    <w:rsid w:val="004A5FB5"/>
    <w:rsid w:val="004B5DAE"/>
    <w:rsid w:val="004C368A"/>
    <w:rsid w:val="004D5A49"/>
    <w:rsid w:val="004E49DB"/>
    <w:rsid w:val="005044F4"/>
    <w:rsid w:val="005066F0"/>
    <w:rsid w:val="00517682"/>
    <w:rsid w:val="00544C36"/>
    <w:rsid w:val="005543A3"/>
    <w:rsid w:val="00554599"/>
    <w:rsid w:val="00580885"/>
    <w:rsid w:val="00586B56"/>
    <w:rsid w:val="0058718F"/>
    <w:rsid w:val="00595D31"/>
    <w:rsid w:val="005C534A"/>
    <w:rsid w:val="005D6FD4"/>
    <w:rsid w:val="005E6E95"/>
    <w:rsid w:val="005F211D"/>
    <w:rsid w:val="005F4645"/>
    <w:rsid w:val="00603DC5"/>
    <w:rsid w:val="00603EDF"/>
    <w:rsid w:val="00612BFE"/>
    <w:rsid w:val="00640EB1"/>
    <w:rsid w:val="00660768"/>
    <w:rsid w:val="0069365F"/>
    <w:rsid w:val="006C3EF8"/>
    <w:rsid w:val="006D22CF"/>
    <w:rsid w:val="006E0C77"/>
    <w:rsid w:val="006E3866"/>
    <w:rsid w:val="006F10CC"/>
    <w:rsid w:val="00706DB4"/>
    <w:rsid w:val="007144D6"/>
    <w:rsid w:val="00717133"/>
    <w:rsid w:val="00721BBA"/>
    <w:rsid w:val="007277E6"/>
    <w:rsid w:val="0074161E"/>
    <w:rsid w:val="00747F59"/>
    <w:rsid w:val="007802CD"/>
    <w:rsid w:val="007D6920"/>
    <w:rsid w:val="00820E32"/>
    <w:rsid w:val="00827020"/>
    <w:rsid w:val="008360F3"/>
    <w:rsid w:val="00871A53"/>
    <w:rsid w:val="0089032D"/>
    <w:rsid w:val="00896E23"/>
    <w:rsid w:val="008A252A"/>
    <w:rsid w:val="008A49B4"/>
    <w:rsid w:val="008C17EA"/>
    <w:rsid w:val="008D7C69"/>
    <w:rsid w:val="00903751"/>
    <w:rsid w:val="00913530"/>
    <w:rsid w:val="0096523F"/>
    <w:rsid w:val="00973CE3"/>
    <w:rsid w:val="00981747"/>
    <w:rsid w:val="009C7BE7"/>
    <w:rsid w:val="009D3940"/>
    <w:rsid w:val="009D5FA2"/>
    <w:rsid w:val="00A15997"/>
    <w:rsid w:val="00A4405E"/>
    <w:rsid w:val="00A4775C"/>
    <w:rsid w:val="00A55ED5"/>
    <w:rsid w:val="00A75D3C"/>
    <w:rsid w:val="00A913F1"/>
    <w:rsid w:val="00AA34C2"/>
    <w:rsid w:val="00AD6161"/>
    <w:rsid w:val="00B3642A"/>
    <w:rsid w:val="00B60BD4"/>
    <w:rsid w:val="00B63506"/>
    <w:rsid w:val="00B71092"/>
    <w:rsid w:val="00BB5BCB"/>
    <w:rsid w:val="00BC64CD"/>
    <w:rsid w:val="00C356B6"/>
    <w:rsid w:val="00C36BB9"/>
    <w:rsid w:val="00C754C9"/>
    <w:rsid w:val="00C96F90"/>
    <w:rsid w:val="00CA0996"/>
    <w:rsid w:val="00CB7C7C"/>
    <w:rsid w:val="00CC6F1B"/>
    <w:rsid w:val="00D50DF9"/>
    <w:rsid w:val="00D93BFC"/>
    <w:rsid w:val="00DB7524"/>
    <w:rsid w:val="00E07286"/>
    <w:rsid w:val="00E25527"/>
    <w:rsid w:val="00E26117"/>
    <w:rsid w:val="00E67449"/>
    <w:rsid w:val="00E83900"/>
    <w:rsid w:val="00EA1E7E"/>
    <w:rsid w:val="00EA798F"/>
    <w:rsid w:val="00EB2C8F"/>
    <w:rsid w:val="00ED2720"/>
    <w:rsid w:val="00EE0E32"/>
    <w:rsid w:val="00EE29B1"/>
    <w:rsid w:val="00EE2F7A"/>
    <w:rsid w:val="00EF6FC5"/>
    <w:rsid w:val="00F144D7"/>
    <w:rsid w:val="00F4144D"/>
    <w:rsid w:val="00F54091"/>
    <w:rsid w:val="00F6083C"/>
    <w:rsid w:val="00F775BE"/>
    <w:rsid w:val="00FF612E"/>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DA6E"/>
  <w15:docId w15:val="{5E70AE60-C6FA-4680-9C5A-01AB1D78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ED2720"/>
    <w:rPr>
      <w:color w:val="800080" w:themeColor="followedHyperlink"/>
      <w:u w:val="single"/>
    </w:rPr>
  </w:style>
  <w:style w:type="character" w:styleId="UnresolvedMention">
    <w:name w:val="Unresolved Mention"/>
    <w:basedOn w:val="DefaultParagraphFont"/>
    <w:uiPriority w:val="99"/>
    <w:semiHidden/>
    <w:unhideWhenUsed/>
    <w:rsid w:val="008D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abs/1412.69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412.698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ensorflow.org/tensorboard" TargetMode="External"/><Relationship Id="rId1" Type="http://schemas.openxmlformats.org/officeDocument/2006/relationships/hyperlink" Target="https://scikit-learn.org/stable/modules/generated/sklearn.preprocessing.Standard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Digital 3D Wideband Vibration Sensors for Improved Machine Monitoring Through Machine Learning</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3D Wideband Vibration Sensors for Improved Machine Monitoring Through Machine Learning</dc:title>
  <dc:creator>Giriraj Pawar; Michael Kaiser; Karsten Schwalbe; Daniel Lohmeier-von Laer</dc:creator>
  <cp:keywords/>
  <cp:lastModifiedBy>Giriraj Pawar</cp:lastModifiedBy>
  <cp:revision>113</cp:revision>
  <cp:lastPrinted>2023-03-29T16:40:00Z</cp:lastPrinted>
  <dcterms:created xsi:type="dcterms:W3CDTF">2023-03-29T16:13:00Z</dcterms:created>
  <dcterms:modified xsi:type="dcterms:W3CDTF">2023-03-30T09:21:00Z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ies>
</file>