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0706033e1d07be258e44f282a8e081c182b2ebd"/>
    <w:p>
      <w:pPr>
        <w:pStyle w:val="Heading1"/>
      </w:pPr>
      <w:r>
        <w:t xml:space="preserve">Lesson 2: Fundamentals: HTML and JavaScript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web platform combines several technologies that work together to create interactive applications that run in the browser. Before diving into web security, we need to understand these core technologies: HTML for structure, URLs for addressing resources, CSS for styling, and JavaScript for programming behavior.</w:t>
      </w:r>
    </w:p>
    <w:bookmarkEnd w:id="20"/>
    <w:bookmarkStart w:id="22" w:name="html-the-webs-structure"/>
    <w:p>
      <w:pPr>
        <w:pStyle w:val="Heading2"/>
      </w:pPr>
      <w:r>
        <w:t xml:space="preserve">HTML: The Web’s Structure</w:t>
      </w:r>
    </w:p>
    <w:p>
      <w:pPr>
        <w:pStyle w:val="FirstParagraph"/>
      </w:pPr>
      <w:r>
        <w:t xml:space="preserve">HTML (HyperText Markup Language) provides the structure and content of web pages using a system of tags that describe different types of content. Each piece of content is wrapped in opening and closing tags that describe its role in the document.</w:t>
      </w:r>
    </w:p>
    <w:p>
      <w:pPr>
        <w:pStyle w:val="BodyText"/>
      </w:pPr>
      <w:r>
        <w:t xml:space="preserve">For example, this text document:</w:t>
      </w:r>
    </w:p>
    <w:p>
      <w:pPr>
        <w:pStyle w:val="SourceCode"/>
      </w:pPr>
      <w:r>
        <w:rPr>
          <w:rStyle w:val="VerbatimChar"/>
        </w:rPr>
        <w:t xml:space="preserve">Introduction</w:t>
      </w:r>
      <w:r>
        <w:br/>
      </w:r>
      <w:r>
        <w:br/>
      </w:r>
      <w:r>
        <w:rPr>
          <w:rStyle w:val="VerbatimChar"/>
        </w:rPr>
        <w:t xml:space="preserve">This article discusses penguins. Recent research makes three claims about penguin diet:</w:t>
      </w:r>
      <w:r>
        <w:br/>
      </w:r>
      <w:r>
        <w:br/>
      </w:r>
      <w:r>
        <w:rPr>
          <w:rStyle w:val="VerbatimChar"/>
        </w:rPr>
        <w:t xml:space="preserve">First, penguins prefer tropical fruits</w:t>
      </w:r>
      <w:r>
        <w:br/>
      </w:r>
      <w:r>
        <w:rPr>
          <w:rStyle w:val="VerbatimChar"/>
        </w:rPr>
        <w:t xml:space="preserve">Second, these fruits affect their smell</w:t>
      </w:r>
    </w:p>
    <w:p>
      <w:pPr>
        <w:pStyle w:val="FirstParagraph"/>
      </w:pPr>
      <w:r>
        <w:t xml:space="preserve">Can be marked up with HTML to indicate its structure: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Introduction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This article discusses penguins. Recent research makes three claims about</w:t>
      </w:r>
      <w:r>
        <w:br/>
      </w:r>
      <w:r>
        <w:rPr>
          <w:rStyle w:val="NormalTok"/>
        </w:rPr>
        <w:t xml:space="preserve">  penguin diet: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First, penguins prefer tropical fruits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Second, these fruits affect their smell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A complete HTML document includes additional required structure: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Article About Penguins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Content goes here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Start w:id="21" w:name="key-html-tags-for-security-context"/>
    <w:p>
      <w:pPr>
        <w:pStyle w:val="Heading3"/>
      </w:pPr>
      <w:r>
        <w:t xml:space="preserve">Key HTML Tags for Security Context</w:t>
      </w:r>
    </w:p>
    <w:p>
      <w:pPr>
        <w:pStyle w:val="FirstParagraph"/>
      </w:pPr>
      <w:r>
        <w:t xml:space="preserve">Several HTML tags are particularly relevant for this course: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&lt;script&gt;</w:t>
      </w:r>
      <w:r>
        <w:t xml:space="preserve"> </w:t>
      </w:r>
      <w:r>
        <w:t xml:space="preserve">- Executes JavaScript code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&lt;!-- Load an external script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"/path/to/code.js"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Include inline code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'Hello!'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&lt;iframe&gt;</w:t>
      </w:r>
      <w:r>
        <w:t xml:space="preserve"> </w:t>
      </w:r>
      <w:r>
        <w:t xml:space="preserve">- Embeds another webpage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iframe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"https://example.com"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iframe</w:t>
      </w:r>
      <w:r>
        <w:rPr>
          <w:rStyle w:val="DataTypeTok"/>
        </w:rPr>
        <w:t xml:space="preserve">&gt;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&lt;form&gt;</w:t>
      </w:r>
      <w:r>
        <w:t xml:space="preserve"> </w:t>
      </w:r>
      <w:r>
        <w:t xml:space="preserve">- Submits data to servers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"/submit"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&lt;a&gt;</w:t>
      </w:r>
      <w:r>
        <w:t xml:space="preserve"> </w:t>
      </w:r>
      <w:r>
        <w:t xml:space="preserve">- Creates links between pages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"https://example.com"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Link text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</w:p>
    <w:bookmarkEnd w:id="21"/>
    <w:bookmarkEnd w:id="22"/>
    <w:bookmarkStart w:id="26" w:name="urls-web-addressing"/>
    <w:p>
      <w:pPr>
        <w:pStyle w:val="Heading2"/>
      </w:pPr>
      <w:r>
        <w:t xml:space="preserve">URLs: Web Addressing</w:t>
      </w:r>
    </w:p>
    <w:p>
      <w:pPr>
        <w:pStyle w:val="FirstParagraph"/>
      </w:pPr>
      <w:r>
        <w:t xml:space="preserve">URLs (Uniform Resource Locators) specify how to find resources on the web. They have several components:</w:t>
      </w:r>
    </w:p>
    <w:p>
      <w:pPr>
        <w:pStyle w:val="CaptionedFigure"/>
      </w:pPr>
      <w:r>
        <w:drawing>
          <wp:inline>
            <wp:extent cx="5334000" cy="528909"/>
            <wp:effectExtent b="0" l="0" r="0" t="0"/>
            <wp:docPr descr="Example URL structure" title="" id="24" name="Picture"/>
            <a:graphic>
              <a:graphicData uri="http://schemas.openxmlformats.org/drawingml/2006/picture">
                <pic:pic>
                  <pic:nvPicPr>
                    <pic:cNvPr descr="./ur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URL structure</w:t>
      </w:r>
    </w:p>
    <w:p>
      <w:pPr>
        <w:pStyle w:val="Compact"/>
        <w:numPr>
          <w:ilvl w:val="0"/>
          <w:numId w:val="1002"/>
        </w:numPr>
      </w:pPr>
      <w:r>
        <w:t xml:space="preserve">Protocol (e.g.,</w:t>
      </w:r>
      <w:r>
        <w:t xml:space="preserve"> </w:t>
      </w:r>
      <w:r>
        <w:rPr>
          <w:rStyle w:val="VerbatimChar"/>
        </w:rPr>
        <w:t xml:space="preserve">http://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https://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Hostname (e.g.,</w:t>
      </w:r>
      <w:r>
        <w:t xml:space="preserve"> </w:t>
      </w:r>
      <w:r>
        <w:rPr>
          <w:rStyle w:val="VerbatimChar"/>
        </w:rPr>
        <w:t xml:space="preserve">example.com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Port (optional, e.g.,</w:t>
      </w:r>
      <w:r>
        <w:t xml:space="preserve"> </w:t>
      </w:r>
      <w:r>
        <w:rPr>
          <w:rStyle w:val="VerbatimChar"/>
        </w:rPr>
        <w:t xml:space="preserve">:443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Path (e.g.,</w:t>
      </w:r>
      <w:r>
        <w:t xml:space="preserve"> </w:t>
      </w:r>
      <w:r>
        <w:rPr>
          <w:rStyle w:val="VerbatimChar"/>
        </w:rPr>
        <w:t xml:space="preserve">/blog/post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Query string (e.g.,</w:t>
      </w:r>
      <w:r>
        <w:t xml:space="preserve"> </w:t>
      </w:r>
      <w:r>
        <w:rPr>
          <w:rStyle w:val="VerbatimChar"/>
        </w:rPr>
        <w:t xml:space="preserve">?id=123&amp;user=alice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Fragment (e.g.,</w:t>
      </w:r>
      <w:r>
        <w:t xml:space="preserve"> </w:t>
      </w:r>
      <w:r>
        <w:rPr>
          <w:rStyle w:val="VerbatimChar"/>
        </w:rPr>
        <w:t xml:space="preserve">#section1</w:t>
      </w:r>
      <w:r>
        <w:t xml:space="preserve">)</w:t>
      </w:r>
    </w:p>
    <w:p>
      <w:pPr>
        <w:pStyle w:val="FirstParagraph"/>
      </w:pPr>
      <w:r>
        <w:t xml:space="preserve">URLs can be specified in several ways:</w:t>
      </w:r>
    </w:p>
    <w:p>
      <w:pPr>
        <w:pStyle w:val="Compact"/>
        <w:numPr>
          <w:ilvl w:val="0"/>
          <w:numId w:val="1003"/>
        </w:numPr>
      </w:pPr>
      <w:r>
        <w:t xml:space="preserve">Full URL:</w:t>
      </w:r>
      <w:r>
        <w:t xml:space="preserve"> </w:t>
      </w:r>
      <w:r>
        <w:rPr>
          <w:rStyle w:val="VerbatimChar"/>
        </w:rPr>
        <w:t xml:space="preserve">https://example.com/news/2024/</w:t>
      </w:r>
    </w:p>
    <w:p>
      <w:pPr>
        <w:pStyle w:val="Compact"/>
        <w:numPr>
          <w:ilvl w:val="0"/>
          <w:numId w:val="1003"/>
        </w:numPr>
      </w:pPr>
      <w:r>
        <w:t xml:space="preserve">Protocol-relative:</w:t>
      </w:r>
      <w:r>
        <w:t xml:space="preserve"> </w:t>
      </w:r>
      <w:r>
        <w:rPr>
          <w:rStyle w:val="VerbatimChar"/>
        </w:rPr>
        <w:t xml:space="preserve">//example.com/news/2024/</w:t>
      </w:r>
      <w:r>
        <w:t xml:space="preserve"> </w:t>
      </w:r>
      <w:r>
        <w:t xml:space="preserve">(inherits protocol from current page)</w:t>
      </w:r>
    </w:p>
    <w:p>
      <w:pPr>
        <w:pStyle w:val="Compact"/>
        <w:numPr>
          <w:ilvl w:val="0"/>
          <w:numId w:val="1003"/>
        </w:numPr>
      </w:pPr>
      <w:r>
        <w:t xml:space="preserve">Root-relative:</w:t>
      </w:r>
      <w:r>
        <w:t xml:space="preserve"> </w:t>
      </w:r>
      <w:r>
        <w:rPr>
          <w:rStyle w:val="VerbatimChar"/>
        </w:rPr>
        <w:t xml:space="preserve">/news/2024/</w:t>
      </w:r>
      <w:r>
        <w:t xml:space="preserve"> </w:t>
      </w:r>
      <w:r>
        <w:t xml:space="preserve">(relative to domain root)</w:t>
      </w:r>
    </w:p>
    <w:p>
      <w:pPr>
        <w:pStyle w:val="Compact"/>
        <w:numPr>
          <w:ilvl w:val="0"/>
          <w:numId w:val="1003"/>
        </w:numPr>
      </w:pPr>
      <w:r>
        <w:t xml:space="preserve">Path-relative:</w:t>
      </w:r>
      <w:r>
        <w:t xml:space="preserve"> </w:t>
      </w:r>
      <w:r>
        <w:rPr>
          <w:rStyle w:val="VerbatimChar"/>
        </w:rPr>
        <w:t xml:space="preserve">2024/</w:t>
      </w:r>
      <w:r>
        <w:t xml:space="preserve"> </w:t>
      </w:r>
      <w:r>
        <w:t xml:space="preserve">(relative to current path)</w:t>
      </w:r>
    </w:p>
    <w:p>
      <w:pPr>
        <w:pStyle w:val="FirstParagraph"/>
      </w:pPr>
      <w:r>
        <w:t xml:space="preserve">This flexibility in URL specification becomes relevant for security when considering how browsers resolve URLs and enforce security boundaries.</w:t>
      </w:r>
    </w:p>
    <w:bookmarkEnd w:id="26"/>
    <w:bookmarkStart w:id="27" w:name="css-visual-styling"/>
    <w:p>
      <w:pPr>
        <w:pStyle w:val="Heading2"/>
      </w:pPr>
      <w:r>
        <w:t xml:space="preserve">CSS: Visual Styling</w:t>
      </w:r>
    </w:p>
    <w:p>
      <w:pPr>
        <w:pStyle w:val="FirstParagraph"/>
      </w:pPr>
      <w:r>
        <w:t xml:space="preserve">CSS (Cascading Style Sheets) controls the visual presentation of HTML elements. While CSS itself isn’t a major source of security vulnerabilities, understanding how it’s included in pages is important:</w:t>
      </w:r>
    </w:p>
    <w:p>
      <w:pPr>
        <w:pStyle w:val="SourceCode"/>
      </w:pPr>
      <w:r>
        <w:rPr>
          <w:rStyle w:val="CommentTok"/>
        </w:rPr>
        <w:t xml:space="preserve">&lt;!-- External stylesheet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"/styles.css"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Internal stylesheet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body {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Inline styles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"color: red;"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CSS can be used for security exploits when combined with other vulnerabilities, particularly in cases where attackers can inject styles that affect page layout or visibility.</w:t>
      </w:r>
    </w:p>
    <w:bookmarkEnd w:id="27"/>
    <w:bookmarkStart w:id="29" w:name="javascript-programming-the-web"/>
    <w:p>
      <w:pPr>
        <w:pStyle w:val="Heading2"/>
      </w:pPr>
      <w:r>
        <w:t xml:space="preserve">JavaScript: Programming the Web</w:t>
      </w:r>
    </w:p>
    <w:p>
      <w:pPr>
        <w:pStyle w:val="FirstParagraph"/>
      </w:pPr>
      <w:r>
        <w:t xml:space="preserve">JavaScript allows websites to be interactive and dynamic. It can:</w:t>
      </w:r>
    </w:p>
    <w:p>
      <w:pPr>
        <w:pStyle w:val="Compact"/>
        <w:numPr>
          <w:ilvl w:val="0"/>
          <w:numId w:val="1004"/>
        </w:numPr>
      </w:pPr>
      <w:r>
        <w:t xml:space="preserve">Modify the page content (DOM manipulation)</w:t>
      </w:r>
    </w:p>
    <w:p>
      <w:pPr>
        <w:pStyle w:val="Compact"/>
        <w:numPr>
          <w:ilvl w:val="0"/>
          <w:numId w:val="1004"/>
        </w:numPr>
      </w:pPr>
      <w:r>
        <w:t xml:space="preserve">Respond to user actions (event handling)</w:t>
      </w:r>
    </w:p>
    <w:p>
      <w:pPr>
        <w:pStyle w:val="Compact"/>
        <w:numPr>
          <w:ilvl w:val="0"/>
          <w:numId w:val="1004"/>
        </w:numPr>
      </w:pPr>
      <w:r>
        <w:t xml:space="preserve">Make network requests (AJAX/fetch)</w:t>
      </w:r>
    </w:p>
    <w:p>
      <w:pPr>
        <w:pStyle w:val="Compact"/>
        <w:numPr>
          <w:ilvl w:val="0"/>
          <w:numId w:val="1004"/>
        </w:numPr>
      </w:pPr>
      <w:r>
        <w:t xml:space="preserve">Store data locally (localStorage/cookies)</w:t>
      </w:r>
    </w:p>
    <w:p>
      <w:pPr>
        <w:pStyle w:val="Compact"/>
        <w:numPr>
          <w:ilvl w:val="0"/>
          <w:numId w:val="1004"/>
        </w:numPr>
      </w:pPr>
      <w:r>
        <w:t xml:space="preserve">Run computational tasks</w:t>
      </w:r>
    </w:p>
    <w:bookmarkStart w:id="28" w:name="including-javascript"/>
    <w:p>
      <w:pPr>
        <w:pStyle w:val="Heading3"/>
      </w:pPr>
      <w:r>
        <w:t xml:space="preserve">Including JavaScript</w:t>
      </w:r>
    </w:p>
    <w:p>
      <w:pPr>
        <w:pStyle w:val="FirstParagraph"/>
      </w:pPr>
      <w:r>
        <w:t xml:space="preserve">JavaScript can be included in HTML documents in several ways:</w:t>
      </w:r>
    </w:p>
    <w:p>
      <w:pPr>
        <w:pStyle w:val="SourceCode"/>
      </w:pPr>
      <w:r>
        <w:rPr>
          <w:rStyle w:val="CommentTok"/>
        </w:rPr>
        <w:t xml:space="preserve">&lt;!-- External script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"/code.js"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Inline script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Inline event handlers (not recommended)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"alert('clicked')"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Click 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</w:p>
    <w:bookmarkEnd w:id="28"/>
    <w:bookmarkEnd w:id="29"/>
    <w:bookmarkStart w:id="30" w:name="security-implications"/>
    <w:p>
      <w:pPr>
        <w:pStyle w:val="Heading2"/>
      </w:pPr>
      <w:r>
        <w:t xml:space="preserve">Security Implications</w:t>
      </w:r>
    </w:p>
    <w:p>
      <w:pPr>
        <w:pStyle w:val="FirstParagraph"/>
      </w:pPr>
      <w:r>
        <w:t xml:space="preserve">These fundamental technologies create several security considerations that we’ll explore in detail in subsequent lessons: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Content Isolation</w:t>
      </w:r>
      <w:r>
        <w:t xml:space="preserve">: How browsers prevent one website from interfering with another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Code Execution</w:t>
      </w:r>
      <w:r>
        <w:t xml:space="preserve">: How JavaScript’s abilities are constrained by the browser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Access</w:t>
      </w:r>
      <w:r>
        <w:t xml:space="preserve">: How websites can access and store user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Cross-Origin Requests</w:t>
      </w:r>
      <w:r>
        <w:t xml:space="preserve">: How browsers control communication between different websites</w:t>
      </w:r>
    </w:p>
    <w:p>
      <w:pPr>
        <w:pStyle w:val="FirstParagraph"/>
      </w:pPr>
      <w:r>
        <w:t xml:space="preserve">Later lessons will build on these fundamentals to explain specific vulnerabilities and their mitigations.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2025-04-23T01:37:36Z</dcterms:created>
  <dcterms:modified xsi:type="dcterms:W3CDTF">2025-04-23T01:37:36Z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