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WINKY MOBİL UYGULAMASI KULLANIM ŞARTLARI VE KOŞULLARI</w:t>
      </w:r>
    </w:p>
    <w:p w:rsidR="00000000" w:rsidDel="00000000" w:rsidP="00000000" w:rsidRDefault="00000000" w:rsidRPr="00000000" w14:paraId="00000002">
      <w:pPr>
        <w:spacing w:after="240" w:before="240" w:lineRule="auto"/>
        <w:rPr/>
      </w:pPr>
      <w:r w:rsidDel="00000000" w:rsidR="00000000" w:rsidRPr="00000000">
        <w:rPr>
          <w:b w:val="1"/>
          <w:rtl w:val="0"/>
        </w:rPr>
        <w:t xml:space="preserve">I. GİRİŞ</w:t>
        <w:br w:type="textWrapping"/>
      </w:r>
      <w:r w:rsidDel="00000000" w:rsidR="00000000" w:rsidRPr="00000000">
        <w:rPr>
          <w:rtl w:val="0"/>
        </w:rPr>
        <w:t xml:space="preserve">Bu Kullanım Şartları ve Koşulları ("Şartlar"), Winky mobil uygulaması ("Uygulama") üzerinden sunulan tüm hizmetlerin ("Hizmetler") kullanımını düzenler. Winky, Türkiye’de faaliyet gösteren ve Türk kanunları, anayasası, Türk Ceza Kanunu, ilgili düzenlemeler ve uluslararası standartlara uygun olarak hizmet sunan bir şirkete bağlıdır. Uygulama; çiftlerin eşleşerek, chat, fotoğraf paylaşımı, anlık bildirimler, ruh hali seçimi ve hazır soru gönderimi gibi özelliklerle kaliteli zaman geçirmelerini sağlamak amacıyla geliştirilmiştir. Uygulamanın indirilmesi ücretsiz olup, hizmetlerin tamamına erişebilmek için abonelik sistemi uygulanmaktadır. Uygulama’yı kullanmaya başlamadan önce aşağıdaki Şartları dikkatle okuyunuz; Uygulama’yı kullanmanız, bu Şartların tam olarak kabul edildiğini gösterir.</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II. TANIMLAR</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Winky / Şirket:</w:t>
      </w:r>
      <w:r w:rsidDel="00000000" w:rsidR="00000000" w:rsidRPr="00000000">
        <w:rPr>
          <w:rtl w:val="0"/>
        </w:rPr>
        <w:t xml:space="preserve"> Türkiye’de kayıtlı, mobil uygulama ve dijital hizmetler sunan şirkettir.</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Kullanıcı:</w:t>
      </w:r>
      <w:r w:rsidDel="00000000" w:rsidR="00000000" w:rsidRPr="00000000">
        <w:rPr>
          <w:rtl w:val="0"/>
        </w:rPr>
        <w:t xml:space="preserve"> Uygulama’yı indirip kullanan gerçek ya da tüzel kişilerdir.</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Hizmetler:</w:t>
      </w:r>
      <w:r w:rsidDel="00000000" w:rsidR="00000000" w:rsidRPr="00000000">
        <w:rPr>
          <w:rtl w:val="0"/>
        </w:rPr>
        <w:t xml:space="preserve"> Uygulama aracılığıyla sunulan; chat, fotoğraf paylaşımı (Winky özelliği), anlık bildirim, ruh hali seçimi ve hazır sorular gibi tüm özellikleri kapsar.</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Abonelik:</w:t>
      </w:r>
      <w:r w:rsidDel="00000000" w:rsidR="00000000" w:rsidRPr="00000000">
        <w:rPr>
          <w:rtl w:val="0"/>
        </w:rPr>
        <w:t xml:space="preserve"> Hizmetlerin kullanımı için sunulan, belirli periyotlar (aylık, yıllık vb.) bazında ücret ödenmesini gerektiren hizmet modelidir.</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Kullanıcı Tarafından Oluşturulan İçerik:</w:t>
      </w:r>
      <w:r w:rsidDel="00000000" w:rsidR="00000000" w:rsidRPr="00000000">
        <w:rPr>
          <w:rtl w:val="0"/>
        </w:rPr>
        <w:t xml:space="preserve"> Kullanıcıların Uygulama üzerinden oluşturduğu, yüklediği veya paylaştığı tüm metin, fotoğraf, video, ses, belge ve benzeri içeriklerdir.</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Şifreleme Teknolojisi:</w:t>
      </w:r>
      <w:r w:rsidDel="00000000" w:rsidR="00000000" w:rsidRPr="00000000">
        <w:rPr>
          <w:rtl w:val="0"/>
        </w:rPr>
        <w:t xml:space="preserve"> Chat ve diğer iletişim yollarında gönderilen verilerin, Winky veya üçüncü şahıslar tarafından okunamaması için uygulanan ileri düzey şifreleme yöntemlerini ifade eder.</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III. HESAP OLUŞTURMA VE GÜVENLİĞİ</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b w:val="1"/>
          <w:rtl w:val="0"/>
        </w:rPr>
        <w:t xml:space="preserve">Hesap Oluşturma:</w:t>
        <w:br w:type="textWrapping"/>
      </w:r>
      <w:r w:rsidDel="00000000" w:rsidR="00000000" w:rsidRPr="00000000">
        <w:rPr>
          <w:rtl w:val="0"/>
        </w:rPr>
        <w:t xml:space="preserve"> a. Kullanıcı, Uygulama’nın tüm veya bazı özelliklerine erişebilmek için geçerli, doğru ve güncel bilgileri içeren bir hesap oluşturmalıdır.</w:t>
        <w:br w:type="textWrapping"/>
        <w:t xml:space="preserve"> b. Hesap oluştururken kullanılan e-posta adresi, kullanıcı adı, telefon numarası (varsa) ve şifre bilgilerinin eksiksiz ve doğru girilmesi zorunludur.</w:t>
        <w:br w:type="textWrapping"/>
        <w:t xml:space="preserve"> c. Yanlış veya eksik bilgi verilmesi durumunda, hesabın askıya alınması veya tamamen sonlandırılması söz konusu olabilir.</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b w:val="1"/>
          <w:rtl w:val="0"/>
        </w:rPr>
        <w:t xml:space="preserve">Hesap Güvenliği:</w:t>
        <w:br w:type="textWrapping"/>
      </w:r>
      <w:r w:rsidDel="00000000" w:rsidR="00000000" w:rsidRPr="00000000">
        <w:rPr>
          <w:rtl w:val="0"/>
        </w:rPr>
        <w:t xml:space="preserve"> a. Hesap şifreniz ve giriş bilgileriniz tamamen sizin sorumluluğunuzdadır.</w:t>
        <w:br w:type="textWrapping"/>
        <w:t xml:space="preserve"> b. Hesabınıza yetkisiz erişim şüphesi durumunda derhal support@winky.app adresi üzerinden Winky’ye bildirimde bulunmalısınız.</w:t>
        <w:br w:type="textWrapping"/>
        <w:t xml:space="preserve"> c. Hesap altında yapılan tüm işlemler ve gönderilen içeriklerden tamamen kullanıcı sorumludur; Winky, bu işlemlerden dolayı doğacak zararlardan sorumlu tutulamaz.</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IV. ABONELİK, ÖDEMELER VE İPTAL KOŞULLARI</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Abonelik Modelleri ve Planları:</w:t>
        <w:br w:type="textWrapping"/>
      </w:r>
      <w:r w:rsidDel="00000000" w:rsidR="00000000" w:rsidRPr="00000000">
        <w:rPr>
          <w:rtl w:val="0"/>
        </w:rPr>
        <w:t xml:space="preserve"> a. Winky, kullanıcıya farklı abonelik planları sunar; bu planlar uygulama içindeki fiyat listesi ve özellikler bölümünde detaylandırılmıştır.</w:t>
        <w:br w:type="textWrapping"/>
        <w:t xml:space="preserve"> b. Abonelik planları aylık, yıllık veya promosyonel dönemler şeklinde olabilir.</w:t>
        <w:br w:type="textWrapping"/>
        <w:t xml:space="preserve"> c. Abonelik kapsamında sunulan ek özellikler, güncellemeler ve erişim koşulları bu belge ve uygulama içi duyurularla kullanıcıya bildirilecektir.</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Ödeme Yöntemleri ve İşlemleri:</w:t>
        <w:br w:type="textWrapping"/>
      </w:r>
      <w:r w:rsidDel="00000000" w:rsidR="00000000" w:rsidRPr="00000000">
        <w:rPr>
          <w:rtl w:val="0"/>
        </w:rPr>
        <w:t xml:space="preserve"> a. Abonelik ödemeleri Apple App Store ve Google Play Store gibi üçüncü taraf ödeme sistemleri üzerinden yapılmaktadır.</w:t>
        <w:br w:type="textWrapping"/>
        <w:t xml:space="preserve"> b. Winky, ödeme bilgilerinizi doğrudan saklamaz; ödeme işlemleri ilgili platformların güvenlik altyapıları kullanılarak gerçekleştirilir.</w:t>
        <w:br w:type="textWrapping"/>
        <w:t xml:space="preserve"> c. Ödeme sırasında oluşabilecek teknik sorunlar veya hatalı ücretlendirmeler, ilgili platformun prosedürleri doğrultusunda çözülür; Winky, bu süreçlerde aracı rolündedir.</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Otomatik Yenileme, İptal ve İade İşlemleri:</w:t>
        <w:br w:type="textWrapping"/>
      </w:r>
      <w:r w:rsidDel="00000000" w:rsidR="00000000" w:rsidRPr="00000000">
        <w:rPr>
          <w:rtl w:val="0"/>
        </w:rPr>
        <w:t xml:space="preserve"> a. Abonelikler, faturalandırma periyodunun sonunda otomatik olarak yenilenir.</w:t>
        <w:br w:type="textWrapping"/>
        <w:t xml:space="preserve"> b. Yenileme işlemini iptal etmek isteyen kullanıcı, yenileme tarihinden en az 24 saat önce ilgili platform üzerinden abonelik ayarlarını değiştirmelidir.</w:t>
        <w:br w:type="textWrapping"/>
        <w:t xml:space="preserve"> c. Abonelik iptalinde, mevcut faturalandırma dönemi sonuna kadar hizmetlere erişim devam eder; döneme ait ücretin iadesi yapılmaz.</w:t>
        <w:br w:type="textWrapping"/>
        <w:t xml:space="preserve"> d. İade talepleri, yalnızca ödeme yapılan platformların belirlediği kurallar ve prosedürler çerçevesinde değerlendirilir; Winky’nin doğrudan iade yapma yetkisi bulunmamaktadır.</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V. HİZMETLERİN KAPSAMI VE TEKNİK DETAYLARI</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b w:val="1"/>
          <w:rtl w:val="0"/>
        </w:rPr>
        <w:t xml:space="preserve">Sunulan Fonksiyonlar:</w:t>
        <w:br w:type="textWrapping"/>
      </w:r>
      <w:r w:rsidDel="00000000" w:rsidR="00000000" w:rsidRPr="00000000">
        <w:rPr>
          <w:rtl w:val="0"/>
        </w:rPr>
        <w:t xml:space="preserve"> a. </w:t>
      </w:r>
      <w:r w:rsidDel="00000000" w:rsidR="00000000" w:rsidRPr="00000000">
        <w:rPr>
          <w:b w:val="1"/>
          <w:rtl w:val="0"/>
        </w:rPr>
        <w:t xml:space="preserve">Chat:</w:t>
        <w:br w:type="textWrapping"/>
      </w:r>
      <w:r w:rsidDel="00000000" w:rsidR="00000000" w:rsidRPr="00000000">
        <w:rPr>
          <w:rtl w:val="0"/>
        </w:rPr>
        <w:t xml:space="preserve">  - Gerçek zamanlı mesajlaşma imkânı sunar.</w:t>
        <w:br w:type="textWrapping"/>
        <w:t xml:space="preserve">  - Gönderilen mesajlar, end-to-end şifreleme ile korunur; bu sayede, Winky veya üçüncü şahıslar mesaj içeriklerine erişemez.</w:t>
        <w:br w:type="textWrapping"/>
        <w:t xml:space="preserve"> b. </w:t>
      </w:r>
      <w:r w:rsidDel="00000000" w:rsidR="00000000" w:rsidRPr="00000000">
        <w:rPr>
          <w:b w:val="1"/>
          <w:rtl w:val="0"/>
        </w:rPr>
        <w:t xml:space="preserve">Fotoğraf ve Medya Paylaşımı:</w:t>
        <w:br w:type="textWrapping"/>
      </w:r>
      <w:r w:rsidDel="00000000" w:rsidR="00000000" w:rsidRPr="00000000">
        <w:rPr>
          <w:rtl w:val="0"/>
        </w:rPr>
        <w:t xml:space="preserve">  - Kullanıcılar, chat veya belirlenen diğer alanlarda fotoğraf, video ve diğer medya dosyalarını paylaşabilir.</w:t>
        <w:br w:type="textWrapping"/>
        <w:t xml:space="preserve">  - Medya dosyalarının yüklenmesi sırasında boyut, format ve içerik güvenliği için uygulanan standartlar mevcuttur.</w:t>
        <w:br w:type="textWrapping"/>
        <w:t xml:space="preserve"> c. </w:t>
      </w:r>
      <w:r w:rsidDel="00000000" w:rsidR="00000000" w:rsidRPr="00000000">
        <w:rPr>
          <w:b w:val="1"/>
          <w:rtl w:val="0"/>
        </w:rPr>
        <w:t xml:space="preserve">Bildirimler:</w:t>
        <w:br w:type="textWrapping"/>
      </w:r>
      <w:r w:rsidDel="00000000" w:rsidR="00000000" w:rsidRPr="00000000">
        <w:rPr>
          <w:rtl w:val="0"/>
        </w:rPr>
        <w:t xml:space="preserve">  - Uygulama üzerinden anlık bildirimler ile güncellemeler, kampanyalar ve önemli duyurular gönderilir.</w:t>
        <w:br w:type="textWrapping"/>
        <w:t xml:space="preserve"> d. </w:t>
      </w:r>
      <w:r w:rsidDel="00000000" w:rsidR="00000000" w:rsidRPr="00000000">
        <w:rPr>
          <w:b w:val="1"/>
          <w:rtl w:val="0"/>
        </w:rPr>
        <w:t xml:space="preserve">Ruh Hali Seçimi ve Partner Bildirimi:</w:t>
        <w:br w:type="textWrapping"/>
      </w:r>
      <w:r w:rsidDel="00000000" w:rsidR="00000000" w:rsidRPr="00000000">
        <w:rPr>
          <w:rtl w:val="0"/>
        </w:rPr>
        <w:t xml:space="preserve">  - Kullanıcı, güncel ruh halini seçerek partnerine iletebilir; bu işlem uygulama içi şifreleme ve veri güvenliği standartlarına uygun olarak işlenir.</w:t>
        <w:br w:type="textWrapping"/>
        <w:t xml:space="preserve"> e. </w:t>
      </w:r>
      <w:r w:rsidDel="00000000" w:rsidR="00000000" w:rsidRPr="00000000">
        <w:rPr>
          <w:b w:val="1"/>
          <w:rtl w:val="0"/>
        </w:rPr>
        <w:t xml:space="preserve">Hazır Sorular:</w:t>
        <w:br w:type="textWrapping"/>
      </w:r>
      <w:r w:rsidDel="00000000" w:rsidR="00000000" w:rsidRPr="00000000">
        <w:rPr>
          <w:rtl w:val="0"/>
        </w:rPr>
        <w:t xml:space="preserve">  - İletişimi kolaylaştırmak amacıyla sunulan soru setleri, kullanıcının partneriyle etkileşimini artıracak şekilde düzenlenmiştir.</w:t>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b w:val="1"/>
          <w:rtl w:val="0"/>
        </w:rPr>
        <w:t xml:space="preserve">Veri Güvenliği ve Şifreleme:</w:t>
        <w:br w:type="textWrapping"/>
      </w:r>
      <w:r w:rsidDel="00000000" w:rsidR="00000000" w:rsidRPr="00000000">
        <w:rPr>
          <w:rtl w:val="0"/>
        </w:rPr>
        <w:t xml:space="preserve"> a. Uygulama, kullanıcı verilerini korumak amacıyla endüstri standardı şifreleme teknolojileri (örneğin TLS/SSL, AES-256) kullanır.</w:t>
        <w:br w:type="textWrapping"/>
        <w:t xml:space="preserve"> b. Chat ve diğer hassas veriler, sunucu ile istemci arasında iletilirken şifrelenir; Winky, bu verilerin içeriklerine doğrudan erişim sağlayamaz.</w:t>
        <w:br w:type="textWrapping"/>
        <w:t xml:space="preserve"> c. Kullanıcıların kişisel verileri, gizlilik politikamız doğrultusunda işlenir ve saklanır; detaylar için lütfen Gizlilik Politikamıza bakınız.</w:t>
      </w:r>
    </w:p>
    <w:p w:rsidR="00000000" w:rsidDel="00000000" w:rsidP="00000000" w:rsidRDefault="00000000" w:rsidRPr="00000000" w14:paraId="00000014">
      <w:pPr>
        <w:numPr>
          <w:ilvl w:val="0"/>
          <w:numId w:val="8"/>
        </w:numPr>
        <w:spacing w:after="240" w:before="0" w:beforeAutospacing="0" w:lineRule="auto"/>
        <w:ind w:left="720" w:hanging="360"/>
      </w:pPr>
      <w:r w:rsidDel="00000000" w:rsidR="00000000" w:rsidRPr="00000000">
        <w:rPr>
          <w:b w:val="1"/>
          <w:rtl w:val="0"/>
        </w:rPr>
        <w:t xml:space="preserve">Teknik Gereklilikler ve Performans:</w:t>
        <w:br w:type="textWrapping"/>
      </w:r>
      <w:r w:rsidDel="00000000" w:rsidR="00000000" w:rsidRPr="00000000">
        <w:rPr>
          <w:rtl w:val="0"/>
        </w:rPr>
        <w:t xml:space="preserve"> a. Uygulamanın düzgün çalışabilmesi için güncel işletim sistemleri, yeterli donanım ve stabil internet bağlantısı gerekmektedir.</w:t>
        <w:br w:type="textWrapping"/>
        <w:t xml:space="preserve"> b. Planlı bakım, güncellemeler veya beklenmeyen teknik aksaklıklar nedeniyle geçici kesintiler yaşanabilir; bu durumlarda Winky, mümkün olan en kısa sürede hizmetleri yeniden aktif hale getirmek için çalışacaktır.</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VI. KULLANICI TARAFINDAN OLUŞTURULAN İÇERİK VE YÜKÜMLÜLÜKLER</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b w:val="1"/>
          <w:rtl w:val="0"/>
        </w:rPr>
        <w:t xml:space="preserve">İçerik Yükleme ve Paylaşım:</w:t>
        <w:br w:type="textWrapping"/>
      </w:r>
      <w:r w:rsidDel="00000000" w:rsidR="00000000" w:rsidRPr="00000000">
        <w:rPr>
          <w:rtl w:val="0"/>
        </w:rPr>
        <w:t xml:space="preserve"> a. Kullanıcı, Uygulama üzerinden yüklediği tüm içeriklerin (metin, fotoğraf, video vb.) sorumluluğunu taşır.</w:t>
        <w:br w:type="textWrapping"/>
        <w:t xml:space="preserve"> b. Yüklenen içeriklerin yerel ve uluslararası fikri mülkiyet, kişisel verilerin korunması, kamu düzeni ve ahlaka aykırı olmaması gerekmektedir.</w:t>
        <w:br w:type="textWrapping"/>
        <w:t xml:space="preserve"> c. Winky, yasal yükümlülükler kapsamında ve hizmet kalitesini korumak amacıyla uygunsuz içerikleri inceleme, erişimi kısıtlama veya kaldırma hakkını saklı tutar; bu süreç, detaylı teknik log tutma ve denetim prosedürlerine tabidir.</w:t>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b w:val="1"/>
          <w:rtl w:val="0"/>
        </w:rPr>
        <w:t xml:space="preserve">İçerik Üzerindeki Lisans:</w:t>
        <w:br w:type="textWrapping"/>
      </w:r>
      <w:r w:rsidDel="00000000" w:rsidR="00000000" w:rsidRPr="00000000">
        <w:rPr>
          <w:rtl w:val="0"/>
        </w:rPr>
        <w:t xml:space="preserve"> a. Kullanıcılar tarafından oluşturulan içeriklerin mülkiyeti kullanıcıya ait olmakla birlikte, Winky’ye yalnızca hizmet sunumu, içeriğin depolanması, işlenmesi, gösterilmesi ve geliştirilmesi amacıyla münhasır olmayan, telifsiz, dünya çapında, sınırlı ve geri alınabilir bir lisans tanınır.</w:t>
        <w:br w:type="textWrapping"/>
        <w:t xml:space="preserve"> b. Bu lisans, yalnızca Uygulama’nın işleyişini sağlamak ve kullanıcı deneyimini geliştirmek amacıyla kullanılabilir; lisansın kapsamı, içerikte yer alan ticari markalar, telif hakları ve diğer fikri mülkiyet unsurlarını ihlal edemez.</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VII. FİKRİ MÜLKİYET VE LİSANS HÜKÜMLERİ</w:t>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b w:val="1"/>
          <w:rtl w:val="0"/>
        </w:rPr>
        <w:t xml:space="preserve">Telif Hakları ve Marka Hakları:</w:t>
        <w:br w:type="textWrapping"/>
      </w:r>
      <w:r w:rsidDel="00000000" w:rsidR="00000000" w:rsidRPr="00000000">
        <w:rPr>
          <w:rtl w:val="0"/>
        </w:rPr>
        <w:t xml:space="preserve"> a. Uygulama kapsamında kullanılan tüm metin, grafik, logo, ses, video, yazılım ve diğer materyaller, Winky ve/veya üçüncü taraf lisans sahiplerine aittir.</w:t>
        <w:br w:type="textWrapping"/>
        <w:t xml:space="preserve"> b. Kullanıcı, bu materyalleri izinsiz kopyalamaz, dağıtmaz, değiştirmez veya türev çalışmalar oluşturamaz.</w:t>
      </w:r>
    </w:p>
    <w:p w:rsidR="00000000" w:rsidDel="00000000" w:rsidP="00000000" w:rsidRDefault="00000000" w:rsidRPr="00000000" w14:paraId="0000001A">
      <w:pPr>
        <w:numPr>
          <w:ilvl w:val="0"/>
          <w:numId w:val="6"/>
        </w:numPr>
        <w:spacing w:after="240" w:before="0" w:beforeAutospacing="0" w:lineRule="auto"/>
        <w:ind w:left="720" w:hanging="360"/>
      </w:pPr>
      <w:r w:rsidDel="00000000" w:rsidR="00000000" w:rsidRPr="00000000">
        <w:rPr>
          <w:b w:val="1"/>
          <w:rtl w:val="0"/>
        </w:rPr>
        <w:t xml:space="preserve">Kullanım Lisansı:</w:t>
        <w:br w:type="textWrapping"/>
      </w:r>
      <w:r w:rsidDel="00000000" w:rsidR="00000000" w:rsidRPr="00000000">
        <w:rPr>
          <w:rtl w:val="0"/>
        </w:rPr>
        <w:t xml:space="preserve"> a. Kullanıcılara, Uygulama’nın ve içeriklerinin yalnızca kişisel, ticari olmayan kullanımına yönelik sınırlı, devredilemez ve iptal edilebilir kullanım hakkı verilir.</w:t>
        <w:br w:type="textWrapping"/>
        <w:t xml:space="preserve"> b. Bu lisans, Winky’nin veya üçüncü tarafların fikri mülkiyet haklarına zarar verecek şekilde kullanılamaz.</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VIII. SORUMLULUK REDDİ, TELSİZLEME VE SİNIRLAMALAR</w:t>
      </w:r>
    </w:p>
    <w:p w:rsidR="00000000" w:rsidDel="00000000" w:rsidP="00000000" w:rsidRDefault="00000000" w:rsidRPr="00000000" w14:paraId="0000001C">
      <w:pPr>
        <w:numPr>
          <w:ilvl w:val="0"/>
          <w:numId w:val="7"/>
        </w:numPr>
        <w:spacing w:after="0" w:afterAutospacing="0" w:before="240" w:lineRule="auto"/>
        <w:ind w:left="720" w:hanging="360"/>
      </w:pPr>
      <w:r w:rsidDel="00000000" w:rsidR="00000000" w:rsidRPr="00000000">
        <w:rPr>
          <w:b w:val="1"/>
          <w:rtl w:val="0"/>
        </w:rPr>
        <w:t xml:space="preserve">Genel Sorumluluk Reddi:</w:t>
        <w:br w:type="textWrapping"/>
      </w:r>
      <w:r w:rsidDel="00000000" w:rsidR="00000000" w:rsidRPr="00000000">
        <w:rPr>
          <w:rtl w:val="0"/>
        </w:rPr>
        <w:t xml:space="preserve"> a. Winky, Hizmetleri “olduğu gibi” ve “mevcut haliyle” sunar. Hizmetlerin kesintisiz, hatasız veya sürekli olacağına dair herhangi bir garanti verilmemektedir.</w:t>
        <w:br w:type="textWrapping"/>
        <w:t xml:space="preserve"> b. Kullanıcı, Uygulama’yı kullanırken doğabilecek her türlü doğrudan veya dolaylı zarardan, veri kaybından, aksaklıktan veya diğer maddi/manevi zararlardan tamamen kendisi sorumludur.</w:t>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b w:val="1"/>
          <w:rtl w:val="0"/>
        </w:rPr>
        <w:t xml:space="preserve">Özel Durumlar ve Mücbir Sebep (Force Majeure):</w:t>
        <w:br w:type="textWrapping"/>
      </w:r>
      <w:r w:rsidDel="00000000" w:rsidR="00000000" w:rsidRPr="00000000">
        <w:rPr>
          <w:rtl w:val="0"/>
        </w:rPr>
        <w:t xml:space="preserve"> a. Winky, doğal afetler, savaş, terör, pandemi, grev, teknik aksaklıklar, altyapı sorunları veya kontrol dışı diğer olaylar (bundan sonra “Mücbir Sebep”) nedeniyle oluşan hizmet kesintileri ve gecikmelerden sorumlu tutulamaz.</w:t>
        <w:br w:type="textWrapping"/>
        <w:t xml:space="preserve"> b. Mücbir Sebep durumlarında, Winky derhal kullanıcıları bilgilendirir ve hizmetlerin en kısa sürede yeniden aktif hale gelmesi için gerekli tüm teknik ve lojistik adımları atar.</w:t>
        <w:br w:type="textWrapping"/>
        <w:t xml:space="preserve"> c. Mücbir Sebep süresince yükümlülükler askıya alınır; ancak bu durum, mevcut abonelik ücretlerinin iadesini veya telafi ödemelerini otomatik olarak sağlamaz.</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b w:val="1"/>
          <w:rtl w:val="0"/>
        </w:rPr>
        <w:t xml:space="preserve">Sorumluluk Sınırlandırması:</w:t>
        <w:br w:type="textWrapping"/>
      </w:r>
      <w:r w:rsidDel="00000000" w:rsidR="00000000" w:rsidRPr="00000000">
        <w:rPr>
          <w:rtl w:val="0"/>
        </w:rPr>
        <w:t xml:space="preserve"> a. Winky’nin, kullanıcıların Hizmetleri kullanması nedeniyle uğrayabileceği dolaylı, arızi, cezai veya sonuçsal zararlar (örneğin gelir kaybı, veri kaybı, itibar zedelenmesi) için hiçbir koşulda sorumluluk kabul etmediği açıkça beyan edilir.</w:t>
        <w:br w:type="textWrapping"/>
        <w:t xml:space="preserve"> b. Winky’nin toplam sorumluluğu, kullanıcının son altı ay içinde ödemiş olduğu toplam abonelik ücreti ile sınırlıdır; ödenmiş ücret yoksa sembolik bir limit (ör. 50 USD veya benzeri) uygulanır.</w:t>
      </w:r>
    </w:p>
    <w:p w:rsidR="00000000" w:rsidDel="00000000" w:rsidP="00000000" w:rsidRDefault="00000000" w:rsidRPr="00000000" w14:paraId="0000001F">
      <w:pPr>
        <w:numPr>
          <w:ilvl w:val="0"/>
          <w:numId w:val="7"/>
        </w:numPr>
        <w:spacing w:after="240" w:before="0" w:beforeAutospacing="0" w:lineRule="auto"/>
        <w:ind w:left="720" w:hanging="360"/>
      </w:pPr>
      <w:r w:rsidDel="00000000" w:rsidR="00000000" w:rsidRPr="00000000">
        <w:rPr>
          <w:b w:val="1"/>
          <w:rtl w:val="0"/>
        </w:rPr>
        <w:t xml:space="preserve">Kullanıcı Eylemleri ve İhlaller:</w:t>
        <w:br w:type="textWrapping"/>
      </w:r>
      <w:r w:rsidDel="00000000" w:rsidR="00000000" w:rsidRPr="00000000">
        <w:rPr>
          <w:rtl w:val="0"/>
        </w:rPr>
        <w:t xml:space="preserve"> a. Kullanıcının, Uygulama üzerinden gerçekleştirdiği her türlü eylemden, gönderdiği içerikten ve ihlallerden tamamen kendisi sorumludur.</w:t>
        <w:br w:type="textWrapping"/>
        <w:t xml:space="preserve"> b. Kullanıcı, ihlaller sonucu üçüncü şahıslar tarafından açılacak davalar, iddialar veya hukuki işlemler nedeniyle Winky ve bağlı kuruluşlarını tazmin etmeyi kabul eder.</w:t>
      </w:r>
    </w:p>
    <w:p w:rsidR="00000000" w:rsidDel="00000000" w:rsidP="00000000" w:rsidRDefault="00000000" w:rsidRPr="00000000" w14:paraId="00000020">
      <w:pPr>
        <w:spacing w:after="240" w:before="240" w:lineRule="auto"/>
        <w:rPr/>
      </w:pPr>
      <w:r w:rsidDel="00000000" w:rsidR="00000000" w:rsidRPr="00000000">
        <w:rPr>
          <w:b w:val="1"/>
          <w:rtl w:val="0"/>
        </w:rPr>
        <w:t xml:space="preserve">IX. TAZMİNAT (İNDENMITY)</w:t>
        <w:br w:type="textWrapping"/>
      </w:r>
      <w:r w:rsidDel="00000000" w:rsidR="00000000" w:rsidRPr="00000000">
        <w:rPr>
          <w:rtl w:val="0"/>
        </w:rPr>
        <w:t xml:space="preserve">Kullanıcı, Winky, çalışanları, yöneticileri, temsilcileri ve bağlı kuruluşlarını; Şartların ihlali, kötüye kullanım, yasa dışı faaliyetler veya kullanıcı tarafından yapılan herhangi bir ihmal sonucu doğabilecek her türlü zarar, masraf, dava, iddia, hukuki işlem ve makul avukatlık ücretlerinden (bundan sonra “Tazminat”) tazmin etmeyi, savunmayı ve zarar görmemelerini sağlamayı kabul eder. Bu yükümlülük, Uygulama kullanımının sona ermesinden sonra da devam eder.</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X. UYUŞMAZLIK ÇÖZÜMÜ VE UYGULANACAK HUKUK</w:t>
      </w:r>
    </w:p>
    <w:p w:rsidR="00000000" w:rsidDel="00000000" w:rsidP="00000000" w:rsidRDefault="00000000" w:rsidRPr="00000000" w14:paraId="00000022">
      <w:pPr>
        <w:numPr>
          <w:ilvl w:val="0"/>
          <w:numId w:val="9"/>
        </w:numPr>
        <w:spacing w:after="0" w:afterAutospacing="0" w:before="240" w:lineRule="auto"/>
        <w:ind w:left="720" w:hanging="360"/>
      </w:pPr>
      <w:r w:rsidDel="00000000" w:rsidR="00000000" w:rsidRPr="00000000">
        <w:rPr>
          <w:b w:val="1"/>
          <w:rtl w:val="0"/>
        </w:rPr>
        <w:t xml:space="preserve">Geçerli Hukuk ve Yetki:</w:t>
        <w:br w:type="textWrapping"/>
      </w:r>
      <w:r w:rsidDel="00000000" w:rsidR="00000000" w:rsidRPr="00000000">
        <w:rPr>
          <w:rtl w:val="0"/>
        </w:rPr>
        <w:t xml:space="preserve"> a. Bu Şartlar, Türkiye Cumhuriyeti kanunlarına tabi olacak ve bu kanunlara göre yorumlanacaktır.</w:t>
        <w:br w:type="textWrapping"/>
        <w:t xml:space="preserve"> b. Taraflar arasında çıkabilecek uyuşmazlıklar öncelikle dostane görüşmelerle çözülmeye çalışılacaktır.</w:t>
        <w:br w:type="textWrapping"/>
        <w:t xml:space="preserve"> c. Çözüm sağlanamaması durumunda, İstanbul (veya Şirket’in belirleyeceği diğer yetkili il) mahkemeleri ve icra daireleri münhasır yetkili olacaktır.</w:t>
      </w:r>
    </w:p>
    <w:p w:rsidR="00000000" w:rsidDel="00000000" w:rsidP="00000000" w:rsidRDefault="00000000" w:rsidRPr="00000000" w14:paraId="00000023">
      <w:pPr>
        <w:numPr>
          <w:ilvl w:val="0"/>
          <w:numId w:val="9"/>
        </w:numPr>
        <w:spacing w:after="0" w:afterAutospacing="0" w:before="0" w:beforeAutospacing="0" w:lineRule="auto"/>
        <w:ind w:left="720" w:hanging="360"/>
      </w:pPr>
      <w:r w:rsidDel="00000000" w:rsidR="00000000" w:rsidRPr="00000000">
        <w:rPr>
          <w:b w:val="1"/>
          <w:rtl w:val="0"/>
        </w:rPr>
        <w:t xml:space="preserve">Uyuşmazlık Süreci ve Bildirimler:</w:t>
        <w:br w:type="textWrapping"/>
      </w:r>
      <w:r w:rsidDel="00000000" w:rsidR="00000000" w:rsidRPr="00000000">
        <w:rPr>
          <w:rtl w:val="0"/>
        </w:rPr>
        <w:t xml:space="preserve"> a. Herhangi bir uyuşmazlık durumunda, tarafların birbirlerine yazılı olarak bildirimde bulunması zorunludur.</w:t>
        <w:br w:type="textWrapping"/>
        <w:t xml:space="preserve"> b. Uyuşmazlık konusu olayın öğrenildiği tarihten itibaren en geç bir yıl içinde resmi yasal süreç başlatılmalıdır; aksi halde zaman aşımına uğrayacaktır.</w:t>
      </w:r>
    </w:p>
    <w:p w:rsidR="00000000" w:rsidDel="00000000" w:rsidP="00000000" w:rsidRDefault="00000000" w:rsidRPr="00000000" w14:paraId="00000024">
      <w:pPr>
        <w:numPr>
          <w:ilvl w:val="0"/>
          <w:numId w:val="9"/>
        </w:numPr>
        <w:spacing w:after="240" w:before="0" w:beforeAutospacing="0" w:lineRule="auto"/>
        <w:ind w:left="720" w:hanging="360"/>
      </w:pPr>
      <w:r w:rsidDel="00000000" w:rsidR="00000000" w:rsidRPr="00000000">
        <w:rPr>
          <w:b w:val="1"/>
          <w:rtl w:val="0"/>
        </w:rPr>
        <w:t xml:space="preserve">Toplu Davalar ve Jüri:</w:t>
        <w:br w:type="textWrapping"/>
      </w:r>
      <w:r w:rsidDel="00000000" w:rsidR="00000000" w:rsidRPr="00000000">
        <w:rPr>
          <w:rtl w:val="0"/>
        </w:rPr>
        <w:t xml:space="preserve"> a. Taraflar, toplu dava açma hakkından feragat etmiş olup, davaların bireysel olarak yürütülmesi kabul edilmiştir.</w:t>
        <w:br w:type="textWrapping"/>
        <w:t xml:space="preserve"> b. Ayrıca, taraflar jüri ile yargılanma hakkından da feragat eder.</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XI. DEĞİŞİKLİKLER, FERAGAT VE SEVERBİLİTE</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b w:val="1"/>
          <w:rtl w:val="0"/>
        </w:rPr>
        <w:t xml:space="preserve">Şartlarda Değişiklik:</w:t>
        <w:br w:type="textWrapping"/>
      </w:r>
      <w:r w:rsidDel="00000000" w:rsidR="00000000" w:rsidRPr="00000000">
        <w:rPr>
          <w:rtl w:val="0"/>
        </w:rPr>
        <w:t xml:space="preserve"> a. Winky, bu Şartları herhangi bir zamanda, önceden bildirimde bulunmaksızın değiştirme, güncelleme veya düzenleme hakkını saklı tutar.</w:t>
        <w:br w:type="textWrapping"/>
        <w:t xml:space="preserve"> b. Yapılan değişiklikler, Uygulama üzerinden veya resmi web sitesi aracılığıyla duyurulacak ve değişikliklerin yayınlandığı andan itibaren geçerli olacaktır.</w:t>
        <w:br w:type="textWrapping"/>
        <w:t xml:space="preserve"> c. Kullanıcının Uygulama’yı kullanmaya devam etmesi, değişiklikleri kabul ettiği anlamına gelir.</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Feragat:</w:t>
        <w:br w:type="textWrapping"/>
      </w:r>
      <w:r w:rsidDel="00000000" w:rsidR="00000000" w:rsidRPr="00000000">
        <w:rPr>
          <w:rtl w:val="0"/>
        </w:rPr>
        <w:t xml:space="preserve"> a. Winky’nin herhangi bir hakkını veya hükmünü kullanmaması, gelecekte bu hakkı kullanmayacağı anlamına gelmez.</w:t>
        <w:br w:type="textWrapping"/>
        <w:t xml:space="preserve"> b. Herhangi bir maddeye ilişkin feragat, yazılı olarak ve yetkili temsilci tarafından yapılmadığı sürece geçerli olmayacaktır.</w:t>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b w:val="1"/>
          <w:rtl w:val="0"/>
        </w:rPr>
        <w:t xml:space="preserve">Severabilite:</w:t>
        <w:br w:type="textWrapping"/>
      </w:r>
      <w:r w:rsidDel="00000000" w:rsidR="00000000" w:rsidRPr="00000000">
        <w:rPr>
          <w:rtl w:val="0"/>
        </w:rPr>
        <w:t xml:space="preserve"> a. Bu Şartların herhangi bir hükmünün geçersiz, uygulanamaz veya yasa dışı bulunması durumunda, diğer hükümler tam olarak yürürlükte kalır.</w:t>
        <w:br w:type="textWrapping"/>
        <w:t xml:space="preserve"> b. Geçersiz hüküm, mümkün olan en yakın geçerli hükümle değiştirilir; aksi takdirde, söz konusu hüküm silinmiş sayılır.</w:t>
      </w:r>
    </w:p>
    <w:p w:rsidR="00000000" w:rsidDel="00000000" w:rsidP="00000000" w:rsidRDefault="00000000" w:rsidRPr="00000000" w14:paraId="00000029">
      <w:pPr>
        <w:spacing w:after="240" w:before="240" w:lineRule="auto"/>
        <w:rPr/>
      </w:pPr>
      <w:r w:rsidDel="00000000" w:rsidR="00000000" w:rsidRPr="00000000">
        <w:rPr>
          <w:b w:val="1"/>
          <w:rtl w:val="0"/>
        </w:rPr>
        <w:t xml:space="preserve">XII. İLETİŞİM BİLGİLERİ</w:t>
        <w:br w:type="textWrapping"/>
      </w:r>
      <w:r w:rsidDel="00000000" w:rsidR="00000000" w:rsidRPr="00000000">
        <w:rPr>
          <w:rtl w:val="0"/>
        </w:rPr>
        <w:t xml:space="preserve">Her türlü soru, öneri, şikayet veya hukuki bildirim için aşağıdaki iletişim kanalları kullanılacaktır:</w:t>
        <w:br w:type="textWrapping"/>
        <w:t xml:space="preserve"> - E-posta: support@winky.app</w:t>
        <w:br w:type="textWrapping"/>
        <w:t xml:space="preserve"> - Resmi Adres: [Şirketin Türkiye’deki kayıtlı adresi – ayrıntılı adres bilgisi eklenmelidir]</w:t>
      </w:r>
    </w:p>
    <w:p w:rsidR="00000000" w:rsidDel="00000000" w:rsidP="00000000" w:rsidRDefault="00000000" w:rsidRPr="00000000" w14:paraId="0000002A">
      <w:pPr>
        <w:spacing w:after="240" w:before="240" w:lineRule="auto"/>
        <w:rPr/>
      </w:pPr>
      <w:r w:rsidDel="00000000" w:rsidR="00000000" w:rsidRPr="00000000">
        <w:rPr>
          <w:b w:val="1"/>
          <w:rtl w:val="0"/>
        </w:rPr>
        <w:t xml:space="preserve">XIII. TAM ANLAŞMA</w:t>
        <w:br w:type="textWrapping"/>
      </w:r>
      <w:r w:rsidDel="00000000" w:rsidR="00000000" w:rsidRPr="00000000">
        <w:rPr>
          <w:rtl w:val="0"/>
        </w:rPr>
        <w:t xml:space="preserve">Bu Şartlar, kullanıcı ile Winky arasındaki tüm hak ve yükümlülükleri belirleyen tam ve münhasır anlaşmayı oluşturur. Uygulama kullanımına ilişkin daha önce yapılmış tüm sözlü veya yazılı anlaşmalar bu belgeyle yerini tamamen alır.</w:t>
      </w:r>
    </w:p>
    <w:p w:rsidR="00000000" w:rsidDel="00000000" w:rsidP="00000000" w:rsidRDefault="00000000" w:rsidRPr="00000000" w14:paraId="0000002B">
      <w:pPr>
        <w:spacing w:after="240" w:before="240" w:lineRule="auto"/>
        <w:rPr/>
      </w:pPr>
      <w:r w:rsidDel="00000000" w:rsidR="00000000" w:rsidRPr="00000000">
        <w:rPr>
          <w:rtl w:val="0"/>
        </w:rPr>
        <w:t xml:space="preserve">────────────────────────────── </w:t>
      </w:r>
      <w:r w:rsidDel="00000000" w:rsidR="00000000" w:rsidRPr="00000000">
        <w:rPr>
          <w:b w:val="1"/>
          <w:rtl w:val="0"/>
        </w:rPr>
        <w:t xml:space="preserve">ÖNEMLİ NOT:</w:t>
        <w:br w:type="textWrapping"/>
      </w:r>
      <w:r w:rsidDel="00000000" w:rsidR="00000000" w:rsidRPr="00000000">
        <w:rPr>
          <w:rtl w:val="0"/>
        </w:rPr>
        <w:t xml:space="preserve">Bu belge, hukuki anlamda Winky mobil uygulamasının korunmasını sağlayacak şekilde teknik detaylar, prosedürler ve yasal hükümler içerecek biçimde hazırlanmıştır. Uygulamanın kullanılması, kullanıcı tarafından yukarıda belirtilen tüm şartların eksiksiz kabul edildiği anlamına gelir. </w:t>
      </w:r>
    </w:p>
    <w:p w:rsidR="00000000" w:rsidDel="00000000" w:rsidP="00000000" w:rsidRDefault="00000000" w:rsidRPr="00000000" w14:paraId="0000002C">
      <w:pPr>
        <w:spacing w:after="240" w:before="240" w:lineRule="auto"/>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