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00"/>
              <w:left w:type="dxa" w:w="400"/>
              <w:bottom w:type="dxa" w:w="400"/>
              <w:right w:type="dxa" w:w="400"/>
            </w:tcMar>
          </w:tcPr>
          <w:p>
            <w:pPr>
              <w:spacing w:after="80" w:before="60"/>
              <w:jc w:val="center"/>
            </w:pPr>
            <w:r>
              <w:rPr>
                <w:rFonts w:ascii="Arial" w:cs="Arial" w:eastAsia="Arial" w:hAnsi="Arial"/>
                <w:b/>
                <w:bCs/>
                <w:color w:val="FFFFFF"/>
                <w:sz w:val="52"/>
                <w:szCs w:val="52"/>
              </w:rPr>
              <w:t xml:space="preserve">منصة فرصة</w:t>
            </w:r>
          </w:p>
          <w:p>
            <w:pPr>
              <w:spacing w:after="40" w:before="40"/>
              <w:jc w:val="center"/>
            </w:pPr>
            <w:r>
              <w:rPr>
                <w:rFonts w:ascii="Arial" w:cs="Arial" w:eastAsia="Arial" w:hAnsi="Arial"/>
                <w:color w:val="BFD7FF"/>
                <w:sz w:val="26"/>
                <w:szCs w:val="26"/>
              </w:rPr>
              <w:t xml:space="preserve">توثيق المشروع الكامل - Project Documentation</w:t>
            </w:r>
          </w:p>
        </w:tc>
      </w:tr>
    </w:tbl>
    <w:p>
      <w:pPr>
        <w:spacing w:after="60" w:before="60"/>
      </w:pPr>
      <w:r>
        <w:t xml:space="preserve"/>
      </w:r>
    </w:p>
    <w:p>
      <w:pPr>
        <w:spacing w:after="100" w:before="100"/>
        <w:jc w:val="center"/>
      </w:pPr>
      <w:r>
        <w:rPr>
          <w:rFonts w:ascii="Arial" w:cs="Arial" w:eastAsia="Arial" w:hAnsi="Arial"/>
          <w:color w:val="6B7280"/>
          <w:sz w:val="24"/>
          <w:szCs w:val="24"/>
        </w:rPr>
        <w:t xml:space="preserve">مشروع توظيف رقمي متكامل لقطاع غزة</w:t>
      </w:r>
    </w:p>
    <w:p>
      <w:pPr>
        <w:spacing w:after="60" w:before="60"/>
        <w:jc w:val="center"/>
      </w:pPr>
      <w:r>
        <w:rPr>
          <w:rFonts w:ascii="Arial" w:cs="Arial" w:eastAsia="Arial" w:hAnsi="Arial"/>
          <w:i/>
          <w:iCs/>
          <w:color w:val="6B7280"/>
          <w:sz w:val="22"/>
          <w:szCs w:val="22"/>
        </w:rPr>
        <w:t xml:space="preserve">Full-Stack JavaScript — Node.js / Express / React / PostgreSQL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الإصدار</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1.0.0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التاريخ</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2026</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اللغة التقنية</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JavaScript (Frontend + Backend)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نوع المشروع</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Web Application - Full Stack</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الجمهور المستهدف</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سوق العمل في قطاع غزة</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الحالة</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مرحلة التخطيط والتصميم</w:t>
            </w:r>
          </w:p>
        </w:tc>
      </w:tr>
    </w:tbl>
    <w:p>
      <w:pPr>
        <w:spacing w:after="60" w:before="60"/>
      </w:pPr>
      <w:r>
        <w:t xml:space="preserve"/>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 نظرة عامة على المشروع</w:t>
      </w:r>
    </w:p>
    <w:p>
      <w:pPr>
        <w:spacing w:after="80" w:before="80"/>
        <w:jc w:val="both"/>
      </w:pPr>
      <w:r>
        <w:rPr>
          <w:rFonts w:ascii="Arial" w:cs="Arial" w:eastAsia="Arial" w:hAnsi="Arial"/>
          <w:b w:val="false"/>
          <w:bCs w:val="false"/>
          <w:i w:val="false"/>
          <w:iCs w:val="false"/>
          <w:color w:val="111827"/>
          <w:sz w:val="22"/>
          <w:szCs w:val="22"/>
        </w:rPr>
        <w:t xml:space="preserve">منصة فرصة هي تطبيق ويب متكامل يهدف إلى تنظيم سوق العمل الرقمي داخل قطاع غزة، من خلال توفير بيئة احترافية وآمنة تجمع أصحاب العمل والباحثين عن فرص الشغل في مكان واحد، بعيداً عن الفوضى وعدم التنظيم السائد في الجروبات على وسائل التواصل الاجتماعي.</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1.1 المشكلة التي يحلها المشروع</w:t>
      </w:r>
    </w:p>
    <w:p>
      <w:pPr>
        <w:spacing w:after="80" w:before="80"/>
        <w:jc w:val="both"/>
      </w:pPr>
      <w:r>
        <w:rPr>
          <w:rFonts w:ascii="Arial" w:cs="Arial" w:eastAsia="Arial" w:hAnsi="Arial"/>
          <w:b w:val="false"/>
          <w:bCs w:val="false"/>
          <w:i w:val="false"/>
          <w:iCs w:val="false"/>
          <w:color w:val="111827"/>
          <w:sz w:val="22"/>
          <w:szCs w:val="22"/>
        </w:rPr>
        <w:t xml:space="preserve">يعاني سوق العمل في غزة من غياب منصة رقمية متخصصة، مما يجعل الباحثين عن العمل وأصحاب الفرص يلجؤون إلى مجموعات واتساب وفيسبوك التي تفتقر للتنظيم، وتُضيع الفرص وسط الفوضى. تأتي منصة فرصة لتحل هذه المشكلة من خلال:</w:t>
      </w:r>
    </w:p>
    <w:p>
      <w:pPr>
        <w:pStyle w:val="ListParagraph"/>
        <w:numPr>
          <w:ilvl w:val="0"/>
          <w:numId w:val="2"/>
        </w:numPr>
        <w:spacing w:after="60" w:before="60"/>
      </w:pPr>
      <w:r>
        <w:rPr>
          <w:rFonts w:ascii="Arial" w:cs="Arial" w:eastAsia="Arial" w:hAnsi="Arial"/>
          <w:color w:val="111827"/>
          <w:sz w:val="22"/>
          <w:szCs w:val="22"/>
        </w:rPr>
        <w:t xml:space="preserve">توحيد الفرص في مكان واحد منظم وسهل البحث</w:t>
      </w:r>
    </w:p>
    <w:p>
      <w:pPr>
        <w:pStyle w:val="ListParagraph"/>
        <w:numPr>
          <w:ilvl w:val="0"/>
          <w:numId w:val="2"/>
        </w:numPr>
        <w:spacing w:after="60" w:before="60"/>
      </w:pPr>
      <w:r>
        <w:rPr>
          <w:rFonts w:ascii="Arial" w:cs="Arial" w:eastAsia="Arial" w:hAnsi="Arial"/>
          <w:color w:val="111827"/>
          <w:sz w:val="22"/>
          <w:szCs w:val="22"/>
        </w:rPr>
        <w:t xml:space="preserve">توفير آلية تقديم رسمية بدلاً من المراسلة العشوائية</w:t>
      </w:r>
    </w:p>
    <w:p>
      <w:pPr>
        <w:pStyle w:val="ListParagraph"/>
        <w:numPr>
          <w:ilvl w:val="0"/>
          <w:numId w:val="2"/>
        </w:numPr>
        <w:spacing w:after="60" w:before="60"/>
      </w:pPr>
      <w:r>
        <w:rPr>
          <w:rFonts w:ascii="Arial" w:cs="Arial" w:eastAsia="Arial" w:hAnsi="Arial"/>
          <w:color w:val="111827"/>
          <w:sz w:val="22"/>
          <w:szCs w:val="22"/>
        </w:rPr>
        <w:t xml:space="preserve">ضمان جودة الفرص المنشورة عبر نظام الإشراف الإداري</w:t>
      </w:r>
    </w:p>
    <w:p>
      <w:pPr>
        <w:pStyle w:val="ListParagraph"/>
        <w:numPr>
          <w:ilvl w:val="0"/>
          <w:numId w:val="2"/>
        </w:numPr>
        <w:spacing w:after="60" w:before="60"/>
      </w:pPr>
      <w:r>
        <w:rPr>
          <w:rFonts w:ascii="Arial" w:cs="Arial" w:eastAsia="Arial" w:hAnsi="Arial"/>
          <w:color w:val="111827"/>
          <w:sz w:val="22"/>
          <w:szCs w:val="22"/>
        </w:rPr>
        <w:t xml:space="preserve">إتاحة فرص العمل الأونلاين والميداني في نفس المنصة</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1.2 أهداف المشروع</w:t>
      </w:r>
    </w:p>
    <w:p>
      <w:pPr>
        <w:pStyle w:val="ListParagraph"/>
        <w:numPr>
          <w:ilvl w:val="0"/>
          <w:numId w:val="3"/>
        </w:numPr>
        <w:spacing w:after="60" w:before="60"/>
      </w:pPr>
      <w:r>
        <w:rPr>
          <w:rFonts w:ascii="Arial" w:cs="Arial" w:eastAsia="Arial" w:hAnsi="Arial"/>
          <w:color w:val="111827"/>
          <w:sz w:val="22"/>
          <w:szCs w:val="22"/>
        </w:rPr>
        <w:t xml:space="preserve">بناء منصة توظيف رقمية متكاملة ومخصصة لبيئة غزة</w:t>
      </w:r>
    </w:p>
    <w:p>
      <w:pPr>
        <w:pStyle w:val="ListParagraph"/>
        <w:numPr>
          <w:ilvl w:val="0"/>
          <w:numId w:val="3"/>
        </w:numPr>
        <w:spacing w:after="60" w:before="60"/>
      </w:pPr>
      <w:r>
        <w:rPr>
          <w:rFonts w:ascii="Arial" w:cs="Arial" w:eastAsia="Arial" w:hAnsi="Arial"/>
          <w:color w:val="111827"/>
          <w:sz w:val="22"/>
          <w:szCs w:val="22"/>
        </w:rPr>
        <w:t xml:space="preserve">تسهيل التواصل بين أصحاب العمل والباحثين عن فرص</w:t>
      </w:r>
    </w:p>
    <w:p>
      <w:pPr>
        <w:pStyle w:val="ListParagraph"/>
        <w:numPr>
          <w:ilvl w:val="0"/>
          <w:numId w:val="3"/>
        </w:numPr>
        <w:spacing w:after="60" w:before="60"/>
      </w:pPr>
      <w:r>
        <w:rPr>
          <w:rFonts w:ascii="Arial" w:cs="Arial" w:eastAsia="Arial" w:hAnsi="Arial"/>
          <w:color w:val="111827"/>
          <w:sz w:val="22"/>
          <w:szCs w:val="22"/>
        </w:rPr>
        <w:t xml:space="preserve">توفير لوحة تحكم لكل نوع من المستخدمين</w:t>
      </w:r>
    </w:p>
    <w:p>
      <w:pPr>
        <w:pStyle w:val="ListParagraph"/>
        <w:numPr>
          <w:ilvl w:val="0"/>
          <w:numId w:val="3"/>
        </w:numPr>
        <w:spacing w:after="60" w:before="60"/>
      </w:pPr>
      <w:r>
        <w:rPr>
          <w:rFonts w:ascii="Arial" w:cs="Arial" w:eastAsia="Arial" w:hAnsi="Arial"/>
          <w:color w:val="111827"/>
          <w:sz w:val="22"/>
          <w:szCs w:val="22"/>
        </w:rPr>
        <w:t xml:space="preserve">ضمان جودة المحتوى عبر نظام موافقة الأدمن</w:t>
      </w:r>
    </w:p>
    <w:p>
      <w:pPr>
        <w:pStyle w:val="ListParagraph"/>
        <w:numPr>
          <w:ilvl w:val="0"/>
          <w:numId w:val="3"/>
        </w:numPr>
        <w:spacing w:after="60" w:before="60"/>
      </w:pPr>
      <w:r>
        <w:rPr>
          <w:rFonts w:ascii="Arial" w:cs="Arial" w:eastAsia="Arial" w:hAnsi="Arial"/>
          <w:color w:val="111827"/>
          <w:sz w:val="22"/>
          <w:szCs w:val="22"/>
        </w:rPr>
        <w:t xml:space="preserve">دعم رفع السيرة الذاتية والتقديم المباشر عبر الموقع</w:t>
      </w:r>
    </w:p>
    <w:p>
      <w:pPr>
        <w:pStyle w:val="ListParagraph"/>
        <w:numPr>
          <w:ilvl w:val="0"/>
          <w:numId w:val="3"/>
        </w:numPr>
        <w:spacing w:after="60" w:before="60"/>
      </w:pPr>
      <w:r>
        <w:rPr>
          <w:rFonts w:ascii="Arial" w:cs="Arial" w:eastAsia="Arial" w:hAnsi="Arial"/>
          <w:color w:val="111827"/>
          <w:sz w:val="22"/>
          <w:szCs w:val="22"/>
        </w:rPr>
        <w:t xml:space="preserve">إرسال إشعارات فورية عند أي حدث مهم</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2. أنواع المستخدمين والصلاحيات</w:t>
      </w:r>
    </w:p>
    <w:p>
      <w:pPr>
        <w:spacing w:after="80" w:before="80"/>
        <w:jc w:val="both"/>
      </w:pPr>
      <w:r>
        <w:rPr>
          <w:rFonts w:ascii="Arial" w:cs="Arial" w:eastAsia="Arial" w:hAnsi="Arial"/>
          <w:b w:val="false"/>
          <w:bCs w:val="false"/>
          <w:i w:val="false"/>
          <w:iCs w:val="false"/>
          <w:color w:val="111827"/>
          <w:sz w:val="22"/>
          <w:szCs w:val="22"/>
        </w:rPr>
        <w:t xml:space="preserve">يتعامل الموقع مع ثلاثة أنواع رئيسية من المستخدمين، لكل منهم صلاحيات وواجهة مخصصة:</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نوع المستخدم</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الصلاحيات الرئيسية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باحث عن عمل (Job Seeker)</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أي شخص يبحث عن فرصة شغل أو فريلانس</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تصفح الفرص، رفع CV، التقديم، حفظ الفرص، استقبال إشعارات</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صاحب فرصة (Employer)</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أفراد أو جهات تريد نشر فرصة شغل</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نشر فرص، مراجعة المتقدمين، قبول/رفض التقديمات، إدارة فرصه</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أدمن (Admin)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المشرف على المنصة لضمان الجودة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مراجعة الفرص المنشورة، الموافقة أو الرفض، إدارة المستخدمين، إحصائيات</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2.1 رحلة المستخدم - باحث عن عمل</w:t>
      </w:r>
    </w:p>
    <w:p>
      <w:pPr>
        <w:pStyle w:val="ListParagraph"/>
        <w:numPr>
          <w:ilvl w:val="0"/>
          <w:numId w:val="3"/>
        </w:numPr>
        <w:spacing w:after="60" w:before="60"/>
      </w:pPr>
      <w:r>
        <w:rPr>
          <w:rFonts w:ascii="Arial" w:cs="Arial" w:eastAsia="Arial" w:hAnsi="Arial"/>
          <w:color w:val="111827"/>
          <w:sz w:val="22"/>
          <w:szCs w:val="22"/>
        </w:rPr>
        <w:t xml:space="preserve">التسجيل وإنشاء حساب</w:t>
      </w:r>
    </w:p>
    <w:p>
      <w:pPr>
        <w:pStyle w:val="ListParagraph"/>
        <w:numPr>
          <w:ilvl w:val="0"/>
          <w:numId w:val="3"/>
        </w:numPr>
        <w:spacing w:after="60" w:before="60"/>
      </w:pPr>
      <w:r>
        <w:rPr>
          <w:rFonts w:ascii="Arial" w:cs="Arial" w:eastAsia="Arial" w:hAnsi="Arial"/>
          <w:color w:val="111827"/>
          <w:sz w:val="22"/>
          <w:szCs w:val="22"/>
        </w:rPr>
        <w:t xml:space="preserve">رفع السيرة الذاتية (PDF أو Word)</w:t>
      </w:r>
    </w:p>
    <w:p>
      <w:pPr>
        <w:pStyle w:val="ListParagraph"/>
        <w:numPr>
          <w:ilvl w:val="0"/>
          <w:numId w:val="3"/>
        </w:numPr>
        <w:spacing w:after="60" w:before="60"/>
      </w:pPr>
      <w:r>
        <w:rPr>
          <w:rFonts w:ascii="Arial" w:cs="Arial" w:eastAsia="Arial" w:hAnsi="Arial"/>
          <w:color w:val="111827"/>
          <w:sz w:val="22"/>
          <w:szCs w:val="22"/>
        </w:rPr>
        <w:t xml:space="preserve">تصفح الفرص والفلترة حسب التخصص أو النوع</w:t>
      </w:r>
    </w:p>
    <w:p>
      <w:pPr>
        <w:pStyle w:val="ListParagraph"/>
        <w:numPr>
          <w:ilvl w:val="0"/>
          <w:numId w:val="3"/>
        </w:numPr>
        <w:spacing w:after="60" w:before="60"/>
      </w:pPr>
      <w:r>
        <w:rPr>
          <w:rFonts w:ascii="Arial" w:cs="Arial" w:eastAsia="Arial" w:hAnsi="Arial"/>
          <w:color w:val="111827"/>
          <w:sz w:val="22"/>
          <w:szCs w:val="22"/>
        </w:rPr>
        <w:t xml:space="preserve">التقديم على الفرص المناسبة بضغطة واحدة</w:t>
      </w:r>
    </w:p>
    <w:p>
      <w:pPr>
        <w:pStyle w:val="ListParagraph"/>
        <w:numPr>
          <w:ilvl w:val="0"/>
          <w:numId w:val="3"/>
        </w:numPr>
        <w:spacing w:after="60" w:before="60"/>
      </w:pPr>
      <w:r>
        <w:rPr>
          <w:rFonts w:ascii="Arial" w:cs="Arial" w:eastAsia="Arial" w:hAnsi="Arial"/>
          <w:color w:val="111827"/>
          <w:sz w:val="22"/>
          <w:szCs w:val="22"/>
        </w:rPr>
        <w:t xml:space="preserve">متابعة حالة التقديمات من لوحة التحكم</w:t>
      </w:r>
    </w:p>
    <w:p>
      <w:pPr>
        <w:pStyle w:val="ListParagraph"/>
        <w:numPr>
          <w:ilvl w:val="0"/>
          <w:numId w:val="3"/>
        </w:numPr>
        <w:spacing w:after="60" w:before="60"/>
      </w:pPr>
      <w:r>
        <w:rPr>
          <w:rFonts w:ascii="Arial" w:cs="Arial" w:eastAsia="Arial" w:hAnsi="Arial"/>
          <w:color w:val="111827"/>
          <w:sz w:val="22"/>
          <w:szCs w:val="22"/>
        </w:rPr>
        <w:t xml:space="preserve">استقبال إشعار عند قبول أو رفض التقديم</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2.2 رحلة صاحب الفرصة</w:t>
      </w:r>
    </w:p>
    <w:p>
      <w:pPr>
        <w:pStyle w:val="ListParagraph"/>
        <w:numPr>
          <w:ilvl w:val="0"/>
          <w:numId w:val="3"/>
        </w:numPr>
        <w:spacing w:after="60" w:before="60"/>
      </w:pPr>
      <w:r>
        <w:rPr>
          <w:rFonts w:ascii="Arial" w:cs="Arial" w:eastAsia="Arial" w:hAnsi="Arial"/>
          <w:color w:val="111827"/>
          <w:sz w:val="22"/>
          <w:szCs w:val="22"/>
        </w:rPr>
        <w:t xml:space="preserve">التسجيل وإنشاء حساب Employer</w:t>
      </w:r>
    </w:p>
    <w:p>
      <w:pPr>
        <w:pStyle w:val="ListParagraph"/>
        <w:numPr>
          <w:ilvl w:val="0"/>
          <w:numId w:val="3"/>
        </w:numPr>
        <w:spacing w:after="60" w:before="60"/>
      </w:pPr>
      <w:r>
        <w:rPr>
          <w:rFonts w:ascii="Arial" w:cs="Arial" w:eastAsia="Arial" w:hAnsi="Arial"/>
          <w:color w:val="111827"/>
          <w:sz w:val="22"/>
          <w:szCs w:val="22"/>
        </w:rPr>
        <w:t xml:space="preserve">نشر فرصة جديدة (وصف، متطلبات، نوع، طريقة التواصل)</w:t>
      </w:r>
    </w:p>
    <w:p>
      <w:pPr>
        <w:pStyle w:val="ListParagraph"/>
        <w:numPr>
          <w:ilvl w:val="0"/>
          <w:numId w:val="3"/>
        </w:numPr>
        <w:spacing w:after="60" w:before="60"/>
      </w:pPr>
      <w:r>
        <w:rPr>
          <w:rFonts w:ascii="Arial" w:cs="Arial" w:eastAsia="Arial" w:hAnsi="Arial"/>
          <w:color w:val="111827"/>
          <w:sz w:val="22"/>
          <w:szCs w:val="22"/>
        </w:rPr>
        <w:t xml:space="preserve">انتظار موافقة الأدمن على الفرصة</w:t>
      </w:r>
    </w:p>
    <w:p>
      <w:pPr>
        <w:pStyle w:val="ListParagraph"/>
        <w:numPr>
          <w:ilvl w:val="0"/>
          <w:numId w:val="3"/>
        </w:numPr>
        <w:spacing w:after="60" w:before="60"/>
      </w:pPr>
      <w:r>
        <w:rPr>
          <w:rFonts w:ascii="Arial" w:cs="Arial" w:eastAsia="Arial" w:hAnsi="Arial"/>
          <w:color w:val="111827"/>
          <w:sz w:val="22"/>
          <w:szCs w:val="22"/>
        </w:rPr>
        <w:t xml:space="preserve">استقبال التقديمات على الفرصة</w:t>
      </w:r>
    </w:p>
    <w:p>
      <w:pPr>
        <w:pStyle w:val="ListParagraph"/>
        <w:numPr>
          <w:ilvl w:val="0"/>
          <w:numId w:val="3"/>
        </w:numPr>
        <w:spacing w:after="60" w:before="60"/>
      </w:pPr>
      <w:r>
        <w:rPr>
          <w:rFonts w:ascii="Arial" w:cs="Arial" w:eastAsia="Arial" w:hAnsi="Arial"/>
          <w:color w:val="111827"/>
          <w:sz w:val="22"/>
          <w:szCs w:val="22"/>
        </w:rPr>
        <w:t xml:space="preserve">مراجعة CVs المتقدمين وقبول أو رفض كل تقديم</w:t>
      </w:r>
    </w:p>
    <w:p>
      <w:pPr>
        <w:pStyle w:val="ListParagraph"/>
        <w:numPr>
          <w:ilvl w:val="0"/>
          <w:numId w:val="3"/>
        </w:numPr>
        <w:spacing w:after="60" w:before="60"/>
      </w:pPr>
      <w:r>
        <w:rPr>
          <w:rFonts w:ascii="Arial" w:cs="Arial" w:eastAsia="Arial" w:hAnsi="Arial"/>
          <w:color w:val="111827"/>
          <w:sz w:val="22"/>
          <w:szCs w:val="22"/>
        </w:rPr>
        <w:t xml:space="preserve">إغلاق الفرصة عند الانتهاء</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2.3 رحلة الأدمن</w:t>
      </w:r>
    </w:p>
    <w:p>
      <w:pPr>
        <w:pStyle w:val="ListParagraph"/>
        <w:numPr>
          <w:ilvl w:val="0"/>
          <w:numId w:val="3"/>
        </w:numPr>
        <w:spacing w:after="60" w:before="60"/>
      </w:pPr>
      <w:r>
        <w:rPr>
          <w:rFonts w:ascii="Arial" w:cs="Arial" w:eastAsia="Arial" w:hAnsi="Arial"/>
          <w:color w:val="111827"/>
          <w:sz w:val="22"/>
          <w:szCs w:val="22"/>
        </w:rPr>
        <w:t xml:space="preserve">تسجيل الدخول إلى لوحة الإدارة</w:t>
      </w:r>
    </w:p>
    <w:p>
      <w:pPr>
        <w:pStyle w:val="ListParagraph"/>
        <w:numPr>
          <w:ilvl w:val="0"/>
          <w:numId w:val="3"/>
        </w:numPr>
        <w:spacing w:after="60" w:before="60"/>
      </w:pPr>
      <w:r>
        <w:rPr>
          <w:rFonts w:ascii="Arial" w:cs="Arial" w:eastAsia="Arial" w:hAnsi="Arial"/>
          <w:color w:val="111827"/>
          <w:sz w:val="22"/>
          <w:szCs w:val="22"/>
        </w:rPr>
        <w:t xml:space="preserve">مراجعة الفرص المعلقة (Pending Jobs)</w:t>
      </w:r>
    </w:p>
    <w:p>
      <w:pPr>
        <w:pStyle w:val="ListParagraph"/>
        <w:numPr>
          <w:ilvl w:val="0"/>
          <w:numId w:val="3"/>
        </w:numPr>
        <w:spacing w:after="60" w:before="60"/>
      </w:pPr>
      <w:r>
        <w:rPr>
          <w:rFonts w:ascii="Arial" w:cs="Arial" w:eastAsia="Arial" w:hAnsi="Arial"/>
          <w:color w:val="111827"/>
          <w:sz w:val="22"/>
          <w:szCs w:val="22"/>
        </w:rPr>
        <w:t xml:space="preserve">الموافقة على الفرصة أو رفضها مع سبب الرفض</w:t>
      </w:r>
    </w:p>
    <w:p>
      <w:pPr>
        <w:pStyle w:val="ListParagraph"/>
        <w:numPr>
          <w:ilvl w:val="0"/>
          <w:numId w:val="3"/>
        </w:numPr>
        <w:spacing w:after="60" w:before="60"/>
      </w:pPr>
      <w:r>
        <w:rPr>
          <w:rFonts w:ascii="Arial" w:cs="Arial" w:eastAsia="Arial" w:hAnsi="Arial"/>
          <w:color w:val="111827"/>
          <w:sz w:val="22"/>
          <w:szCs w:val="22"/>
        </w:rPr>
        <w:t xml:space="preserve">إدارة المستخدمين (تعطيل، حذف، ترقية)</w:t>
      </w:r>
    </w:p>
    <w:p>
      <w:pPr>
        <w:pStyle w:val="ListParagraph"/>
        <w:numPr>
          <w:ilvl w:val="0"/>
          <w:numId w:val="3"/>
        </w:numPr>
        <w:spacing w:after="60" w:before="60"/>
      </w:pPr>
      <w:r>
        <w:rPr>
          <w:rFonts w:ascii="Arial" w:cs="Arial" w:eastAsia="Arial" w:hAnsi="Arial"/>
          <w:color w:val="111827"/>
          <w:sz w:val="22"/>
          <w:szCs w:val="22"/>
        </w:rPr>
        <w:t xml:space="preserve">متابعة إحصائيات المنصة</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3. الهيكل التقني للمشروع</w:t>
      </w:r>
    </w:p>
    <w:p>
      <w:pPr>
        <w:spacing w:after="80" w:before="80"/>
        <w:jc w:val="both"/>
      </w:pPr>
      <w:r>
        <w:rPr>
          <w:rFonts w:ascii="Arial" w:cs="Arial" w:eastAsia="Arial" w:hAnsi="Arial"/>
          <w:b w:val="false"/>
          <w:bCs w:val="false"/>
          <w:i w:val="false"/>
          <w:iCs w:val="false"/>
          <w:color w:val="111827"/>
          <w:sz w:val="22"/>
          <w:szCs w:val="22"/>
        </w:rPr>
        <w:t xml:space="preserve">يعتمد المشروع على بنية Full-Stack بلغة JavaScript بالكامل، مع فصل واضح بين الـ Frontend والـ Backend:</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3.1 التقنيات المستخدمة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الطبقة</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التقنية</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الاستخدام</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Frontend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React + Vite (TypeScript)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واجهة المستخدم والـ SPA</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Styling</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Tailwind CSS</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تصميم سريع ومتجاوب</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State Management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Zustand / Context API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إدارة الحالة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HTTP Client</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TanStack Query</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التواصل مع الـ API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Backend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Node.js + Express.js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الـ REST API والـ Server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Database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PostgreSQL + Drizzle ORM</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قاعدة البيانات</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Authentication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Clerk (@clerk/express, @clerk/react)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نظام تسجيل الدخول</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File Upload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Object Storage SDK + Signed URLs</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رفع الملفات والصور</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Notifications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 (مؤجل)</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الإشعارات الفورية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Email</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 (مؤجل / Deferred)</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الإشعارات الفورية والبريد الإلكتروني — مؤجلان لمرحلة قادمة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Validation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Joi / express-validator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التحقق من البيانات</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Password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Clerk SDK</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تشفير كلمات المرور</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3.2 هيكل المجلدات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fursa-backend/</w:t>
            </w:r>
          </w:p>
          <w:p>
            <w:r>
              <w:rPr>
                <w:rFonts w:ascii="Courier New" w:cs="Courier New" w:eastAsia="Courier New" w:hAnsi="Courier New"/>
                <w:color w:val="E5E7EB"/>
                <w:sz w:val="18"/>
                <w:szCs w:val="18"/>
              </w:rPr>
              <w:t xml:space="preserve">├── src/</w:t>
            </w:r>
          </w:p>
          <w:p>
            <w:r>
              <w:rPr>
                <w:rFonts w:ascii="Courier New" w:cs="Courier New" w:eastAsia="Courier New" w:hAnsi="Courier New"/>
                <w:color w:val="E5E7EB"/>
                <w:sz w:val="18"/>
                <w:szCs w:val="18"/>
              </w:rPr>
              <w:t xml:space="preserve">│   ├── config/</w:t>
            </w:r>
          </w:p>
          <w:p>
            <w:r>
              <w:rPr>
                <w:rFonts w:ascii="Courier New" w:cs="Courier New" w:eastAsia="Courier New" w:hAnsi="Courier New"/>
                <w:color w:val="E5E7EB"/>
                <w:sz w:val="18"/>
                <w:szCs w:val="18"/>
              </w:rPr>
              <w:t xml:space="preserve">│   │   ├── db.ts              # PostgreSQL connection (Drizzle)</w:t>
            </w:r>
          </w:p>
          <w:p>
            <w:r>
              <w:rPr>
                <w:rFonts w:ascii="Courier New" w:cs="Courier New" w:eastAsia="Courier New" w:hAnsi="Courier New"/>
                <w:color w:val="E5E7EB"/>
                <w:sz w:val="18"/>
                <w:szCs w:val="18"/>
              </w:rPr>
              <w:t xml:space="preserve">│   │   └── storage.ts         # إعدادات Object Storage (Signed URLs)</w:t>
            </w:r>
          </w:p>
          <w:p>
            <w:r>
              <w:rPr>
                <w:rFonts w:ascii="Courier New" w:cs="Courier New" w:eastAsia="Courier New" w:hAnsi="Courier New"/>
                <w:color w:val="E5E7EB"/>
                <w:sz w:val="18"/>
                <w:szCs w:val="18"/>
              </w:rPr>
              <w:t xml:space="preserve">│   ├── schema/                # Drizzle table definitions</w:t>
            </w:r>
          </w:p>
          <w:p>
            <w:r>
              <w:rPr>
                <w:rFonts w:ascii="Courier New" w:cs="Courier New" w:eastAsia="Courier New" w:hAnsi="Courier New"/>
                <w:color w:val="E5E7EB"/>
                <w:sz w:val="18"/>
                <w:szCs w:val="18"/>
              </w:rPr>
              <w:t xml:space="preserve">│   │   ├── users.schema.js    # جدول المستخدمين (Drizzle)</w:t>
            </w:r>
          </w:p>
          <w:p>
            <w:r>
              <w:rPr>
                <w:rFonts w:ascii="Courier New" w:cs="Courier New" w:eastAsia="Courier New" w:hAnsi="Courier New"/>
                <w:color w:val="E5E7EB"/>
                <w:sz w:val="18"/>
                <w:szCs w:val="18"/>
              </w:rPr>
              <w:t xml:space="preserve">│   │   ├── jobs.schema.js     # جدول الفرص (Drizzle)</w:t>
            </w:r>
          </w:p>
          <w:p>
            <w:r>
              <w:rPr>
                <w:rFonts w:ascii="Courier New" w:cs="Courier New" w:eastAsia="Courier New" w:hAnsi="Courier New"/>
                <w:color w:val="E5E7EB"/>
                <w:sz w:val="18"/>
                <w:szCs w:val="18"/>
              </w:rPr>
              <w:t xml:space="preserve">│   │   └── applications.schema.js  # جدول التقديمات (Drizzle)</w:t>
            </w:r>
          </w:p>
          <w:p>
            <w:r>
              <w:rPr>
                <w:rFonts w:ascii="Courier New" w:cs="Courier New" w:eastAsia="Courier New" w:hAnsi="Courier New"/>
                <w:color w:val="E5E7EB"/>
                <w:sz w:val="18"/>
                <w:szCs w:val="18"/>
              </w:rPr>
              <w:t xml:space="preserve">│   ├── controllers/</w:t>
            </w:r>
          </w:p>
          <w:p>
            <w:r>
              <w:rPr>
                <w:rFonts w:ascii="Courier New" w:cs="Courier New" w:eastAsia="Courier New" w:hAnsi="Courier New"/>
                <w:color w:val="E5E7EB"/>
                <w:sz w:val="18"/>
                <w:szCs w:val="18"/>
              </w:rPr>
              <w:t xml:space="preserve">│   │   ├── auth.controller.js</w:t>
            </w:r>
          </w:p>
          <w:p>
            <w:r>
              <w:rPr>
                <w:rFonts w:ascii="Courier New" w:cs="Courier New" w:eastAsia="Courier New" w:hAnsi="Courier New"/>
                <w:color w:val="E5E7EB"/>
                <w:sz w:val="18"/>
                <w:szCs w:val="18"/>
              </w:rPr>
              <w:t xml:space="preserve">│   │   ├── job.controller.js</w:t>
            </w:r>
          </w:p>
          <w:p>
            <w:r>
              <w:rPr>
                <w:rFonts w:ascii="Courier New" w:cs="Courier New" w:eastAsia="Courier New" w:hAnsi="Courier New"/>
                <w:color w:val="E5E7EB"/>
                <w:sz w:val="18"/>
                <w:szCs w:val="18"/>
              </w:rPr>
              <w:t xml:space="preserve">│   │   ├── application.controller.js</w:t>
            </w:r>
          </w:p>
          <w:p>
            <w:r>
              <w:rPr>
                <w:rFonts w:ascii="Courier New" w:cs="Courier New" w:eastAsia="Courier New" w:hAnsi="Courier New"/>
                <w:color w:val="E5E7EB"/>
                <w:sz w:val="18"/>
                <w:szCs w:val="18"/>
              </w:rPr>
              <w:t xml:space="preserve">│   │   └── admin.controller.js</w:t>
            </w:r>
          </w:p>
          <w:p>
            <w:r>
              <w:rPr>
                <w:rFonts w:ascii="Courier New" w:cs="Courier New" w:eastAsia="Courier New" w:hAnsi="Courier New"/>
                <w:color w:val="E5E7EB"/>
                <w:sz w:val="18"/>
                <w:szCs w:val="18"/>
              </w:rPr>
              <w:t xml:space="preserve">│   ├── routes/</w:t>
            </w:r>
          </w:p>
          <w:p>
            <w:r>
              <w:rPr>
                <w:rFonts w:ascii="Courier New" w:cs="Courier New" w:eastAsia="Courier New" w:hAnsi="Courier New"/>
                <w:color w:val="E5E7EB"/>
                <w:sz w:val="18"/>
                <w:szCs w:val="18"/>
              </w:rPr>
              <w:t xml:space="preserve">│   │   ├── me.routes.ts       # /api/me endpoints</w:t>
            </w:r>
          </w:p>
          <w:p>
            <w:r>
              <w:rPr>
                <w:rFonts w:ascii="Courier New" w:cs="Courier New" w:eastAsia="Courier New" w:hAnsi="Courier New"/>
                <w:color w:val="E5E7EB"/>
                <w:sz w:val="18"/>
                <w:szCs w:val="18"/>
              </w:rPr>
              <w:t xml:space="preserve">│   │   ├── publicJobs.routes.ts</w:t>
            </w:r>
          </w:p>
          <w:p>
            <w:r>
              <w:rPr>
                <w:rFonts w:ascii="Courier New" w:cs="Courier New" w:eastAsia="Courier New" w:hAnsi="Courier New"/>
                <w:color w:val="E5E7EB"/>
                <w:sz w:val="18"/>
                <w:szCs w:val="18"/>
              </w:rPr>
              <w:t xml:space="preserve">│   │   ├── seeker.routes.ts</w:t>
            </w:r>
          </w:p>
          <w:p>
            <w:r>
              <w:rPr>
                <w:rFonts w:ascii="Courier New" w:cs="Courier New" w:eastAsia="Courier New" w:hAnsi="Courier New"/>
                <w:color w:val="E5E7EB"/>
                <w:sz w:val="18"/>
                <w:szCs w:val="18"/>
              </w:rPr>
              <w:t xml:space="preserve">│   │   ├── employer.routes.ts</w:t>
            </w:r>
          </w:p>
          <w:p>
            <w:r>
              <w:rPr>
                <w:rFonts w:ascii="Courier New" w:cs="Courier New" w:eastAsia="Courier New" w:hAnsi="Courier New"/>
                <w:color w:val="E5E7EB"/>
                <w:sz w:val="18"/>
                <w:szCs w:val="18"/>
              </w:rPr>
              <w:t xml:space="preserve">│   │   └── admin.routes.ts
│   ├── middlewares/</w:t>
            </w:r>
          </w:p>
          <w:p>
            <w:r>
              <w:rPr>
                <w:rFonts w:ascii="Courier New" w:cs="Courier New" w:eastAsia="Courier New" w:hAnsi="Courier New"/>
                <w:color w:val="E5E7EB"/>
                <w:sz w:val="18"/>
                <w:szCs w:val="18"/>
              </w:rPr>
              <w:t xml:space="preserve">│   │   └── auth.ts            # requireAuth, loadCurrentUser, requireRole</w:t>
            </w:r>
          </w:p>
          <w:p>
            <w:r>
              <w:rPr>
                <w:rFonts w:ascii="Courier New" w:cs="Courier New" w:eastAsia="Courier New" w:hAnsi="Courier New"/>
                <w:color w:val="E5E7EB"/>
                <w:sz w:val="18"/>
                <w:szCs w:val="18"/>
              </w:rPr>
              <w:t xml:space="preserve">│   │   ├── role.ts            # requireRole middleware</w:t>
            </w:r>
          </w:p>
          <w:p>
            <w:r>
              <w:rPr>
                <w:rFonts w:ascii="Courier New" w:cs="Courier New" w:eastAsia="Courier New" w:hAnsi="Courier New"/>
                <w:color w:val="E5E7EB"/>
                <w:sz w:val="18"/>
                <w:szCs w:val="18"/>
              </w:rPr>
              <w:t xml:space="preserve">│   │   └── apiResponse.ts</w:t>
            </w:r>
          </w:p>
          <w:p>
            <w:r>
              <w:rPr>
                <w:rFonts w:ascii="Courier New" w:cs="Courier New" w:eastAsia="Courier New" w:hAnsi="Courier New"/>
                <w:color w:val="E5E7EB"/>
                <w:sz w:val="18"/>
                <w:szCs w:val="18"/>
              </w:rPr>
              <w:t xml:space="preserve">│   ├── utils/</w:t>
            </w:r>
          </w:p>
          <w:p>
            <w:r>
              <w:rPr>
                <w:rFonts w:ascii="Courier New" w:cs="Courier New" w:eastAsia="Courier New" w:hAnsi="Courier New"/>
                <w:color w:val="E5E7EB"/>
                <w:sz w:val="18"/>
                <w:szCs w:val="18"/>
              </w:rPr>
              <w:t xml:space="preserve">│   │   ├── notificationsHelper.js</w:t>
            </w:r>
          </w:p>
          <w:p>
            <w:r>
              <w:rPr>
                <w:rFonts w:ascii="Courier New" w:cs="Courier New" w:eastAsia="Courier New" w:hAnsi="Courier New"/>
                <w:color w:val="E5E7EB"/>
                <w:sz w:val="18"/>
                <w:szCs w:val="18"/>
              </w:rPr>
              <w:t xml:space="preserve">│   │   └── apiResponse.js</w:t>
            </w:r>
          </w:p>
          <w:p>
            <w:r>
              <w:rPr>
                <w:rFonts w:ascii="Courier New" w:cs="Courier New" w:eastAsia="Courier New" w:hAnsi="Courier New"/>
                <w:color w:val="E5E7EB"/>
                <w:sz w:val="18"/>
                <w:szCs w:val="18"/>
              </w:rPr>
              <w:t xml:space="preserve">│   └── app.js</w:t>
            </w:r>
          </w:p>
          <w:p>
            <w:r>
              <w:rPr>
                <w:rFonts w:ascii="Courier New" w:cs="Courier New" w:eastAsia="Courier New" w:hAnsi="Courier New"/>
                <w:color w:val="E5E7EB"/>
                <w:sz w:val="18"/>
                <w:szCs w:val="18"/>
              </w:rPr>
              <w:t xml:space="preserve">├── .env</w:t>
            </w:r>
          </w:p>
          <w:p>
            <w:r>
              <w:rPr>
                <w:rFonts w:ascii="Courier New" w:cs="Courier New" w:eastAsia="Courier New" w:hAnsi="Courier New"/>
                <w:color w:val="E5E7EB"/>
                <w:sz w:val="18"/>
                <w:szCs w:val="18"/>
              </w:rPr>
              <w:t xml:space="preserve">├── server.js</w:t>
            </w:r>
          </w:p>
          <w:p>
            <w:r>
              <w:rPr>
                <w:rFonts w:ascii="Courier New" w:cs="Courier New" w:eastAsia="Courier New" w:hAnsi="Courier New"/>
                <w:color w:val="E5E7EB"/>
                <w:sz w:val="18"/>
                <w:szCs w:val="18"/>
              </w:rPr>
              <w:t xml:space="preserve">└── package.json</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3.3 هيكل المجلدات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fursa-frontend/</w:t>
            </w:r>
          </w:p>
          <w:p>
            <w:r>
              <w:rPr>
                <w:rFonts w:ascii="Courier New" w:cs="Courier New" w:eastAsia="Courier New" w:hAnsi="Courier New"/>
                <w:color w:val="E5E7EB"/>
                <w:sz w:val="18"/>
                <w:szCs w:val="18"/>
              </w:rPr>
              <w:t xml:space="preserve">├── src/</w:t>
            </w:r>
          </w:p>
          <w:p>
            <w:r>
              <w:rPr>
                <w:rFonts w:ascii="Courier New" w:cs="Courier New" w:eastAsia="Courier New" w:hAnsi="Courier New"/>
                <w:color w:val="E5E7EB"/>
                <w:sz w:val="18"/>
                <w:szCs w:val="18"/>
              </w:rPr>
              <w:t xml:space="preserve">│   ├── components/</w:t>
            </w:r>
          </w:p>
          <w:p>
            <w:r>
              <w:rPr>
                <w:rFonts w:ascii="Courier New" w:cs="Courier New" w:eastAsia="Courier New" w:hAnsi="Courier New"/>
                <w:color w:val="E5E7EB"/>
                <w:sz w:val="18"/>
                <w:szCs w:val="18"/>
              </w:rPr>
              <w:t xml:space="preserve">│   │   ├── common/            # مكونات مشتركة (Navbar, Footer, Button...)</w:t>
            </w:r>
          </w:p>
          <w:p>
            <w:r>
              <w:rPr>
                <w:rFonts w:ascii="Courier New" w:cs="Courier New" w:eastAsia="Courier New" w:hAnsi="Courier New"/>
                <w:color w:val="E5E7EB"/>
                <w:sz w:val="18"/>
                <w:szCs w:val="18"/>
              </w:rPr>
              <w:t xml:space="preserve">│   │   ├── jobs/              # JobCard, JobList, JobFilter</w:t>
            </w:r>
          </w:p>
          <w:p>
            <w:r>
              <w:rPr>
                <w:rFonts w:ascii="Courier New" w:cs="Courier New" w:eastAsia="Courier New" w:hAnsi="Courier New"/>
                <w:color w:val="E5E7EB"/>
                <w:sz w:val="18"/>
                <w:szCs w:val="18"/>
              </w:rPr>
              <w:t xml:space="preserve">│   │   └── dashboard/         # مكونات لوحة التحكم</w:t>
            </w:r>
          </w:p>
          <w:p>
            <w:r>
              <w:rPr>
                <w:rFonts w:ascii="Courier New" w:cs="Courier New" w:eastAsia="Courier New" w:hAnsi="Courier New"/>
                <w:color w:val="E5E7EB"/>
                <w:sz w:val="18"/>
                <w:szCs w:val="18"/>
              </w:rPr>
              <w:t xml:space="preserve">│   ├── pages/</w:t>
            </w:r>
          </w:p>
          <w:p>
            <w:r>
              <w:rPr>
                <w:rFonts w:ascii="Courier New" w:cs="Courier New" w:eastAsia="Courier New" w:hAnsi="Courier New"/>
                <w:color w:val="E5E7EB"/>
                <w:sz w:val="18"/>
                <w:szCs w:val="18"/>
              </w:rPr>
              <w:t xml:space="preserve">│   │   ├── Home.tsx</w:t>
            </w:r>
          </w:p>
          <w:p>
            <w:r>
              <w:rPr>
                <w:rFonts w:ascii="Courier New" w:cs="Courier New" w:eastAsia="Courier New" w:hAnsi="Courier New"/>
                <w:color w:val="E5E7EB"/>
                <w:sz w:val="18"/>
                <w:szCs w:val="18"/>
              </w:rPr>
              <w:t xml:space="preserve">│   │   ├── Jobs.tsx</w:t>
            </w:r>
          </w:p>
          <w:p>
            <w:r>
              <w:rPr>
                <w:rFonts w:ascii="Courier New" w:cs="Courier New" w:eastAsia="Courier New" w:hAnsi="Courier New"/>
                <w:color w:val="E5E7EB"/>
                <w:sz w:val="18"/>
                <w:szCs w:val="18"/>
              </w:rPr>
              <w:t xml:space="preserve">│   │   ├── JobDetail.tsx</w:t>
            </w:r>
          </w:p>
          <w:p>
            <w:r>
              <w:rPr>
                <w:rFonts w:ascii="Courier New" w:cs="Courier New" w:eastAsia="Courier New" w:hAnsi="Courier New"/>
                <w:color w:val="E5E7EB"/>
                <w:sz w:val="18"/>
                <w:szCs w:val="18"/>
              </w:rPr>
              <w:t xml:space="preserve">│   │   ├── Onboarding.tsx     # اختيار الدور وإكمال الملف</w:t>
            </w:r>
          </w:p>
          <w:p>
            <w:r>
              <w:rPr>
                <w:rFonts w:ascii="Courier New" w:cs="Courier New" w:eastAsia="Courier New" w:hAnsi="Courier New"/>
                <w:color w:val="E5E7EB"/>
                <w:sz w:val="18"/>
                <w:szCs w:val="18"/>
              </w:rPr>
              <w:t xml:space="preserve">│   │   ├── Register.jsx</w:t>
            </w:r>
          </w:p>
          <w:p>
            <w:r>
              <w:rPr>
                <w:rFonts w:ascii="Courier New" w:cs="Courier New" w:eastAsia="Courier New" w:hAnsi="Courier New"/>
                <w:color w:val="E5E7EB"/>
                <w:sz w:val="18"/>
                <w:szCs w:val="18"/>
              </w:rPr>
              <w:t xml:space="preserve">│   │   ├── dashboard/</w:t>
            </w:r>
          </w:p>
          <w:p>
            <w:r>
              <w:rPr>
                <w:rFonts w:ascii="Courier New" w:cs="Courier New" w:eastAsia="Courier New" w:hAnsi="Courier New"/>
                <w:color w:val="E5E7EB"/>
                <w:sz w:val="18"/>
                <w:szCs w:val="18"/>
              </w:rPr>
              <w:t xml:space="preserve">│   │   │   ├── SeekerDashboard.tsx</w:t>
            </w:r>
          </w:p>
          <w:p>
            <w:r>
              <w:rPr>
                <w:rFonts w:ascii="Courier New" w:cs="Courier New" w:eastAsia="Courier New" w:hAnsi="Courier New"/>
                <w:color w:val="E5E7EB"/>
                <w:sz w:val="18"/>
                <w:szCs w:val="18"/>
              </w:rPr>
              <w:t xml:space="preserve">│   │   │   ├── EmployerDashboard.jsx</w:t>
            </w:r>
          </w:p>
          <w:p>
            <w:r>
              <w:rPr>
                <w:rFonts w:ascii="Courier New" w:cs="Courier New" w:eastAsia="Courier New" w:hAnsi="Courier New"/>
                <w:color w:val="E5E7EB"/>
                <w:sz w:val="18"/>
                <w:szCs w:val="18"/>
              </w:rPr>
              <w:t xml:space="preserve">│   │   │   └── AdminDashboard.jsx</w:t>
            </w:r>
          </w:p>
          <w:p>
            <w:r>
              <w:rPr>
                <w:rFonts w:ascii="Courier New" w:cs="Courier New" w:eastAsia="Courier New" w:hAnsi="Courier New"/>
                <w:color w:val="E5E7EB"/>
                <w:sz w:val="18"/>
                <w:szCs w:val="18"/>
              </w:rPr>
              <w:t xml:space="preserve">│   │   └── PostJob.jsx</w:t>
            </w:r>
          </w:p>
          <w:p>
            <w:r>
              <w:rPr>
                <w:rFonts w:ascii="Courier New" w:cs="Courier New" w:eastAsia="Courier New" w:hAnsi="Courier New"/>
                <w:color w:val="E5E7EB"/>
                <w:sz w:val="18"/>
                <w:szCs w:val="18"/>
              </w:rPr>
              <w:t xml:space="preserve">│   ├── store/                 # Zustand global state</w:t>
            </w:r>
          </w:p>
          <w:p>
            <w:r>
              <w:rPr>
                <w:rFonts w:ascii="Courier New" w:cs="Courier New" w:eastAsia="Courier New" w:hAnsi="Courier New"/>
                <w:color w:val="E5E7EB"/>
                <w:sz w:val="18"/>
                <w:szCs w:val="18"/>
              </w:rPr>
              <w:t xml:space="preserve">│   ├── hooks/                 # Custom hooks</w:t>
            </w:r>
          </w:p>
          <w:p>
            <w:r>
              <w:rPr>
                <w:rFonts w:ascii="Courier New" w:cs="Courier New" w:eastAsia="Courier New" w:hAnsi="Courier New"/>
                <w:color w:val="E5E7EB"/>
                <w:sz w:val="18"/>
                <w:szCs w:val="18"/>
              </w:rPr>
              <w:t xml:space="preserve">│   ├── services/              # API calls (TanStack Query)</w:t>
            </w:r>
          </w:p>
          <w:p>
            <w:r>
              <w:rPr>
                <w:rFonts w:ascii="Courier New" w:cs="Courier New" w:eastAsia="Courier New" w:hAnsi="Courier New"/>
                <w:color w:val="E5E7EB"/>
                <w:sz w:val="18"/>
                <w:szCs w:val="18"/>
              </w:rPr>
              <w:t xml:space="preserve">│   ├── utils/</w:t>
            </w:r>
          </w:p>
          <w:p>
            <w:r>
              <w:rPr>
                <w:rFonts w:ascii="Courier New" w:cs="Courier New" w:eastAsia="Courier New" w:hAnsi="Courier New"/>
                <w:color w:val="E5E7EB"/>
                <w:sz w:val="18"/>
                <w:szCs w:val="18"/>
              </w:rPr>
              <w:t xml:space="preserve">│   └── App.tsx                # Clerk provider + router + role guards</w:t>
            </w:r>
          </w:p>
          <w:p>
            <w:r>
              <w:rPr>
                <w:rFonts w:ascii="Courier New" w:cs="Courier New" w:eastAsia="Courier New" w:hAnsi="Courier New"/>
                <w:color w:val="E5E7EB"/>
                <w:sz w:val="18"/>
                <w:szCs w:val="18"/>
              </w:rPr>
              <w:t xml:space="preserve">├── public/</w:t>
            </w:r>
          </w:p>
          <w:p>
            <w:r>
              <w:rPr>
                <w:rFonts w:ascii="Courier New" w:cs="Courier New" w:eastAsia="Courier New" w:hAnsi="Courier New"/>
                <w:color w:val="E5E7EB"/>
                <w:sz w:val="18"/>
                <w:szCs w:val="18"/>
              </w:rPr>
              <w:t xml:space="preserve">├── index.html</w:t>
            </w:r>
          </w:p>
          <w:p>
            <w:r>
              <w:rPr>
                <w:rFonts w:ascii="Courier New" w:cs="Courier New" w:eastAsia="Courier New" w:hAnsi="Courier New"/>
                <w:color w:val="E5E7EB"/>
                <w:sz w:val="18"/>
                <w:szCs w:val="18"/>
              </w:rPr>
              <w:t xml:space="preserve">└── package.json</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4. تصميم قاعدة البيانات (PostgreSQL Tables)</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4.1 نموذج المستخدم (User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export const users = pgTable('users', {
  id:          serial('id').primaryKey(),</w:t>
            </w:r>
          </w:p>
          <w:p>
            <w:r>
              <w:rPr>
                <w:rFonts w:ascii="Courier New" w:cs="Courier New" w:eastAsia="Courier New" w:hAnsi="Courier New"/>
                <w:color w:val="E5E7EB"/>
                <w:sz w:val="18"/>
                <w:szCs w:val="18"/>
              </w:rPr>
              <w:t xml:space="preserve">  name:        text('name').notNull(),</w:t>
            </w:r>
          </w:p>
          <w:p>
            <w:r>
              <w:rPr>
                <w:rFonts w:ascii="Courier New" w:cs="Courier New" w:eastAsia="Courier New" w:hAnsi="Courier New"/>
                <w:color w:val="E5E7EB"/>
                <w:sz w:val="18"/>
                <w:szCs w:val="18"/>
              </w:rPr>
              <w:t xml:space="preserve">  email:       text('email').notNull().unique(),</w:t>
            </w:r>
          </w:p>
          <w:p>
            <w:r>
              <w:rPr>
                <w:rFonts w:ascii="Courier New" w:cs="Courier New" w:eastAsia="Courier New" w:hAnsi="Courier New"/>
                <w:color w:val="E5E7EB"/>
                <w:sz w:val="18"/>
                <w:szCs w:val="18"/>
              </w:rPr>
              <w:t xml:space="preserve">  password:    text('password').notNull(),</w:t>
            </w:r>
          </w:p>
          <w:p>
            <w:r>
              <w:rPr>
                <w:rFonts w:ascii="Courier New" w:cs="Courier New" w:eastAsia="Courier New" w:hAnsi="Courier New"/>
                <w:color w:val="E5E7EB"/>
                <w:sz w:val="18"/>
                <w:szCs w:val="18"/>
              </w:rPr>
              <w:t xml:space="preserve">  role:        text('role').default('seeker'),  // seeker | employer | admin</w:t>
            </w:r>
          </w:p>
          <w:p>
            <w:r>
              <w:rPr>
                <w:rFonts w:ascii="Courier New" w:cs="Courier New" w:eastAsia="Courier New" w:hAnsi="Courier New"/>
                <w:color w:val="E5E7EB"/>
                <w:sz w:val="18"/>
                <w:szCs w:val="18"/>
              </w:rPr>
              <w:t xml:space="preserve">  phone:       text('phone'),</w:t>
            </w:r>
          </w:p>
          <w:p>
            <w:r>
              <w:rPr>
                <w:rFonts w:ascii="Courier New" w:cs="Courier New" w:eastAsia="Courier New" w:hAnsi="Courier New"/>
                <w:color w:val="E5E7EB"/>
                <w:sz w:val="18"/>
                <w:szCs w:val="18"/>
              </w:rPr>
              <w:t xml:space="preserve">  location:    text('location'),</w:t>
            </w:r>
          </w:p>
          <w:p>
            <w:r>
              <w:rPr>
                <w:rFonts w:ascii="Courier New" w:cs="Courier New" w:eastAsia="Courier New" w:hAnsi="Courier New"/>
                <w:color w:val="E5E7EB"/>
                <w:sz w:val="18"/>
                <w:szCs w:val="18"/>
              </w:rPr>
              <w:t xml:space="preserve">  bio:         text('bio'),</w:t>
            </w:r>
          </w:p>
          <w:p>
            <w:r>
              <w:rPr>
                <w:rFonts w:ascii="Courier New" w:cs="Courier New" w:eastAsia="Courier New" w:hAnsi="Courier New"/>
                <w:color w:val="E5E7EB"/>
                <w:sz w:val="18"/>
                <w:szCs w:val="18"/>
              </w:rPr>
              <w:t xml:space="preserve">  cvUrl:       text('cv_url'),             // رابط السيرة الذاتية</w:t>
            </w:r>
          </w:p>
          <w:p>
            <w:r>
              <w:rPr>
                <w:rFonts w:ascii="Courier New" w:cs="Courier New" w:eastAsia="Courier New" w:hAnsi="Courier New"/>
                <w:color w:val="E5E7EB"/>
                <w:sz w:val="18"/>
                <w:szCs w:val="18"/>
              </w:rPr>
              <w:t xml:space="preserve">  savedJobs:   integer('saved_jobs').array().default([]),</w:t>
            </w:r>
          </w:p>
          <w:p>
            <w:r>
              <w:rPr>
                <w:rFonts w:ascii="Courier New" w:cs="Courier New" w:eastAsia="Courier New" w:hAnsi="Courier New"/>
                <w:color w:val="E5E7EB"/>
                <w:sz w:val="18"/>
                <w:szCs w:val="18"/>
              </w:rPr>
              <w:t xml:space="preserve">  isActive:    boolean('is_active').default(true),</w:t>
            </w:r>
          </w:p>
          <w:p>
            <w:r>
              <w:rPr>
                <w:rFonts w:ascii="Courier New" w:cs="Courier New" w:eastAsia="Courier New" w:hAnsi="Courier New"/>
                <w:color w:val="E5E7EB"/>
                <w:sz w:val="18"/>
                <w:szCs w:val="18"/>
              </w:rPr>
              <w:t xml:space="preserve">  createdAt: timestamp('created_at').defaultNow(),
              </w:t>
            </w:r>
          </w:p>
          <w:p>
            <w:r>
              <w:rPr>
                <w:rFonts w:ascii="Courier New" w:cs="Courier New" w:eastAsia="Courier New" w:hAnsi="Courier New"/>
                <w:color w:val="E5E7EB"/>
                <w:sz w:val="18"/>
                <w:szCs w:val="18"/>
              </w:rPr>
              <w:t xml:space="preserve">  updatedAt: timestamp('updated_at').defaultNow(),
              </w:t>
            </w:r>
          </w:p>
          <w:p>
            <w:r>
              <w:rPr>
                <w:rFonts w:ascii="Courier New" w:cs="Courier New" w:eastAsia="Courier New" w:hAnsi="Courier New"/>
                <w:color w:val="E5E7EB"/>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4.2 نموذج الفرصة (Job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export const jobs = pgTable('jobs', {
  id:          serial('id').primaryKey(),</w:t>
            </w:r>
          </w:p>
          <w:p>
            <w:r>
              <w:rPr>
                <w:rFonts w:ascii="Courier New" w:cs="Courier New" w:eastAsia="Courier New" w:hAnsi="Courier New"/>
                <w:color w:val="E5E7EB"/>
                <w:sz w:val="18"/>
                <w:szCs w:val="18"/>
              </w:rPr>
              <w:t xml:space="preserve">  title:       text('title').notNull(),</w:t>
            </w:r>
          </w:p>
          <w:p>
            <w:r>
              <w:rPr>
                <w:rFonts w:ascii="Courier New" w:cs="Courier New" w:eastAsia="Courier New" w:hAnsi="Courier New"/>
                <w:color w:val="E5E7EB"/>
                <w:sz w:val="18"/>
                <w:szCs w:val="18"/>
              </w:rPr>
              <w:t xml:space="preserve">  description: text('description').notNull(),</w:t>
            </w:r>
          </w:p>
          <w:p>
            <w:r>
              <w:rPr>
                <w:rFonts w:ascii="Courier New" w:cs="Courier New" w:eastAsia="Courier New" w:hAnsi="Courier New"/>
                <w:color w:val="E5E7EB"/>
                <w:sz w:val="18"/>
                <w:szCs w:val="18"/>
              </w:rPr>
              <w:t xml:space="preserve">  requirements: text('requirements'),</w:t>
            </w:r>
          </w:p>
          <w:p>
            <w:r>
              <w:rPr>
                <w:rFonts w:ascii="Courier New" w:cs="Courier New" w:eastAsia="Courier New" w:hAnsi="Courier New"/>
                <w:color w:val="E5E7EB"/>
                <w:sz w:val="18"/>
                <w:szCs w:val="18"/>
              </w:rPr>
              <w:t xml:space="preserve">  type:        text('type'),  // online | field | hybrid</w:t>
            </w:r>
          </w:p>
          <w:p>
            <w:r>
              <w:rPr>
                <w:rFonts w:ascii="Courier New" w:cs="Courier New" w:eastAsia="Courier New" w:hAnsi="Courier New"/>
                <w:color w:val="E5E7EB"/>
                <w:sz w:val="18"/>
                <w:szCs w:val="18"/>
              </w:rPr>
              <w:t xml:space="preserve">  category:    text('category'),         // تخصص: برمجة، تصميم، إلخ</w:t>
            </w:r>
          </w:p>
          <w:p>
            <w:r>
              <w:rPr>
                <w:rFonts w:ascii="Courier New" w:cs="Courier New" w:eastAsia="Courier New" w:hAnsi="Courier New"/>
                <w:color w:val="E5E7EB"/>
                <w:sz w:val="18"/>
                <w:szCs w:val="18"/>
              </w:rPr>
              <w:t xml:space="preserve">  contactInfo: text('contact_info').notNull(),</w:t>
            </w:r>
          </w:p>
          <w:p>
            <w:r>
              <w:rPr>
                <w:rFonts w:ascii="Courier New" w:cs="Courier New" w:eastAsia="Courier New" w:hAnsi="Courier New"/>
                <w:color w:val="E5E7EB"/>
                <w:sz w:val="18"/>
                <w:szCs w:val="18"/>
              </w:rPr>
              <w:t xml:space="preserve">  employerId:  integer('employer_id').references(() =&gt; users.id).notNull(),</w:t>
            </w:r>
          </w:p>
          <w:p>
            <w:r>
              <w:rPr>
                <w:rFonts w:ascii="Courier New" w:cs="Courier New" w:eastAsia="Courier New" w:hAnsi="Courier New"/>
                <w:color w:val="E5E7EB"/>
                <w:sz w:val="18"/>
                <w:szCs w:val="18"/>
              </w:rPr>
              <w:t xml:space="preserve">  status:      text('status').default('pending'),  // pending | approved | rejected</w:t>
            </w:r>
          </w:p>
          <w:p>
            <w:r>
              <w:rPr>
                <w:rFonts w:ascii="Courier New" w:cs="Courier New" w:eastAsia="Courier New" w:hAnsi="Courier New"/>
                <w:color w:val="E5E7EB"/>
                <w:sz w:val="18"/>
                <w:szCs w:val="18"/>
              </w:rPr>
              <w:t xml:space="preserve">  rejectionReason: text('rejection_reason'),</w:t>
            </w:r>
          </w:p>
          <w:p>
            <w:r>
              <w:rPr>
                <w:rFonts w:ascii="Courier New" w:cs="Courier New" w:eastAsia="Courier New" w:hAnsi="Courier New"/>
                <w:color w:val="E5E7EB"/>
                <w:sz w:val="18"/>
                <w:szCs w:val="18"/>
              </w:rPr>
              <w:t xml:space="preserve">  isOpen:      boolean('is_open').default(true),</w:t>
            </w:r>
          </w:p>
          <w:p>
            <w:r>
              <w:rPr>
                <w:rFonts w:ascii="Courier New" w:cs="Courier New" w:eastAsia="Courier New" w:hAnsi="Courier New"/>
                <w:color w:val="E5E7EB"/>
                <w:sz w:val="18"/>
                <w:szCs w:val="18"/>
              </w:rPr>
              <w:t xml:space="preserve">  deadline:    timestamp('deadline'),</w:t>
            </w:r>
          </w:p>
          <w:p>
            <w:r>
              <w:rPr>
                <w:rFonts w:ascii="Courier New" w:cs="Courier New" w:eastAsia="Courier New" w:hAnsi="Courier New"/>
                <w:color w:val="E5E7EB"/>
                <w:sz w:val="18"/>
                <w:szCs w:val="18"/>
              </w:rPr>
              <w:t xml:space="preserve">  createdAt: timestamp('created_at').defaultNow(),
              </w:t>
            </w:r>
          </w:p>
          <w:p>
            <w:r>
              <w:rPr>
                <w:rFonts w:ascii="Courier New" w:cs="Courier New" w:eastAsia="Courier New" w:hAnsi="Courier New"/>
                <w:color w:val="E5E7EB"/>
                <w:sz w:val="18"/>
                <w:szCs w:val="18"/>
              </w:rPr>
              <w:t xml:space="preserve">  updatedAt: timestamp('updated_at').defaultNow(),
              </w:t>
            </w:r>
          </w:p>
          <w:p>
            <w:r>
              <w:rPr>
                <w:rFonts w:ascii="Courier New" w:cs="Courier New" w:eastAsia="Courier New" w:hAnsi="Courier New"/>
                <w:color w:val="E5E7EB"/>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4.3 نموذج التقديم (Application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export const applications = pgTable('applications', {
  id:          serial('id').primaryKey(),</w:t>
            </w:r>
          </w:p>
          <w:p>
            <w:r>
              <w:rPr>
                <w:rFonts w:ascii="Courier New" w:cs="Courier New" w:eastAsia="Courier New" w:hAnsi="Courier New"/>
                <w:color w:val="E5E7EB"/>
                <w:sz w:val="18"/>
                <w:szCs w:val="18"/>
              </w:rPr>
              <w:t xml:space="preserve">  jobId:       integer('job_id').references(() =&gt; jobs.id).notNull(),</w:t>
            </w:r>
          </w:p>
          <w:p>
            <w:r>
              <w:rPr>
                <w:rFonts w:ascii="Courier New" w:cs="Courier New" w:eastAsia="Courier New" w:hAnsi="Courier New"/>
                <w:color w:val="E5E7EB"/>
                <w:sz w:val="18"/>
                <w:szCs w:val="18"/>
              </w:rPr>
              <w:t xml:space="preserve">  applicantId: integer('applicant_id').references(() =&gt; users.id).notNull(),</w:t>
            </w:r>
          </w:p>
          <w:p>
            <w:r>
              <w:rPr>
                <w:rFonts w:ascii="Courier New" w:cs="Courier New" w:eastAsia="Courier New" w:hAnsi="Courier New"/>
                <w:color w:val="E5E7EB"/>
                <w:sz w:val="18"/>
                <w:szCs w:val="18"/>
              </w:rPr>
              <w:t xml:space="preserve">  coverLetter: text('cover_letter'),</w:t>
            </w:r>
          </w:p>
          <w:p>
            <w:r>
              <w:rPr>
                <w:rFonts w:ascii="Courier New" w:cs="Courier New" w:eastAsia="Courier New" w:hAnsi="Courier New"/>
                <w:color w:val="E5E7EB"/>
                <w:sz w:val="18"/>
                <w:szCs w:val="18"/>
              </w:rPr>
              <w:t xml:space="preserve">  cvUrl:       text('cv_url'),             // CV خاص بهذا التقديم</w:t>
            </w:r>
          </w:p>
          <w:p>
            <w:r>
              <w:rPr>
                <w:rFonts w:ascii="Courier New" w:cs="Courier New" w:eastAsia="Courier New" w:hAnsi="Courier New"/>
                <w:color w:val="E5E7EB"/>
                <w:sz w:val="18"/>
                <w:szCs w:val="18"/>
              </w:rPr>
              <w:t xml:space="preserve">  status:      text('status').default('pending'),  // pending | accepted | rejected</w:t>
            </w:r>
          </w:p>
          <w:p>
            <w:r>
              <w:rPr>
                <w:rFonts w:ascii="Courier New" w:cs="Courier New" w:eastAsia="Courier New" w:hAnsi="Courier New"/>
                <w:color w:val="E5E7EB"/>
                <w:sz w:val="18"/>
                <w:szCs w:val="18"/>
              </w:rPr>
              <w:t xml:space="preserve">  seenByEmployer: boolean('seen_by_employer').default(false),</w:t>
            </w:r>
          </w:p>
          <w:p>
            <w:r>
              <w:rPr>
                <w:rFonts w:ascii="Courier New" w:cs="Courier New" w:eastAsia="Courier New" w:hAnsi="Courier New"/>
                <w:color w:val="E5E7EB"/>
                <w:sz w:val="18"/>
                <w:szCs w:val="18"/>
              </w:rPr>
              <w:t xml:space="preserve">  createdAt: timestamp('created_at').defaultNow(),
              </w:t>
            </w:r>
          </w:p>
          <w:p>
            <w:r>
              <w:rPr>
                <w:rFonts w:ascii="Courier New" w:cs="Courier New" w:eastAsia="Courier New" w:hAnsi="Courier New"/>
                <w:color w:val="E5E7EB"/>
                <w:sz w:val="18"/>
                <w:szCs w:val="18"/>
              </w:rPr>
              <w:t xml:space="preserve">  updatedAt: timestamp('updated_at').defaultNow(),
              </w:t>
            </w:r>
          </w:p>
          <w:p>
            <w:r>
              <w:rPr>
                <w:rFonts w:ascii="Courier New" w:cs="Courier New" w:eastAsia="Courier New" w:hAnsi="Courier New"/>
                <w:color w:val="E5E7EB"/>
                <w:sz w:val="18"/>
                <w:szCs w:val="18"/>
              </w:rPr>
              <w:t xml:space="preserve">});</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5. توثيق API Endpoints</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5.1 المصادقة والحسابات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/api/auth/register</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تسجيل مستخدم جديد</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POST /api/auth/login</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تسجيل الدخول عبر Clerk وإنشاء session</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/api/auth/me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الحصول على بيانات المستخدم الحالي</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مسجل دخول</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/api/auth/profile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تحديث بيانات الملف الشخصي</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مسجل دخول</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/api/auth/upload-cv</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رفع السيرة الذاتية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Seeker</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5.2 الفرص الوظيفية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/api/jobs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جلب كل الفرص المعتمدة مع فلترة وبحث</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/api/jobs/:id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تفاصيل فرصة معينة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/api/jobs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نشر فرصة جديدة (تصبح pending)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/api/jobs/:id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تعديل فرصة (قبل الموافقة فقط)</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 (صاحبها)</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DELETE /api/jobs/:id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حذف فرصة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 / 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/api/jobs/my-jobs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فرص الـ Employer الحالي</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/api/jobs/:id/save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حفظ / إلغاء حفظ فرصة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Seeker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/api/jobs/saved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الفرص المحفوظة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Seeker</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5.3 التقديمات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/api/applications/:jobId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التقديم على فرصة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Seeker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/api/applications/my</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تقديماتي كـ Seeker</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Seeker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/api/applications/job/:jobId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جلب المتقدمين على فرصة معينة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/api/applications/:id/status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قبول أو رفض تقديم</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5.4 لوحة الإدارة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/api/admin/jobs/pending</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جلب الفرص المعلقة للمراجعة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/api/admin/jobs/:id/approve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الموافقة على فرصة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PUT /api/admin/jobs/:id/reject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رفض فرصة مع سبب</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/api/admin/users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كل المستخدمين</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PUT /api/admin/users/:id/toggle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تفعيل/تعطيل مستخدم</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/api/admin/stats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إحصائيات المنصة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Admin</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6. الميزات التفصيلية</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6.1 نظام الفلترة والبحث</w:t>
      </w:r>
    </w:p>
    <w:p>
      <w:pPr>
        <w:spacing w:after="80" w:before="80"/>
        <w:jc w:val="both"/>
      </w:pPr>
      <w:r>
        <w:rPr>
          <w:rFonts w:ascii="Arial" w:cs="Arial" w:eastAsia="Arial" w:hAnsi="Arial"/>
          <w:b w:val="false"/>
          <w:bCs w:val="false"/>
          <w:i w:val="false"/>
          <w:iCs w:val="false"/>
          <w:color w:val="111827"/>
          <w:sz w:val="22"/>
          <w:szCs w:val="22"/>
        </w:rPr>
        <w:t xml:space="preserve">يدعم الموقع فلترة الفرص بعدة معايير متزامنة:</w:t>
      </w:r>
    </w:p>
    <w:p>
      <w:pPr>
        <w:pStyle w:val="ListParagraph"/>
        <w:numPr>
          <w:ilvl w:val="0"/>
          <w:numId w:val="2"/>
        </w:numPr>
        <w:spacing w:after="60" w:before="60"/>
      </w:pPr>
      <w:r>
        <w:rPr>
          <w:rFonts w:ascii="Arial" w:cs="Arial" w:eastAsia="Arial" w:hAnsi="Arial"/>
          <w:color w:val="111827"/>
          <w:sz w:val="22"/>
          <w:szCs w:val="22"/>
        </w:rPr>
        <w:t xml:space="preserve">البحث بالكلمات المفتاحية في العنوان والوصف</w:t>
      </w:r>
    </w:p>
    <w:p>
      <w:pPr>
        <w:pStyle w:val="ListParagraph"/>
        <w:numPr>
          <w:ilvl w:val="0"/>
          <w:numId w:val="2"/>
        </w:numPr>
        <w:spacing w:after="60" w:before="60"/>
      </w:pPr>
      <w:r>
        <w:rPr>
          <w:rFonts w:ascii="Arial" w:cs="Arial" w:eastAsia="Arial" w:hAnsi="Arial"/>
          <w:color w:val="111827"/>
          <w:sz w:val="22"/>
          <w:szCs w:val="22"/>
        </w:rPr>
        <w:t xml:space="preserve">الفلترة حسب نوع العمل: أونلاين / ميداني / هجين</w:t>
      </w:r>
    </w:p>
    <w:p>
      <w:pPr>
        <w:pStyle w:val="ListParagraph"/>
        <w:numPr>
          <w:ilvl w:val="0"/>
          <w:numId w:val="2"/>
        </w:numPr>
        <w:spacing w:after="60" w:before="60"/>
      </w:pPr>
      <w:r>
        <w:rPr>
          <w:rFonts w:ascii="Arial" w:cs="Arial" w:eastAsia="Arial" w:hAnsi="Arial"/>
          <w:color w:val="111827"/>
          <w:sz w:val="22"/>
          <w:szCs w:val="22"/>
        </w:rPr>
        <w:t xml:space="preserve">الفلترة حسب التخصص: برمجة، تصميم جرافيك، ترجمة، تدريس، إلخ</w:t>
      </w:r>
    </w:p>
    <w:p>
      <w:pPr>
        <w:pStyle w:val="ListParagraph"/>
        <w:numPr>
          <w:ilvl w:val="0"/>
          <w:numId w:val="2"/>
        </w:numPr>
        <w:spacing w:after="60" w:before="60"/>
      </w:pPr>
      <w:r>
        <w:rPr>
          <w:rFonts w:ascii="Arial" w:cs="Arial" w:eastAsia="Arial" w:hAnsi="Arial"/>
          <w:color w:val="111827"/>
          <w:sz w:val="22"/>
          <w:szCs w:val="22"/>
        </w:rPr>
        <w:t xml:space="preserve">الترتيب حسب: الأحدث، الأكثر تقديمات</w:t>
      </w:r>
    </w:p>
    <w:p>
      <w:pPr>
        <w:pStyle w:val="ListParagraph"/>
        <w:numPr>
          <w:ilvl w:val="0"/>
          <w:numId w:val="2"/>
        </w:numPr>
        <w:spacing w:after="60" w:before="60"/>
      </w:pPr>
      <w:r>
        <w:rPr>
          <w:rFonts w:ascii="Arial" w:cs="Arial" w:eastAsia="Arial" w:hAnsi="Arial"/>
          <w:color w:val="111827"/>
          <w:sz w:val="22"/>
          <w:szCs w:val="22"/>
        </w:rPr>
        <w:t xml:space="preserve">Pagination لعرض النتائج على صفحات</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6.2 نظام رفع الملفات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D1FAE5" w:val="clear"/>
            <w:tcMar>
              <w:top w:type="dxa" w:w="120"/>
              <w:left w:type="dxa" w:w="200"/>
              <w:bottom w:type="dxa" w:w="120"/>
              <w:right w:type="dxa" w:w="200"/>
            </w:tcMar>
          </w:tcPr>
          <w:p>
            <w:pPr>
              <w:spacing w:after="40" w:before="40"/>
            </w:pPr>
            <w:r>
              <w:rPr>
                <w:rFonts w:ascii="Arial" w:cs="Arial" w:eastAsia="Arial" w:hAnsi="Arial"/>
                <w:b/>
                <w:bCs/>
                <w:color w:val="059669"/>
                <w:sz w:val="22"/>
                <w:szCs w:val="22"/>
              </w:rPr>
              <w:t xml:space="preserve">تدفق رفع السيرة الذاتية</w:t>
            </w:r>
          </w:p>
          <w:p>
            <w:pPr>
              <w:spacing w:after="40" w:before="40"/>
            </w:pPr>
            <w:r>
              <w:rPr>
                <w:rFonts w:ascii="Arial" w:cs="Arial" w:eastAsia="Arial" w:hAnsi="Arial"/>
                <w:color w:val="111827"/>
                <w:sz w:val="21"/>
                <w:szCs w:val="21"/>
              </w:rPr>
              <w:t xml:space="preserve">المستخدم يطلب Signed URL من الـ Backend → يرفع الملف مباشرة إلى Object Storage → يُرسل الرابط للـ Backend → يُحفظ في قاعدة البيانات → يُعرض للـ Employer عند مراجعة التقديم</w:t>
            </w:r>
          </w:p>
        </w:tc>
      </w:tr>
    </w:tbl>
    <w:p>
      <w:pPr>
        <w:spacing w:after="6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الصيغ المدعومة: PDF, DOC, DOCX</w:t>
      </w:r>
    </w:p>
    <w:p>
      <w:pPr>
        <w:pStyle w:val="ListParagraph"/>
        <w:numPr>
          <w:ilvl w:val="0"/>
          <w:numId w:val="2"/>
        </w:numPr>
        <w:spacing w:after="60" w:before="60"/>
      </w:pPr>
      <w:r>
        <w:rPr>
          <w:rFonts w:ascii="Arial" w:cs="Arial" w:eastAsia="Arial" w:hAnsi="Arial"/>
          <w:color w:val="111827"/>
          <w:sz w:val="22"/>
          <w:szCs w:val="22"/>
        </w:rPr>
        <w:t xml:space="preserve">الحجم الأقصى: 5 ميغابايت لكل ملف</w:t>
      </w:r>
    </w:p>
    <w:p>
      <w:pPr>
        <w:pStyle w:val="ListParagraph"/>
        <w:numPr>
          <w:ilvl w:val="0"/>
          <w:numId w:val="2"/>
        </w:numPr>
        <w:spacing w:after="60" w:before="60"/>
      </w:pPr>
      <w:r>
        <w:rPr>
          <w:rFonts w:ascii="Arial" w:cs="Arial" w:eastAsia="Arial" w:hAnsi="Arial"/>
          <w:color w:val="111827"/>
          <w:sz w:val="22"/>
          <w:szCs w:val="22"/>
        </w:rPr>
        <w:t xml:space="preserve">يمكن للـ Seeker تحديث CV في أي وقت</w:t>
      </w:r>
    </w:p>
    <w:p>
      <w:pPr>
        <w:pStyle w:val="ListParagraph"/>
        <w:numPr>
          <w:ilvl w:val="0"/>
          <w:numId w:val="2"/>
        </w:numPr>
        <w:spacing w:after="60" w:before="60"/>
      </w:pPr>
      <w:r>
        <w:rPr>
          <w:rFonts w:ascii="Arial" w:cs="Arial" w:eastAsia="Arial" w:hAnsi="Arial"/>
          <w:color w:val="111827"/>
          <w:sz w:val="22"/>
          <w:szCs w:val="22"/>
        </w:rPr>
        <w:t xml:space="preserve">يمكن رفع CV مختلف مع كل تقديم أو استخدام الـ CV الافتراضي</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6.3 نظام الإشعارات (مؤجل لمرحلة قادمة)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الحدث</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من يُرسَل إليه</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محتوى الإشعار</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تقديم جديد على فرصة</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صاحب الفرصة (Employer)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"تقديم جديد على فرصتك: [اسم الفرصة]"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قبول تقديم</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الباحث عن العمل (Seeker)</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"تم قبول تقديمك على: [اسم الفرصة]"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رفض تقديم</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الباحث عن العمل (Seeker)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"عذراً، لم يتم قبول تقديمك على: [اسم الفرصة]"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موافقة الأدمن على فرصة</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"تمت الموافقة على فرصتك ونشرها"</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رفض الأدمن لفرصة</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"تم رفض فرصتك، السبب: [...]"</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6.4 لوحات التحكم (Dashboards)</w:t>
      </w:r>
    </w:p>
    <w:p>
      <w:pPr>
        <w:pStyle w:val="Heading3"/>
        <w:spacing w:after="120" w:before="240"/>
      </w:pPr>
      <w:r>
        <w:rPr>
          <w:rFonts w:ascii="Arial" w:cs="Arial" w:eastAsia="Arial" w:hAnsi="Arial"/>
          <w:b/>
          <w:bCs/>
          <w:color w:val="1A56DB"/>
          <w:sz w:val="24"/>
          <w:szCs w:val="24"/>
        </w:rPr>
        <w:t xml:space="preserve">لوحة تحكم الباحث عن عمل</w:t>
      </w:r>
    </w:p>
    <w:p>
      <w:pPr>
        <w:pStyle w:val="ListParagraph"/>
        <w:numPr>
          <w:ilvl w:val="0"/>
          <w:numId w:val="2"/>
        </w:numPr>
        <w:spacing w:after="60" w:before="60"/>
      </w:pPr>
      <w:r>
        <w:rPr>
          <w:rFonts w:ascii="Arial" w:cs="Arial" w:eastAsia="Arial" w:hAnsi="Arial"/>
          <w:color w:val="111827"/>
          <w:sz w:val="22"/>
          <w:szCs w:val="22"/>
        </w:rPr>
        <w:t xml:space="preserve">ملخص: عدد التقديمات، المقبولة، المرفوضة، المعلقة</w:t>
      </w:r>
    </w:p>
    <w:p>
      <w:pPr>
        <w:pStyle w:val="ListParagraph"/>
        <w:numPr>
          <w:ilvl w:val="0"/>
          <w:numId w:val="2"/>
        </w:numPr>
        <w:spacing w:after="60" w:before="60"/>
      </w:pPr>
      <w:r>
        <w:rPr>
          <w:rFonts w:ascii="Arial" w:cs="Arial" w:eastAsia="Arial" w:hAnsi="Arial"/>
          <w:color w:val="111827"/>
          <w:sz w:val="22"/>
          <w:szCs w:val="22"/>
        </w:rPr>
        <w:t xml:space="preserve">جدول تقديماتي مع حالة كل تقديم</w:t>
      </w:r>
    </w:p>
    <w:p>
      <w:pPr>
        <w:pStyle w:val="ListParagraph"/>
        <w:numPr>
          <w:ilvl w:val="0"/>
          <w:numId w:val="2"/>
        </w:numPr>
        <w:spacing w:after="60" w:before="60"/>
      </w:pPr>
      <w:r>
        <w:rPr>
          <w:rFonts w:ascii="Arial" w:cs="Arial" w:eastAsia="Arial" w:hAnsi="Arial"/>
          <w:color w:val="111827"/>
          <w:sz w:val="22"/>
          <w:szCs w:val="22"/>
        </w:rPr>
        <w:t xml:space="preserve">قائمة الفرص المحفوظة</w:t>
      </w:r>
    </w:p>
    <w:p>
      <w:pPr>
        <w:pStyle w:val="ListParagraph"/>
        <w:numPr>
          <w:ilvl w:val="0"/>
          <w:numId w:val="2"/>
        </w:numPr>
        <w:spacing w:after="60" w:before="60"/>
      </w:pPr>
      <w:r>
        <w:rPr>
          <w:rFonts w:ascii="Arial" w:cs="Arial" w:eastAsia="Arial" w:hAnsi="Arial"/>
          <w:color w:val="111827"/>
          <w:sz w:val="22"/>
          <w:szCs w:val="22"/>
        </w:rPr>
        <w:t xml:space="preserve">إدارة الملف الشخصي والـ CV</w:t>
      </w:r>
    </w:p>
    <w:p>
      <w:pPr>
        <w:spacing w:after="60" w:before="60"/>
      </w:pPr>
      <w:r>
        <w:t xml:space="preserve"/>
      </w:r>
    </w:p>
    <w:p>
      <w:pPr>
        <w:pStyle w:val="Heading3"/>
        <w:spacing w:after="120" w:before="240"/>
      </w:pPr>
      <w:r>
        <w:rPr>
          <w:rFonts w:ascii="Arial" w:cs="Arial" w:eastAsia="Arial" w:hAnsi="Arial"/>
          <w:b/>
          <w:bCs/>
          <w:color w:val="1A56DB"/>
          <w:sz w:val="24"/>
          <w:szCs w:val="24"/>
        </w:rPr>
        <w:t xml:space="preserve">لوحة تحكم صاحب الفرصة</w:t>
      </w:r>
    </w:p>
    <w:p>
      <w:pPr>
        <w:pStyle w:val="ListParagraph"/>
        <w:numPr>
          <w:ilvl w:val="0"/>
          <w:numId w:val="2"/>
        </w:numPr>
        <w:spacing w:after="60" w:before="60"/>
      </w:pPr>
      <w:r>
        <w:rPr>
          <w:rFonts w:ascii="Arial" w:cs="Arial" w:eastAsia="Arial" w:hAnsi="Arial"/>
          <w:color w:val="111827"/>
          <w:sz w:val="22"/>
          <w:szCs w:val="22"/>
        </w:rPr>
        <w:t xml:space="preserve">ملخص: عدد فرصي، المعتمدة، المعلقة، المرفوضة</w:t>
      </w:r>
    </w:p>
    <w:p>
      <w:pPr>
        <w:pStyle w:val="ListParagraph"/>
        <w:numPr>
          <w:ilvl w:val="0"/>
          <w:numId w:val="2"/>
        </w:numPr>
        <w:spacing w:after="60" w:before="60"/>
      </w:pPr>
      <w:r>
        <w:rPr>
          <w:rFonts w:ascii="Arial" w:cs="Arial" w:eastAsia="Arial" w:hAnsi="Arial"/>
          <w:color w:val="111827"/>
          <w:sz w:val="22"/>
          <w:szCs w:val="22"/>
        </w:rPr>
        <w:t xml:space="preserve">إدارة الفرص المنشورة (تعديل، حذف، إغلاق)</w:t>
      </w:r>
    </w:p>
    <w:p>
      <w:pPr>
        <w:pStyle w:val="ListParagraph"/>
        <w:numPr>
          <w:ilvl w:val="0"/>
          <w:numId w:val="2"/>
        </w:numPr>
        <w:spacing w:after="60" w:before="60"/>
      </w:pPr>
      <w:r>
        <w:rPr>
          <w:rFonts w:ascii="Arial" w:cs="Arial" w:eastAsia="Arial" w:hAnsi="Arial"/>
          <w:color w:val="111827"/>
          <w:sz w:val="22"/>
          <w:szCs w:val="22"/>
        </w:rPr>
        <w:t xml:space="preserve">مراجعة المتقدمين على كل فرصة</w:t>
      </w:r>
    </w:p>
    <w:p>
      <w:pPr>
        <w:pStyle w:val="ListParagraph"/>
        <w:numPr>
          <w:ilvl w:val="0"/>
          <w:numId w:val="2"/>
        </w:numPr>
        <w:spacing w:after="60" w:before="60"/>
      </w:pPr>
      <w:r>
        <w:rPr>
          <w:rFonts w:ascii="Arial" w:cs="Arial" w:eastAsia="Arial" w:hAnsi="Arial"/>
          <w:color w:val="111827"/>
          <w:sz w:val="22"/>
          <w:szCs w:val="22"/>
        </w:rPr>
        <w:t xml:space="preserve">تحميل وقراءة CVs المتقدمين</w:t>
      </w:r>
    </w:p>
    <w:p>
      <w:pPr>
        <w:spacing w:after="60" w:before="60"/>
      </w:pPr>
      <w:r>
        <w:t xml:space="preserve"/>
      </w:r>
    </w:p>
    <w:p>
      <w:pPr>
        <w:pStyle w:val="Heading3"/>
        <w:spacing w:after="120" w:before="240"/>
      </w:pPr>
      <w:r>
        <w:rPr>
          <w:rFonts w:ascii="Arial" w:cs="Arial" w:eastAsia="Arial" w:hAnsi="Arial"/>
          <w:b/>
          <w:bCs/>
          <w:color w:val="1A56DB"/>
          <w:sz w:val="24"/>
          <w:szCs w:val="24"/>
        </w:rPr>
        <w:t xml:space="preserve">لوحة تحكم الأدمن</w:t>
      </w:r>
    </w:p>
    <w:p>
      <w:pPr>
        <w:pStyle w:val="ListParagraph"/>
        <w:numPr>
          <w:ilvl w:val="0"/>
          <w:numId w:val="2"/>
        </w:numPr>
        <w:spacing w:after="60" w:before="60"/>
      </w:pPr>
      <w:r>
        <w:rPr>
          <w:rFonts w:ascii="Arial" w:cs="Arial" w:eastAsia="Arial" w:hAnsi="Arial"/>
          <w:color w:val="111827"/>
          <w:sz w:val="22"/>
          <w:szCs w:val="22"/>
        </w:rPr>
        <w:t xml:space="preserve">إحصائيات: إجمالي المستخدمين، الفرص، التقديمات</w:t>
      </w:r>
    </w:p>
    <w:p>
      <w:pPr>
        <w:pStyle w:val="ListParagraph"/>
        <w:numPr>
          <w:ilvl w:val="0"/>
          <w:numId w:val="2"/>
        </w:numPr>
        <w:spacing w:after="60" w:before="60"/>
      </w:pPr>
      <w:r>
        <w:rPr>
          <w:rFonts w:ascii="Arial" w:cs="Arial" w:eastAsia="Arial" w:hAnsi="Arial"/>
          <w:color w:val="111827"/>
          <w:sz w:val="22"/>
          <w:szCs w:val="22"/>
        </w:rPr>
        <w:t xml:space="preserve">قائمة الفرص المعلقة للمراجعة</w:t>
      </w:r>
    </w:p>
    <w:p>
      <w:pPr>
        <w:pStyle w:val="ListParagraph"/>
        <w:numPr>
          <w:ilvl w:val="0"/>
          <w:numId w:val="2"/>
        </w:numPr>
        <w:spacing w:after="60" w:before="60"/>
      </w:pPr>
      <w:r>
        <w:rPr>
          <w:rFonts w:ascii="Arial" w:cs="Arial" w:eastAsia="Arial" w:hAnsi="Arial"/>
          <w:color w:val="111827"/>
          <w:sz w:val="22"/>
          <w:szCs w:val="22"/>
        </w:rPr>
        <w:t xml:space="preserve">أدوات إدارة المستخدمين</w:t>
      </w:r>
    </w:p>
    <w:p>
      <w:pPr>
        <w:pStyle w:val="ListParagraph"/>
        <w:numPr>
          <w:ilvl w:val="0"/>
          <w:numId w:val="2"/>
        </w:numPr>
        <w:spacing w:after="60" w:before="60"/>
      </w:pPr>
      <w:r>
        <w:rPr>
          <w:rFonts w:ascii="Arial" w:cs="Arial" w:eastAsia="Arial" w:hAnsi="Arial"/>
          <w:color w:val="111827"/>
          <w:sz w:val="22"/>
          <w:szCs w:val="22"/>
        </w:rPr>
        <w:t xml:space="preserve">سجل النشاط (Activity Log)</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7. الأمان والحماية</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B" w:val="clear"/>
            <w:tcMar>
              <w:top w:type="dxa" w:w="120"/>
              <w:left w:type="dxa" w:w="200"/>
              <w:bottom w:type="dxa" w:w="120"/>
              <w:right w:type="dxa" w:w="200"/>
            </w:tcMar>
          </w:tcPr>
          <w:p>
            <w:pPr>
              <w:spacing w:after="40" w:before="40"/>
            </w:pPr>
            <w:r>
              <w:rPr>
                <w:rFonts w:ascii="Arial" w:cs="Arial" w:eastAsia="Arial" w:hAnsi="Arial"/>
                <w:b/>
                <w:bCs/>
                <w:color w:val="1A56DB"/>
                <w:sz w:val="22"/>
                <w:szCs w:val="22"/>
              </w:rPr>
              <w:t xml:space="preserve">مبادئ الأمان المتبعة في المشروع</w:t>
            </w:r>
          </w:p>
          <w:p>
            <w:pPr>
              <w:spacing w:after="40" w:before="40"/>
            </w:pPr>
            <w:r>
              <w:rPr>
                <w:rFonts w:ascii="Arial" w:cs="Arial" w:eastAsia="Arial" w:hAnsi="Arial"/>
                <w:color w:val="111827"/>
                <w:sz w:val="21"/>
                <w:szCs w:val="21"/>
              </w:rPr>
              <w:t xml:space="preserve">يعتمد المشروع على مبدأ Defense in Depth — طبقات متعددة من الحماية بحيث لا يكفي اختراق طبقة واحدة للوصول إلى البيانات.</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المجال</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الآلية</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الهدف</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المصادقة</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Clerk session tokens (مُدارة تلقائياً)</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الوصول غير المصرح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كلمات المرور</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Clerk (إدارة كلمات المرور والجلسات)</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تشفير آمن لكلمات المرور</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الصلاحيات</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Role-based middleware لكل route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الوصول خارج الصلاحيات</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رفع الملفات</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فحص نوع الملف + حجمه</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منع رفع ملفات خطيرة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المدخلات</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Joi validation لكل API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البيانات المشوهة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CORS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قائمة بيضاء للـ origins المسموحة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منع الطلبات من مصادر مجهولة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Rate Limiting</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express-rate-limit على login</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هجمات Brute Force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Helmet.js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HTTP headers آمنة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حماية من هجمات XSS و Clickjacking</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8. خطة العمل والمراحل</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الأولى: الإعداد والبنية التحتية (الأسبوع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EF3C7" w:val="clear"/>
            <w:tcMar>
              <w:top w:type="dxa" w:w="120"/>
              <w:left w:type="dxa" w:w="200"/>
              <w:bottom w:type="dxa" w:w="120"/>
              <w:right w:type="dxa" w:w="200"/>
            </w:tcMar>
          </w:tcPr>
          <w:p>
            <w:pPr>
              <w:spacing w:after="40" w:before="40"/>
            </w:pPr>
            <w:r>
              <w:rPr>
                <w:rFonts w:ascii="Arial" w:cs="Arial" w:eastAsia="Arial" w:hAnsi="Arial"/>
                <w:b/>
                <w:bCs/>
                <w:color w:val="D97706"/>
                <w:sz w:val="22"/>
                <w:szCs w:val="22"/>
              </w:rPr>
              <w:t xml:space="preserve">الأهداف</w:t>
            </w:r>
          </w:p>
          <w:p>
            <w:pPr>
              <w:spacing w:after="40" w:before="40"/>
            </w:pPr>
            <w:r>
              <w:rPr>
                <w:rFonts w:ascii="Arial" w:cs="Arial" w:eastAsia="Arial" w:hAnsi="Arial"/>
                <w:color w:val="111827"/>
                <w:sz w:val="21"/>
                <w:szCs w:val="21"/>
              </w:rPr>
              <w:t xml:space="preserve">إعداد بيئة العمل، هيكل المجلدات، الاتصال بقاعدة البيانات، وإعداد المصادقة الأساسية.</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إنشاء مشروع Node.js/Express للـ Backend</w:t>
      </w:r>
    </w:p>
    <w:p>
      <w:pPr>
        <w:pStyle w:val="ListParagraph"/>
        <w:numPr>
          <w:ilvl w:val="0"/>
          <w:numId w:val="3"/>
        </w:numPr>
        <w:spacing w:after="60" w:before="60"/>
      </w:pPr>
      <w:r>
        <w:rPr>
          <w:rFonts w:ascii="Arial" w:cs="Arial" w:eastAsia="Arial" w:hAnsi="Arial"/>
          <w:color w:val="111827"/>
          <w:sz w:val="22"/>
          <w:szCs w:val="22"/>
        </w:rPr>
        <w:t xml:space="preserve">إنشاء مشروع React/Vite للـ Frontend</w:t>
      </w:r>
    </w:p>
    <w:p>
      <w:pPr>
        <w:pStyle w:val="ListParagraph"/>
        <w:numPr>
          <w:ilvl w:val="0"/>
          <w:numId w:val="3"/>
        </w:numPr>
        <w:spacing w:after="60" w:before="60"/>
      </w:pPr>
      <w:r>
        <w:rPr>
          <w:rFonts w:ascii="Arial" w:cs="Arial" w:eastAsia="Arial" w:hAnsi="Arial"/>
          <w:color w:val="111827"/>
          <w:sz w:val="22"/>
          <w:szCs w:val="22"/>
        </w:rPr>
        <w:t xml:space="preserve">إعداد PostgreSQL + Drizzle ORM</w:t>
      </w:r>
    </w:p>
    <w:p>
      <w:pPr>
        <w:pStyle w:val="ListParagraph"/>
        <w:numPr>
          <w:ilvl w:val="0"/>
          <w:numId w:val="3"/>
        </w:numPr>
        <w:spacing w:after="60" w:before="60"/>
      </w:pPr>
      <w:r>
        <w:rPr>
          <w:rFonts w:ascii="Arial" w:cs="Arial" w:eastAsia="Arial" w:hAnsi="Arial"/>
          <w:color w:val="111827"/>
          <w:sz w:val="22"/>
          <w:szCs w:val="22"/>
        </w:rPr>
        <w:t xml:space="preserve">بناء User Schema + تكامل Clerk (auth middleware + user bootstrapping)</w:t>
      </w:r>
    </w:p>
    <w:p>
      <w:pPr>
        <w:pStyle w:val="ListParagraph"/>
        <w:numPr>
          <w:ilvl w:val="0"/>
          <w:numId w:val="3"/>
        </w:numPr>
        <w:spacing w:after="60" w:before="60"/>
      </w:pPr>
      <w:r>
        <w:rPr>
          <w:rFonts w:ascii="Arial" w:cs="Arial" w:eastAsia="Arial" w:hAnsi="Arial"/>
          <w:color w:val="111827"/>
          <w:sz w:val="22"/>
          <w:szCs w:val="22"/>
        </w:rPr>
        <w:t xml:space="preserve">إعداد Object Storage + Clerk</w:t>
      </w:r>
    </w:p>
    <w:p>
      <w:pPr>
        <w:pStyle w:val="ListParagraph"/>
        <w:numPr>
          <w:ilvl w:val="0"/>
          <w:numId w:val="3"/>
        </w:numPr>
        <w:spacing w:after="60" w:before="60"/>
      </w:pPr>
      <w:r>
        <w:rPr>
          <w:rFonts w:ascii="Arial" w:cs="Arial" w:eastAsia="Arial" w:hAnsi="Arial"/>
          <w:color w:val="111827"/>
          <w:sz w:val="22"/>
          <w:szCs w:val="22"/>
        </w:rPr>
        <w:t xml:space="preserve">بناء CORS وإعدادات الأمان الأساسية</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الثانية: الوظائف الأساسية (الأسبوع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EF3C7" w:val="clear"/>
            <w:tcMar>
              <w:top w:type="dxa" w:w="120"/>
              <w:left w:type="dxa" w:w="200"/>
              <w:bottom w:type="dxa" w:w="120"/>
              <w:right w:type="dxa" w:w="200"/>
            </w:tcMar>
          </w:tcPr>
          <w:p>
            <w:pPr>
              <w:spacing w:after="40" w:before="40"/>
            </w:pPr>
            <w:r>
              <w:rPr>
                <w:rFonts w:ascii="Arial" w:cs="Arial" w:eastAsia="Arial" w:hAnsi="Arial"/>
                <w:b/>
                <w:bCs/>
                <w:color w:val="D97706"/>
                <w:sz w:val="22"/>
                <w:szCs w:val="22"/>
              </w:rPr>
              <w:t xml:space="preserve">الأهداف</w:t>
            </w:r>
          </w:p>
          <w:p>
            <w:pPr>
              <w:spacing w:after="40" w:before="40"/>
            </w:pPr>
            <w:r>
              <w:rPr>
                <w:rFonts w:ascii="Arial" w:cs="Arial" w:eastAsia="Arial" w:hAnsi="Arial"/>
                <w:color w:val="111827"/>
                <w:sz w:val="21"/>
                <w:szCs w:val="21"/>
              </w:rPr>
              <w:t xml:space="preserve">بناء نظام الفرص الوظيفية بالكامل مع التقديم والفلترة.</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بناء Job CRUD APIs</w:t>
      </w:r>
    </w:p>
    <w:p>
      <w:pPr>
        <w:pStyle w:val="ListParagraph"/>
        <w:numPr>
          <w:ilvl w:val="0"/>
          <w:numId w:val="3"/>
        </w:numPr>
        <w:spacing w:after="60" w:before="60"/>
      </w:pPr>
      <w:r>
        <w:rPr>
          <w:rFonts w:ascii="Arial" w:cs="Arial" w:eastAsia="Arial" w:hAnsi="Arial"/>
          <w:color w:val="111827"/>
          <w:sz w:val="22"/>
          <w:szCs w:val="22"/>
        </w:rPr>
        <w:t xml:space="preserve">نظام نشر الفرص مع status pending</w:t>
      </w:r>
    </w:p>
    <w:p>
      <w:pPr>
        <w:pStyle w:val="ListParagraph"/>
        <w:numPr>
          <w:ilvl w:val="0"/>
          <w:numId w:val="3"/>
        </w:numPr>
        <w:spacing w:after="60" w:before="60"/>
      </w:pPr>
      <w:r>
        <w:rPr>
          <w:rFonts w:ascii="Arial" w:cs="Arial" w:eastAsia="Arial" w:hAnsi="Arial"/>
          <w:color w:val="111827"/>
          <w:sz w:val="22"/>
          <w:szCs w:val="22"/>
        </w:rPr>
        <w:t xml:space="preserve">بناء Application APIs</w:t>
      </w:r>
    </w:p>
    <w:p>
      <w:pPr>
        <w:pStyle w:val="ListParagraph"/>
        <w:numPr>
          <w:ilvl w:val="0"/>
          <w:numId w:val="3"/>
        </w:numPr>
        <w:spacing w:after="60" w:before="60"/>
      </w:pPr>
      <w:r>
        <w:rPr>
          <w:rFonts w:ascii="Arial" w:cs="Arial" w:eastAsia="Arial" w:hAnsi="Arial"/>
          <w:color w:val="111827"/>
          <w:sz w:val="22"/>
          <w:szCs w:val="22"/>
        </w:rPr>
        <w:t xml:space="preserve">نظام رفع CV عبر Signed URLs (Object Storage)</w:t>
      </w:r>
    </w:p>
    <w:p>
      <w:pPr>
        <w:pStyle w:val="ListParagraph"/>
        <w:numPr>
          <w:ilvl w:val="0"/>
          <w:numId w:val="3"/>
        </w:numPr>
        <w:spacing w:after="60" w:before="60"/>
      </w:pPr>
      <w:r>
        <w:rPr>
          <w:rFonts w:ascii="Arial" w:cs="Arial" w:eastAsia="Arial" w:hAnsi="Arial"/>
          <w:color w:val="111827"/>
          <w:sz w:val="22"/>
          <w:szCs w:val="22"/>
        </w:rPr>
        <w:t xml:space="preserve">واجهة عرض الفرص مع الفلترة والبحث</w:t>
      </w:r>
    </w:p>
    <w:p>
      <w:pPr>
        <w:pStyle w:val="ListParagraph"/>
        <w:numPr>
          <w:ilvl w:val="0"/>
          <w:numId w:val="3"/>
        </w:numPr>
        <w:spacing w:after="60" w:before="60"/>
      </w:pPr>
      <w:r>
        <w:rPr>
          <w:rFonts w:ascii="Arial" w:cs="Arial" w:eastAsia="Arial" w:hAnsi="Arial"/>
          <w:color w:val="111827"/>
          <w:sz w:val="22"/>
          <w:szCs w:val="22"/>
        </w:rPr>
        <w:t xml:space="preserve">صفحة تفاصيل الفرصة + نموذج التقديم</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الثالثة: لوحات التحكم (الأسبوع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B" w:val="clear"/>
            <w:tcMar>
              <w:top w:type="dxa" w:w="120"/>
              <w:left w:type="dxa" w:w="200"/>
              <w:bottom w:type="dxa" w:w="120"/>
              <w:right w:type="dxa" w:w="200"/>
            </w:tcMar>
          </w:tcPr>
          <w:p>
            <w:pPr>
              <w:spacing w:after="40" w:before="40"/>
            </w:pPr>
            <w:r>
              <w:rPr>
                <w:rFonts w:ascii="Arial" w:cs="Arial" w:eastAsia="Arial" w:hAnsi="Arial"/>
                <w:b/>
                <w:bCs/>
                <w:color w:val="1A56DB"/>
                <w:sz w:val="22"/>
                <w:szCs w:val="22"/>
              </w:rPr>
              <w:t xml:space="preserve">الأهداف</w:t>
            </w:r>
          </w:p>
          <w:p>
            <w:pPr>
              <w:spacing w:after="40" w:before="40"/>
            </w:pPr>
            <w:r>
              <w:rPr>
                <w:rFonts w:ascii="Arial" w:cs="Arial" w:eastAsia="Arial" w:hAnsi="Arial"/>
                <w:color w:val="111827"/>
                <w:sz w:val="21"/>
                <w:szCs w:val="21"/>
              </w:rPr>
              <w:t xml:space="preserve">بناء Dashboard لكل نوع مستخدم.</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Seeker Dashboard: تقديماتي + محفوظاتي + ملفي الشخصي</w:t>
      </w:r>
    </w:p>
    <w:p>
      <w:pPr>
        <w:pStyle w:val="ListParagraph"/>
        <w:numPr>
          <w:ilvl w:val="0"/>
          <w:numId w:val="3"/>
        </w:numPr>
        <w:spacing w:after="60" w:before="60"/>
      </w:pPr>
      <w:r>
        <w:rPr>
          <w:rFonts w:ascii="Arial" w:cs="Arial" w:eastAsia="Arial" w:hAnsi="Arial"/>
          <w:color w:val="111827"/>
          <w:sz w:val="22"/>
          <w:szCs w:val="22"/>
        </w:rPr>
        <w:t xml:space="preserve">Employer Dashboard: فرصي + المتقدمون + الإحصائيات</w:t>
      </w:r>
    </w:p>
    <w:p>
      <w:pPr>
        <w:pStyle w:val="ListParagraph"/>
        <w:numPr>
          <w:ilvl w:val="0"/>
          <w:numId w:val="3"/>
        </w:numPr>
        <w:spacing w:after="60" w:before="60"/>
      </w:pPr>
      <w:r>
        <w:rPr>
          <w:rFonts w:ascii="Arial" w:cs="Arial" w:eastAsia="Arial" w:hAnsi="Arial"/>
          <w:color w:val="111827"/>
          <w:sz w:val="22"/>
          <w:szCs w:val="22"/>
        </w:rPr>
        <w:t xml:space="preserve">Admin Dashboard: مراجعة الفرص + إدارة المستخدمين</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الرابعة: الإشعارات والتحسينات (الأسبوع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D1FAE5" w:val="clear"/>
            <w:tcMar>
              <w:top w:type="dxa" w:w="120"/>
              <w:left w:type="dxa" w:w="200"/>
              <w:bottom w:type="dxa" w:w="120"/>
              <w:right w:type="dxa" w:w="200"/>
            </w:tcMar>
          </w:tcPr>
          <w:p>
            <w:pPr>
              <w:spacing w:after="40" w:before="40"/>
            </w:pPr>
            <w:r>
              <w:rPr>
                <w:rFonts w:ascii="Arial" w:cs="Arial" w:eastAsia="Arial" w:hAnsi="Arial"/>
                <w:b/>
                <w:bCs/>
                <w:color w:val="059669"/>
                <w:sz w:val="22"/>
                <w:szCs w:val="22"/>
              </w:rPr>
              <w:t xml:space="preserve">الأهداف</w:t>
            </w:r>
          </w:p>
          <w:p>
            <w:pPr>
              <w:spacing w:after="40" w:before="40"/>
            </w:pPr>
            <w:r>
              <w:rPr>
                <w:rFonts w:ascii="Arial" w:cs="Arial" w:eastAsia="Arial" w:hAnsi="Arial"/>
                <w:color w:val="111827"/>
                <w:sz w:val="21"/>
                <w:szCs w:val="21"/>
              </w:rPr>
              <w:t xml:space="preserve">تحسين UX العام، اختبار شامل، ونشر المشروع على Replit.</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نشر المشروع على Replit</w:t>
      </w:r>
    </w:p>
    <w:p>
      <w:pPr>
        <w:pStyle w:val="ListParagraph"/>
        <w:numPr>
          <w:ilvl w:val="0"/>
          <w:numId w:val="3"/>
        </w:numPr>
        <w:spacing w:after="60" w:before="60"/>
      </w:pPr>
      <w:r>
        <w:rPr>
          <w:rFonts w:ascii="Arial" w:cs="Arial" w:eastAsia="Arial" w:hAnsi="Arial"/>
          <w:color w:val="111827"/>
          <w:sz w:val="22"/>
          <w:szCs w:val="22"/>
        </w:rPr>
        <w:t xml:space="preserve">بناء Notification Component في Frontend</w:t>
      </w:r>
    </w:p>
    <w:p>
      <w:pPr>
        <w:pStyle w:val="ListParagraph"/>
        <w:numPr>
          <w:ilvl w:val="0"/>
          <w:numId w:val="3"/>
        </w:numPr>
        <w:spacing w:after="60" w:before="60"/>
      </w:pPr>
      <w:r>
        <w:rPr>
          <w:rFonts w:ascii="Arial" w:cs="Arial" w:eastAsia="Arial" w:hAnsi="Arial"/>
          <w:color w:val="111827"/>
          <w:sz w:val="22"/>
          <w:szCs w:val="22"/>
        </w:rPr>
        <w:t xml:space="preserve">اختبار RTL واختبار الأدوار، إنهاء الـ UI، نشر المشروع</w:t>
      </w:r>
    </w:p>
    <w:p>
      <w:pPr>
        <w:pStyle w:val="ListParagraph"/>
        <w:numPr>
          <w:ilvl w:val="0"/>
          <w:numId w:val="3"/>
        </w:numPr>
        <w:spacing w:after="60" w:before="60"/>
      </w:pPr>
      <w:r>
        <w:rPr>
          <w:rFonts w:ascii="Arial" w:cs="Arial" w:eastAsia="Arial" w:hAnsi="Arial"/>
          <w:color w:val="111827"/>
          <w:sz w:val="22"/>
          <w:szCs w:val="22"/>
        </w:rPr>
        <w:t xml:space="preserve">تحسين الـ UI وإضافة الـ Responsive Design</w:t>
      </w:r>
    </w:p>
    <w:p>
      <w:pPr>
        <w:pStyle w:val="ListParagraph"/>
        <w:numPr>
          <w:ilvl w:val="0"/>
          <w:numId w:val="3"/>
        </w:numPr>
        <w:spacing w:after="60" w:before="60"/>
      </w:pPr>
      <w:r>
        <w:rPr>
          <w:rFonts w:ascii="Arial" w:cs="Arial" w:eastAsia="Arial" w:hAnsi="Arial"/>
          <w:color w:val="111827"/>
          <w:sz w:val="22"/>
          <w:szCs w:val="22"/>
        </w:rPr>
        <w:t xml:space="preserve">اختبار شامل وإصلاح الأخطاء</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الخامسة: النشر والإطلاق (الأسبوع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D1FAE5" w:val="clear"/>
            <w:tcMar>
              <w:top w:type="dxa" w:w="120"/>
              <w:left w:type="dxa" w:w="200"/>
              <w:bottom w:type="dxa" w:w="120"/>
              <w:right w:type="dxa" w:w="200"/>
            </w:tcMar>
          </w:tcPr>
          <w:p>
            <w:pPr>
              <w:spacing w:after="40" w:before="40"/>
            </w:pPr>
            <w:r>
              <w:rPr>
                <w:rFonts w:ascii="Arial" w:cs="Arial" w:eastAsia="Arial" w:hAnsi="Arial"/>
                <w:b/>
                <w:bCs/>
                <w:color w:val="059669"/>
                <w:sz w:val="22"/>
                <w:szCs w:val="22"/>
              </w:rPr>
              <w:t xml:space="preserve">الأهداف</w:t>
            </w:r>
          </w:p>
          <w:p>
            <w:pPr>
              <w:spacing w:after="40" w:before="40"/>
            </w:pPr>
            <w:r>
              <w:rPr>
                <w:rFonts w:ascii="Arial" w:cs="Arial" w:eastAsia="Arial" w:hAnsi="Arial"/>
                <w:color w:val="111827"/>
                <w:sz w:val="21"/>
                <w:szCs w:val="21"/>
              </w:rPr>
              <w:t xml:space="preserve">نشر المشروع على الإنترنت وجعله متاحاً للمستخدمين.</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نشر Backend على Railway أو Render</w:t>
      </w:r>
    </w:p>
    <w:p>
      <w:pPr>
        <w:pStyle w:val="ListParagraph"/>
        <w:numPr>
          <w:ilvl w:val="0"/>
          <w:numId w:val="3"/>
        </w:numPr>
        <w:spacing w:after="60" w:before="60"/>
      </w:pPr>
      <w:r>
        <w:rPr>
          <w:rFonts w:ascii="Arial" w:cs="Arial" w:eastAsia="Arial" w:hAnsi="Arial"/>
          <w:color w:val="111827"/>
          <w:sz w:val="22"/>
          <w:szCs w:val="22"/>
        </w:rPr>
        <w:t xml:space="preserve">نشر Frontend على Vercel أو Netlify</w:t>
      </w:r>
    </w:p>
    <w:p>
      <w:pPr>
        <w:pStyle w:val="ListParagraph"/>
        <w:numPr>
          <w:ilvl w:val="0"/>
          <w:numId w:val="3"/>
        </w:numPr>
        <w:spacing w:after="60" w:before="60"/>
      </w:pPr>
      <w:r>
        <w:rPr>
          <w:rFonts w:ascii="Arial" w:cs="Arial" w:eastAsia="Arial" w:hAnsi="Arial"/>
          <w:color w:val="111827"/>
          <w:sz w:val="22"/>
          <w:szCs w:val="22"/>
        </w:rPr>
        <w:t xml:space="preserve">إعداد متغيرات البيئة (Environment Variables) في الإنتاج</w:t>
      </w:r>
    </w:p>
    <w:p>
      <w:pPr>
        <w:pStyle w:val="ListParagraph"/>
        <w:numPr>
          <w:ilvl w:val="0"/>
          <w:numId w:val="3"/>
        </w:numPr>
        <w:spacing w:after="60" w:before="60"/>
      </w:pPr>
      <w:r>
        <w:rPr>
          <w:rFonts w:ascii="Arial" w:cs="Arial" w:eastAsia="Arial" w:hAnsi="Arial"/>
          <w:color w:val="111827"/>
          <w:sz w:val="22"/>
          <w:szCs w:val="22"/>
        </w:rPr>
        <w:t xml:space="preserve">اختبار النظام في بيئة الإنتاج</w:t>
      </w:r>
    </w:p>
    <w:p>
      <w:pPr>
        <w:pStyle w:val="ListParagraph"/>
        <w:numPr>
          <w:ilvl w:val="0"/>
          <w:numId w:val="3"/>
        </w:numPr>
        <w:spacing w:after="60" w:before="60"/>
      </w:pPr>
      <w:r>
        <w:rPr>
          <w:rFonts w:ascii="Arial" w:cs="Arial" w:eastAsia="Arial" w:hAnsi="Arial"/>
          <w:color w:val="111827"/>
          <w:sz w:val="22"/>
          <w:szCs w:val="22"/>
        </w:rPr>
        <w:t xml:space="preserve">إنشاء مستخدم Admin أولي</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9. أمثلة على بيانات API</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9.1 نموذج طلب نشر فرصة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POST /api/jobs</w:t>
            </w:r>
          </w:p>
          <w:p>
            <w:r>
              <w:rPr>
                <w:rFonts w:ascii="Courier New" w:cs="Courier New" w:eastAsia="Courier New" w:hAnsi="Courier New"/>
                <w:color w:val="E5E7EB"/>
                <w:sz w:val="18"/>
                <w:szCs w:val="18"/>
              </w:rPr>
              <w:t xml:space="preserve">Authorization: Bearer &lt;employer_token&gt;</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  "title": "مصمم جرافيك للعمل الحر",</w:t>
            </w:r>
          </w:p>
          <w:p>
            <w:r>
              <w:rPr>
                <w:rFonts w:ascii="Courier New" w:cs="Courier New" w:eastAsia="Courier New" w:hAnsi="Courier New"/>
                <w:color w:val="E5E7EB"/>
                <w:sz w:val="18"/>
                <w:szCs w:val="18"/>
              </w:rPr>
              <w:t xml:space="preserve">  "description": "نبحث عن مصمم جرافيك متمكن لتصميم هوية بصرية لشركة ناشئة",</w:t>
            </w:r>
          </w:p>
          <w:p>
            <w:r>
              <w:rPr>
                <w:rFonts w:ascii="Courier New" w:cs="Courier New" w:eastAsia="Courier New" w:hAnsi="Courier New"/>
                <w:color w:val="E5E7EB"/>
                <w:sz w:val="18"/>
                <w:szCs w:val="18"/>
              </w:rPr>
              <w:t xml:space="preserve">  "requirements": "خبرة سنتين، إتقان Photoshop و Illustrator، تقديم portfolio",</w:t>
            </w:r>
          </w:p>
          <w:p>
            <w:r>
              <w:rPr>
                <w:rFonts w:ascii="Courier New" w:cs="Courier New" w:eastAsia="Courier New" w:hAnsi="Courier New"/>
                <w:color w:val="E5E7EB"/>
                <w:sz w:val="18"/>
                <w:szCs w:val="18"/>
              </w:rPr>
              <w:t xml:space="preserve">  "type": "online",</w:t>
            </w:r>
          </w:p>
          <w:p>
            <w:r>
              <w:rPr>
                <w:rFonts w:ascii="Courier New" w:cs="Courier New" w:eastAsia="Courier New" w:hAnsi="Courier New"/>
                <w:color w:val="E5E7EB"/>
                <w:sz w:val="18"/>
                <w:szCs w:val="18"/>
              </w:rPr>
              <w:t xml:space="preserve">  "category": "تصميم جرافيك",</w:t>
            </w:r>
          </w:p>
          <w:p>
            <w:r>
              <w:rPr>
                <w:rFonts w:ascii="Courier New" w:cs="Courier New" w:eastAsia="Courier New" w:hAnsi="Courier New"/>
                <w:color w:val="E5E7EB"/>
                <w:sz w:val="18"/>
                <w:szCs w:val="18"/>
              </w:rPr>
              <w:t xml:space="preserve">  "contactInfo": "التواصل عبر الواتساب: 059XXXXXXX",</w:t>
            </w:r>
          </w:p>
          <w:p>
            <w:r>
              <w:rPr>
                <w:rFonts w:ascii="Courier New" w:cs="Courier New" w:eastAsia="Courier New" w:hAnsi="Courier New"/>
                <w:color w:val="E5E7EB"/>
                <w:sz w:val="18"/>
                <w:szCs w:val="18"/>
              </w:rPr>
              <w:t xml:space="preserve">  "deadline": "2026-03-01"</w:t>
            </w:r>
          </w:p>
          <w:p>
            <w:r>
              <w:rPr>
                <w:rFonts w:ascii="Courier New" w:cs="Courier New" w:eastAsia="Courier New" w:hAnsi="Courier New"/>
                <w:color w:val="E5E7EB"/>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9.2 نموذج استجابة الـ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  "success": true,</w:t>
            </w:r>
          </w:p>
          <w:p>
            <w:r>
              <w:rPr>
                <w:rFonts w:ascii="Courier New" w:cs="Courier New" w:eastAsia="Courier New" w:hAnsi="Courier New"/>
                <w:color w:val="E5E7EB"/>
                <w:sz w:val="18"/>
                <w:szCs w:val="18"/>
              </w:rPr>
              <w:t xml:space="preserve">  "message": "تم نشر الفرصة بنجاح، في انتظار موافقة الإدارة",</w:t>
            </w:r>
          </w:p>
          <w:p>
            <w:r>
              <w:rPr>
                <w:rFonts w:ascii="Courier New" w:cs="Courier New" w:eastAsia="Courier New" w:hAnsi="Courier New"/>
                <w:color w:val="E5E7EB"/>
                <w:sz w:val="18"/>
                <w:szCs w:val="18"/>
              </w:rPr>
              <w:t xml:space="preserve">  "data": {</w:t>
            </w:r>
          </w:p>
          <w:p>
            <w:r>
              <w:rPr>
                <w:rFonts w:ascii="Courier New" w:cs="Courier New" w:eastAsia="Courier New" w:hAnsi="Courier New"/>
                <w:color w:val="E5E7EB"/>
                <w:sz w:val="18"/>
                <w:szCs w:val="18"/>
              </w:rPr>
              <w:t xml:space="preserve">    "id": 1,</w:t>
            </w:r>
          </w:p>
          <w:p>
            <w:r>
              <w:rPr>
                <w:rFonts w:ascii="Courier New" w:cs="Courier New" w:eastAsia="Courier New" w:hAnsi="Courier New"/>
                <w:color w:val="E5E7EB"/>
                <w:sz w:val="18"/>
                <w:szCs w:val="18"/>
              </w:rPr>
              <w:t xml:space="preserve">    "title": "مصمم جرافيك للعمل الحر",</w:t>
            </w:r>
          </w:p>
          <w:p>
            <w:r>
              <w:rPr>
                <w:rFonts w:ascii="Courier New" w:cs="Courier New" w:eastAsia="Courier New" w:hAnsi="Courier New"/>
                <w:color w:val="E5E7EB"/>
                <w:sz w:val="18"/>
                <w:szCs w:val="18"/>
              </w:rPr>
              <w:t xml:space="preserve">    "status": "pending",</w:t>
            </w:r>
          </w:p>
          <w:p>
            <w:r>
              <w:rPr>
                <w:rFonts w:ascii="Courier New" w:cs="Courier New" w:eastAsia="Courier New" w:hAnsi="Courier New"/>
                <w:color w:val="E5E7EB"/>
                <w:sz w:val="18"/>
                <w:szCs w:val="18"/>
              </w:rPr>
              <w:t xml:space="preserve">    "employer": { "name": "أحمد محمد", "id": 12 },</w:t>
            </w:r>
          </w:p>
          <w:p>
            <w:r>
              <w:rPr>
                <w:rFonts w:ascii="Courier New" w:cs="Courier New" w:eastAsia="Courier New" w:hAnsi="Courier New"/>
                <w:color w:val="E5E7EB"/>
                <w:sz w:val="18"/>
                <w:szCs w:val="18"/>
              </w:rPr>
              <w:t xml:space="preserve">    "createdAt": "2026-01-15T10:30:00.000Z"</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9.3 متغيرات البيئة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 Server</w:t>
            </w:r>
          </w:p>
          <w:p>
            <w:r>
              <w:rPr>
                <w:rFonts w:ascii="Courier New" w:cs="Courier New" w:eastAsia="Courier New" w:hAnsi="Courier New"/>
                <w:color w:val="E5E7EB"/>
                <w:sz w:val="18"/>
                <w:szCs w:val="18"/>
              </w:rPr>
              <w:t xml:space="preserve">PORT=5000</w:t>
            </w:r>
          </w:p>
          <w:p>
            <w:r>
              <w:rPr>
                <w:rFonts w:ascii="Courier New" w:cs="Courier New" w:eastAsia="Courier New" w:hAnsi="Courier New"/>
                <w:color w:val="E5E7EB"/>
                <w:sz w:val="18"/>
                <w:szCs w:val="18"/>
              </w:rPr>
              <w:t xml:space="preserve">NODE_ENV=development</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Database</w:t>
            </w:r>
          </w:p>
          <w:p>
            <w:r>
              <w:rPr>
                <w:rFonts w:ascii="Courier New" w:cs="Courier New" w:eastAsia="Courier New" w:hAnsi="Courier New"/>
                <w:color w:val="E5E7EB"/>
                <w:sz w:val="18"/>
                <w:szCs w:val="18"/>
              </w:rPr>
              <w:t xml:space="preserve">DATABASE_URL=postgresql://user:pass@localhost:5432/fursa</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Clerk</w:t>
            </w:r>
          </w:p>
          <w:p>
            <w:r>
              <w:rPr>
                <w:rFonts w:ascii="Courier New" w:cs="Courier New" w:eastAsia="Courier New" w:hAnsi="Courier New"/>
                <w:color w:val="E5E7EB"/>
                <w:sz w:val="18"/>
                <w:szCs w:val="18"/>
              </w:rPr>
              <w:t xml:space="preserve">CLERK_SECRET_KEY=sk_test_xxxxxxxxxxxxxxxxxxxx</w:t>
            </w:r>
          </w:p>
          <w:p>
            <w:r>
              <w:rPr>
                <w:rFonts w:ascii="Courier New" w:cs="Courier New" w:eastAsia="Courier New" w:hAnsi="Courier New"/>
                <w:color w:val="E5E7EB"/>
                <w:sz w:val="18"/>
                <w:szCs w:val="18"/>
              </w:rPr>
              <w:t xml:space="preserve">JWT_EXPIRE=7d</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Object Storage</w:t>
            </w:r>
          </w:p>
          <w:p>
            <w:r>
              <w:rPr>
                <w:rFonts w:ascii="Courier New" w:cs="Courier New" w:eastAsia="Courier New" w:hAnsi="Courier New"/>
                <w:color w:val="E5E7EB"/>
                <w:sz w:val="18"/>
                <w:szCs w:val="18"/>
              </w:rPr>
              <w:t xml:space="preserve">DEFAULT_OBJECT_STORAGE_BUCKET_ID=your_bucket_id</w:t>
            </w:r>
          </w:p>
          <w:p>
            <w:r>
              <w:rPr>
                <w:rFonts w:ascii="Courier New" w:cs="Courier New" w:eastAsia="Courier New" w:hAnsi="Courier New"/>
                <w:color w:val="E5E7EB"/>
                <w:sz w:val="18"/>
                <w:szCs w:val="18"/>
              </w:rPr>
              <w:t xml:space="preserve">PRIVATE_OBJECT_DIR=private</w:t>
            </w:r>
          </w:p>
          <w:p>
            <w:r>
              <w:rPr>
                <w:rFonts w:ascii="Courier New" w:cs="Courier New" w:eastAsia="Courier New" w:hAnsi="Courier New"/>
                <w:color w:val="E5E7EB"/>
                <w:sz w:val="18"/>
                <w:szCs w:val="18"/>
              </w:rPr>
              <w:t xml:space="preserve">PUBLIC_OBJECT_SEARCH_PATHS=public</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Email (مؤجل — سيُضاف في مرحلة قادمة)</w:t>
            </w:r>
          </w:p>
          <w:p>
            <w:r>
              <w:rPr>
                <w:rFonts w:ascii="Courier New" w:cs="Courier New" w:eastAsia="Courier New" w:hAnsi="Courier New"/>
                <w:color w:val="E5E7EB"/>
                <w:sz w:val="18"/>
                <w:szCs w:val="18"/>
              </w:rPr>
              <w:t xml:space="preserve"># SMTP_HOST=smtp.sendgrid.net  (مرحلة قادمة)</w:t>
            </w:r>
          </w:p>
          <w:p>
            <w:r>
              <w:rPr>
                <w:rFonts w:ascii="Courier New" w:cs="Courier New" w:eastAsia="Courier New" w:hAnsi="Courier New"/>
                <w:color w:val="E5E7EB"/>
                <w:sz w:val="18"/>
                <w:szCs w:val="18"/>
              </w:rPr>
              <w:t xml:space="preserve"># SMTP_PORT=587</w:t>
            </w:r>
          </w:p>
          <w:p>
            <w:r>
              <w:rPr>
                <w:rFonts w:ascii="Courier New" w:cs="Courier New" w:eastAsia="Courier New" w:hAnsi="Courier New"/>
                <w:color w:val="E5E7EB"/>
                <w:sz w:val="18"/>
                <w:szCs w:val="18"/>
              </w:rPr>
              <w:t xml:space="preserve"># SMTP_USER=your_sendgrid_user</w:t>
            </w:r>
          </w:p>
          <w:p>
            <w:r>
              <w:rPr>
                <w:rFonts w:ascii="Courier New" w:cs="Courier New" w:eastAsia="Courier New" w:hAnsi="Courier New"/>
                <w:color w:val="E5E7EB"/>
                <w:sz w:val="18"/>
                <w:szCs w:val="18"/>
              </w:rPr>
              <w:t xml:space="preserve"># SMTP_PASS=your_sendgrid_api_key</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Frontend URL (for CORS)</w:t>
            </w:r>
          </w:p>
          <w:p>
            <w:r>
              <w:rPr>
                <w:rFonts w:ascii="Courier New" w:cs="Courier New" w:eastAsia="Courier New" w:hAnsi="Courier New"/>
                <w:color w:val="E5E7EB"/>
                <w:sz w:val="18"/>
                <w:szCs w:val="18"/>
              </w:rPr>
              <w:t xml:space="preserve">CLIENT_URL=http://localhost:5173</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10. فئات التخصصات المدعومة</w:t>
      </w:r>
    </w:p>
    <w:p>
      <w:pPr>
        <w:spacing w:after="80" w:before="80"/>
        <w:jc w:val="both"/>
      </w:pPr>
      <w:r>
        <w:rPr>
          <w:rFonts w:ascii="Arial" w:cs="Arial" w:eastAsia="Arial" w:hAnsi="Arial"/>
          <w:b w:val="false"/>
          <w:bCs w:val="false"/>
          <w:i w:val="false"/>
          <w:iCs w:val="false"/>
          <w:color w:val="111827"/>
          <w:sz w:val="22"/>
          <w:szCs w:val="22"/>
        </w:rPr>
        <w:t xml:space="preserve">يدعم الموقع الفئات التالية ابتداءً، مع إمكانية التوسع لاحقاً:</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برمجة وتطوير</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تطوير ويب، تطبيقات موبايل، برمجة عامة</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تصميم</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جرافيك، UI/UX، موشن جرافيك، فيديو</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كتابة وترجمة</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كتابة محتوى، ترجمة، تحرير</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تسويق رقمي</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إدارة سوشيال ميديا، SEO، إعلانات</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تعليم وتدريب</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تدريس خصوصي، تدريب مهني، دورات</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بيانات ومحاسبة</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Excel، محاسبة، تحليل بيانات</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خدمة عملاء</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دعم فني، رد على استفسارات</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عمل ميداني</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توصيل، مبيعات، تصوير، إلخ</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أخرى</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أي تخصص لا يندرج ضمن القائمة</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11. اعتبارات خاصة ببيئة غزة</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EF3C7" w:val="clear"/>
            <w:tcMar>
              <w:top w:type="dxa" w:w="120"/>
              <w:left w:type="dxa" w:w="200"/>
              <w:bottom w:type="dxa" w:w="120"/>
              <w:right w:type="dxa" w:w="200"/>
            </w:tcMar>
          </w:tcPr>
          <w:p>
            <w:pPr>
              <w:spacing w:after="40" w:before="40"/>
            </w:pPr>
            <w:r>
              <w:rPr>
                <w:rFonts w:ascii="Arial" w:cs="Arial" w:eastAsia="Arial" w:hAnsi="Arial"/>
                <w:b/>
                <w:bCs/>
                <w:color w:val="D97706"/>
                <w:sz w:val="22"/>
                <w:szCs w:val="22"/>
              </w:rPr>
              <w:t xml:space="preserve">ملاحظة مهمة</w:t>
            </w:r>
          </w:p>
          <w:p>
            <w:pPr>
              <w:spacing w:after="40" w:before="40"/>
            </w:pPr>
            <w:r>
              <w:rPr>
                <w:rFonts w:ascii="Arial" w:cs="Arial" w:eastAsia="Arial" w:hAnsi="Arial"/>
                <w:color w:val="111827"/>
                <w:sz w:val="21"/>
                <w:szCs w:val="21"/>
              </w:rPr>
              <w:t xml:space="preserve">تم تصميم المنصة مع مراعاة الظروف الخاصة لقطاع غزة، بما فيها انقطاع الإنترنت وضعف الاتصال في بعض الأوقات.</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11.1 تحسينات الأداء</w:t>
      </w:r>
    </w:p>
    <w:p>
      <w:pPr>
        <w:pStyle w:val="ListParagraph"/>
        <w:numPr>
          <w:ilvl w:val="0"/>
          <w:numId w:val="2"/>
        </w:numPr>
        <w:spacing w:after="60" w:before="60"/>
      </w:pPr>
      <w:r>
        <w:rPr>
          <w:rFonts w:ascii="Arial" w:cs="Arial" w:eastAsia="Arial" w:hAnsi="Arial"/>
          <w:color w:val="111827"/>
          <w:sz w:val="22"/>
          <w:szCs w:val="22"/>
        </w:rPr>
        <w:t xml:space="preserve">ضغط الصور والملفات قبل الرفع للتخفيف من حجم البيانات</w:t>
      </w:r>
    </w:p>
    <w:p>
      <w:pPr>
        <w:pStyle w:val="ListParagraph"/>
        <w:numPr>
          <w:ilvl w:val="0"/>
          <w:numId w:val="2"/>
        </w:numPr>
        <w:spacing w:after="60" w:before="60"/>
      </w:pPr>
      <w:r>
        <w:rPr>
          <w:rFonts w:ascii="Arial" w:cs="Arial" w:eastAsia="Arial" w:hAnsi="Arial"/>
          <w:color w:val="111827"/>
          <w:sz w:val="22"/>
          <w:szCs w:val="22"/>
        </w:rPr>
        <w:t xml:space="preserve">Lazy Loading للصفحات والمكونات</w:t>
      </w:r>
    </w:p>
    <w:p>
      <w:pPr>
        <w:pStyle w:val="ListParagraph"/>
        <w:numPr>
          <w:ilvl w:val="0"/>
          <w:numId w:val="2"/>
        </w:numPr>
        <w:spacing w:after="60" w:before="60"/>
      </w:pPr>
      <w:r>
        <w:rPr>
          <w:rFonts w:ascii="Arial" w:cs="Arial" w:eastAsia="Arial" w:hAnsi="Arial"/>
          <w:color w:val="111827"/>
          <w:sz w:val="22"/>
          <w:szCs w:val="22"/>
        </w:rPr>
        <w:t xml:space="preserve">تخزين مؤقت (Caching) للبيانات التي لا تتغير كثيراً</w:t>
      </w:r>
    </w:p>
    <w:p>
      <w:pPr>
        <w:pStyle w:val="ListParagraph"/>
        <w:numPr>
          <w:ilvl w:val="0"/>
          <w:numId w:val="2"/>
        </w:numPr>
        <w:spacing w:after="60" w:before="60"/>
      </w:pPr>
      <w:r>
        <w:rPr>
          <w:rFonts w:ascii="Arial" w:cs="Arial" w:eastAsia="Arial" w:hAnsi="Arial"/>
          <w:color w:val="111827"/>
          <w:sz w:val="22"/>
          <w:szCs w:val="22"/>
        </w:rPr>
        <w:t xml:space="preserve">تصميم Mobile-First لأن معظم المستخدمين يصلون عبر الهاتف</w:t>
      </w:r>
    </w:p>
    <w:p>
      <w:pPr>
        <w:pStyle w:val="ListParagraph"/>
        <w:numPr>
          <w:ilvl w:val="0"/>
          <w:numId w:val="2"/>
        </w:numPr>
        <w:spacing w:after="60" w:before="60"/>
      </w:pPr>
      <w:r>
        <w:rPr>
          <w:rFonts w:ascii="Arial" w:cs="Arial" w:eastAsia="Arial" w:hAnsi="Arial"/>
          <w:color w:val="111827"/>
          <w:sz w:val="22"/>
          <w:szCs w:val="22"/>
        </w:rPr>
        <w:t xml:space="preserve">دعم وضع Offline جزئي لعرض الفرص المحفوظة بدون إنترنت (PWA)</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11.2 إمكانية الوصول</w:t>
      </w:r>
    </w:p>
    <w:p>
      <w:pPr>
        <w:pStyle w:val="ListParagraph"/>
        <w:numPr>
          <w:ilvl w:val="0"/>
          <w:numId w:val="2"/>
        </w:numPr>
        <w:spacing w:after="60" w:before="60"/>
      </w:pPr>
      <w:r>
        <w:rPr>
          <w:rFonts w:ascii="Arial" w:cs="Arial" w:eastAsia="Arial" w:hAnsi="Arial"/>
          <w:color w:val="111827"/>
          <w:sz w:val="22"/>
          <w:szCs w:val="22"/>
        </w:rPr>
        <w:t xml:space="preserve">الموقع باللغة العربية بالكامل مع دعم RTL</w:t>
      </w:r>
    </w:p>
    <w:p>
      <w:pPr>
        <w:pStyle w:val="ListParagraph"/>
        <w:numPr>
          <w:ilvl w:val="0"/>
          <w:numId w:val="2"/>
        </w:numPr>
        <w:spacing w:after="60" w:before="60"/>
      </w:pPr>
      <w:r>
        <w:rPr>
          <w:rFonts w:ascii="Arial" w:cs="Arial" w:eastAsia="Arial" w:hAnsi="Arial"/>
          <w:color w:val="111827"/>
          <w:sz w:val="22"/>
          <w:szCs w:val="22"/>
        </w:rPr>
        <w:t xml:space="preserve">الخطوط واضحة وبأحجام مناسبة</w:t>
      </w:r>
    </w:p>
    <w:p>
      <w:pPr>
        <w:pStyle w:val="ListParagraph"/>
        <w:numPr>
          <w:ilvl w:val="0"/>
          <w:numId w:val="2"/>
        </w:numPr>
        <w:spacing w:after="60" w:before="60"/>
      </w:pPr>
      <w:r>
        <w:rPr>
          <w:rFonts w:ascii="Arial" w:cs="Arial" w:eastAsia="Arial" w:hAnsi="Arial"/>
          <w:color w:val="111827"/>
          <w:sz w:val="22"/>
          <w:szCs w:val="22"/>
        </w:rPr>
        <w:t xml:space="preserve">ألوان تتوافق مع معايير إمكانية الوصول</w:t>
      </w:r>
    </w:p>
    <w:p>
      <w:pPr>
        <w:pStyle w:val="ListParagraph"/>
        <w:numPr>
          <w:ilvl w:val="0"/>
          <w:numId w:val="2"/>
        </w:numPr>
        <w:spacing w:after="60" w:before="60"/>
      </w:pPr>
      <w:r>
        <w:rPr>
          <w:rFonts w:ascii="Arial" w:cs="Arial" w:eastAsia="Arial" w:hAnsi="Arial"/>
          <w:color w:val="111827"/>
          <w:sz w:val="22"/>
          <w:szCs w:val="22"/>
        </w:rPr>
        <w:t xml:space="preserve">يعمل على شبكات بطيئة (3G)</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11.3 طرق التواصل</w:t>
      </w:r>
    </w:p>
    <w:p>
      <w:pPr>
        <w:spacing w:after="80" w:before="80"/>
        <w:jc w:val="both"/>
      </w:pPr>
      <w:r>
        <w:rPr>
          <w:rFonts w:ascii="Arial" w:cs="Arial" w:eastAsia="Arial" w:hAnsi="Arial"/>
          <w:b w:val="false"/>
          <w:bCs w:val="false"/>
          <w:i w:val="false"/>
          <w:iCs w:val="false"/>
          <w:color w:val="111827"/>
          <w:sz w:val="22"/>
          <w:szCs w:val="22"/>
        </w:rPr>
        <w:t xml:space="preserve">نظراً لعدم وجود بوابات دفع إلكتروني موثوقة، تعتمد المنصة على:</w:t>
      </w:r>
    </w:p>
    <w:p>
      <w:pPr>
        <w:pStyle w:val="ListParagraph"/>
        <w:numPr>
          <w:ilvl w:val="0"/>
          <w:numId w:val="2"/>
        </w:numPr>
        <w:spacing w:after="60" w:before="60"/>
      </w:pPr>
      <w:r>
        <w:rPr>
          <w:rFonts w:ascii="Arial" w:cs="Arial" w:eastAsia="Arial" w:hAnsi="Arial"/>
          <w:color w:val="111827"/>
          <w:sz w:val="22"/>
          <w:szCs w:val="22"/>
        </w:rPr>
        <w:t xml:space="preserve">رقم واتساب أو تيليجرام في معلومات التواصل</w:t>
      </w:r>
    </w:p>
    <w:p>
      <w:pPr>
        <w:pStyle w:val="ListParagraph"/>
        <w:numPr>
          <w:ilvl w:val="0"/>
          <w:numId w:val="2"/>
        </w:numPr>
        <w:spacing w:after="60" w:before="60"/>
      </w:pPr>
      <w:r>
        <w:rPr>
          <w:rFonts w:ascii="Arial" w:cs="Arial" w:eastAsia="Arial" w:hAnsi="Arial"/>
          <w:color w:val="111827"/>
          <w:sz w:val="22"/>
          <w:szCs w:val="22"/>
        </w:rPr>
        <w:t xml:space="preserve">البريد الإلكتروني</w:t>
      </w:r>
    </w:p>
    <w:p>
      <w:pPr>
        <w:pStyle w:val="ListParagraph"/>
        <w:numPr>
          <w:ilvl w:val="0"/>
          <w:numId w:val="2"/>
        </w:numPr>
        <w:spacing w:after="60" w:before="60"/>
      </w:pPr>
      <w:r>
        <w:rPr>
          <w:rFonts w:ascii="Arial" w:cs="Arial" w:eastAsia="Arial" w:hAnsi="Arial"/>
          <w:color w:val="111827"/>
          <w:sz w:val="22"/>
          <w:szCs w:val="22"/>
        </w:rPr>
        <w:t xml:space="preserve">الاجتماع الميداني للوظائف الميدانية</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12. دليل البدء السريع (Quick Start)</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12.1 متطلبات التشغيل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Node.js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الإصدار 18 أو أحدث</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npm</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الإصدار 9 أو أحدث</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PostgreSQL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الإصدار 14 أو أحدث (مدمج في البيئة)</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Git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أي إصدار حديث</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Object Storage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مدمج في البيئة، يستخدم Signed URLs للرفع المباشر من المتصفح</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12.2 خطوات التشغيل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 1. استنساخ المشروع</w:t>
            </w:r>
          </w:p>
          <w:p>
            <w:r>
              <w:rPr>
                <w:rFonts w:ascii="Courier New" w:cs="Courier New" w:eastAsia="Courier New" w:hAnsi="Courier New"/>
                <w:color w:val="E5E7EB"/>
                <w:sz w:val="18"/>
                <w:szCs w:val="18"/>
              </w:rPr>
              <w:t xml:space="preserve">git clone https://github.com/youruser/fursa-platform.git</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2. تشغيل الـ Backend</w:t>
            </w:r>
          </w:p>
          <w:p>
            <w:r>
              <w:rPr>
                <w:rFonts w:ascii="Courier New" w:cs="Courier New" w:eastAsia="Courier New" w:hAnsi="Courier New"/>
                <w:color w:val="E5E7EB"/>
                <w:sz w:val="18"/>
                <w:szCs w:val="18"/>
              </w:rPr>
              <w:t xml:space="preserve">cd fursa-backend</w:t>
            </w:r>
          </w:p>
          <w:p>
            <w:r>
              <w:rPr>
                <w:rFonts w:ascii="Courier New" w:cs="Courier New" w:eastAsia="Courier New" w:hAnsi="Courier New"/>
                <w:color w:val="E5E7EB"/>
                <w:sz w:val="18"/>
                <w:szCs w:val="18"/>
              </w:rPr>
              <w:t xml:space="preserve">npm install</w:t>
            </w:r>
          </w:p>
          <w:p>
            <w:r>
              <w:rPr>
                <w:rFonts w:ascii="Courier New" w:cs="Courier New" w:eastAsia="Courier New" w:hAnsi="Courier New"/>
                <w:color w:val="E5E7EB"/>
                <w:sz w:val="18"/>
                <w:szCs w:val="18"/>
              </w:rPr>
              <w:t xml:space="preserve">cp .env.example .env     # وعدّل القيم</w:t>
            </w:r>
          </w:p>
          <w:p>
            <w:r>
              <w:rPr>
                <w:rFonts w:ascii="Courier New" w:cs="Courier New" w:eastAsia="Courier New" w:hAnsi="Courier New"/>
                <w:color w:val="E5E7EB"/>
                <w:sz w:val="18"/>
                <w:szCs w:val="18"/>
              </w:rPr>
              <w:t xml:space="preserve">npm run dev              # يعمل على المنفذ 5000</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3. تشغيل الـ Frontend</w:t>
            </w:r>
          </w:p>
          <w:p>
            <w:r>
              <w:rPr>
                <w:rFonts w:ascii="Courier New" w:cs="Courier New" w:eastAsia="Courier New" w:hAnsi="Courier New"/>
                <w:color w:val="E5E7EB"/>
                <w:sz w:val="18"/>
                <w:szCs w:val="18"/>
              </w:rPr>
              <w:t xml:space="preserve">cd ../fursa-frontend</w:t>
            </w:r>
          </w:p>
          <w:p>
            <w:r>
              <w:rPr>
                <w:rFonts w:ascii="Courier New" w:cs="Courier New" w:eastAsia="Courier New" w:hAnsi="Courier New"/>
                <w:color w:val="E5E7EB"/>
                <w:sz w:val="18"/>
                <w:szCs w:val="18"/>
              </w:rPr>
              <w:t xml:space="preserve">npm install</w:t>
            </w:r>
          </w:p>
          <w:p>
            <w:r>
              <w:rPr>
                <w:rFonts w:ascii="Courier New" w:cs="Courier New" w:eastAsia="Courier New" w:hAnsi="Courier New"/>
                <w:color w:val="E5E7EB"/>
                <w:sz w:val="18"/>
                <w:szCs w:val="18"/>
              </w:rPr>
              <w:t xml:space="preserve">npm run dev              # يعمل على المنفذ 5173</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4. الوصول إلى التطبيق</w:t>
            </w:r>
          </w:p>
          <w:p>
            <w:r>
              <w:rPr>
                <w:rFonts w:ascii="Courier New" w:cs="Courier New" w:eastAsia="Courier New" w:hAnsi="Courier New"/>
                <w:color w:val="E5E7EB"/>
                <w:sz w:val="18"/>
                <w:szCs w:val="18"/>
              </w:rPr>
              <w:t xml:space="preserve"># http://localhost:5173</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منصة فرصة — توثيق المشروع</w:t>
            </w:r>
          </w:p>
          <w:p>
            <w:pPr>
              <w:jc w:val="center"/>
            </w:pPr>
            <w:r>
              <w:rPr>
                <w:rFonts w:ascii="Arial" w:cs="Arial" w:eastAsia="Arial" w:hAnsi="Arial"/>
                <w:color w:val="9CA3AF"/>
                <w:sz w:val="18"/>
                <w:szCs w:val="18"/>
              </w:rPr>
              <w:t xml:space="preserve">جميع الحقوق محفوظة © 2026 | Full-Stack JavaScript Project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2026-04-28T10:08:28.924Z</dcterms:created>
  <dcterms:modified xsi:type="dcterms:W3CDTF">2026-04-28T10:08:28.925Z</dcterms:modified>
</cp:coreProperties>
</file>

<file path=docProps/custom.xml><?xml version="1.0" encoding="utf-8"?>
<Properties xmlns="http://schemas.openxmlformats.org/officeDocument/2006/custom-properties" xmlns:vt="http://schemas.openxmlformats.org/officeDocument/2006/docPropsVTypes"/>
</file>