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44"/>
        </w:rPr>
        <w:t>공연 기획 제안서</w:t>
      </w:r>
    </w:p>
    <w:p>
      <w:pPr>
        <w:spacing w:after="400"/>
        <w:jc w:val="center"/>
      </w:pPr>
      <w:r>
        <w:rPr>
          <w:rFonts w:ascii="맑은 고딕" w:hAnsi="맑은 고딕" w:eastAsia="맑은 고딕"/>
          <w:b w:val="0"/>
          <w:color w:val="555555"/>
          <w:sz w:val="24"/>
        </w:rPr>
        <w:t>Performance Planning Proposal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color w:val="1F3A68"/>
          <w:sz w:val="36"/>
        </w:rPr>
        <w:t>동물 친구들과 떠나는 마법 같은 음악 여행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color w:val="2E5C94"/>
          <w:sz w:val="28"/>
        </w:rPr>
        <w:t>— 동물의 사육제 (Le Carnaval des Animaux) 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수신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대전예술의전당 음악감독 [ 성명 ] 귀하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제출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앙상블 톤 (Ensemble Tone)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제출일자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2026년 5월 [ DD ]일</w:t>
            </w:r>
          </w:p>
        </w:tc>
      </w:tr>
    </w:tbl>
    <w:p>
      <w:pPr>
        <w:spacing w:after="24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본 제안서는 2026년 5월 5일 대전예술의전당 어린이날 가족음악회 「동물의 사육제」 관람 후 음악감독님의 제안에 따라 작성된 검토용 공연 기획안입니다. 본 양식은 일반적인 공연 기획 제안서 표준 구성을 바탕으로 작성되었으며, 예당 측 지정 양식이 있을 경우 해당 양식으로 재구성이 가능합니다.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1. 요약 (Executive Summary)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제안 배경: 2026년 5월 5일 대전예술의전당 어린이날 가족음악회 「동물의 사육제」 관람 후 음악감독님의 제안에 따른 검토용 제안서.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공연 한 줄 콘셉트: "4K 실사 미디어아트 · 멘티미터 실시간 퀴즈 · 야광 응원봉이 결합된, 어린이가 끝까지 집중하는 K-가족 클래식 음악회 「동물의 사육제」."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핵심 차별점: ① 4K 고화질 실사 동물 영상(캐릭터 일러스트 아님) ② 멘티미터 기반 실시간 양방향 퀴즈 ③ 곡 분위기에 맞춘 야광 응원봉 공감각 연출 — 음악감독님이 본 단체에 관심을 가지신 핵심 포인트.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희망 시기 및 공연장: [ 와이프 입력 — 예: 2027년 5월 어린이날 시즌 / 앙상블홀 또는 아트홀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주요 출연진: 앙상블 톤 8~9인 편성 (피아노 5중주 Vn1·Vn2·Va·Vc·Db + 플루트 + 클라리넷 + 타악기), 해설자 1인.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예상 관객 / 기대 효과: 미취학~초등 자녀 동반 가족 1회 [ 인원 ]명 규모. 'K-어린이 클래식' 콘텐츠 브랜드 선점 + '과학문화도시 대전' 정체성 강화 + 문화 소외 계층 아동 초청을 통한 지역 예술 복지 실현.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2. 제안 단체 소개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2.1 단체 개요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단체명: 앙상블 톤 (Ensemble Tone)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대표자 / 음악감독: [ 와이프 입력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설립연도: [ 와이프 입력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소재지: [ 와이프 입력 — 대전광역시 ○○구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연락처: [ 와이프 입력 — 대표 연락처 / 이메일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공식 채널: [ 와이프 입력 — 홈페이지 / 인스타그램 / 유튜브 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2.2 단체 연혁 및 활동 이력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[ 와이프 입력 — 정기연주회 / 초청공연 / 위촉 초연 / 교육 프로그램 등을 시간순으로 기재 ]</w:t>
      </w:r>
    </w:p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최소 3~5개 대표 활동(연도·공연명·장소·역할)을 채워주시면 신뢰도를 크게 높일 수 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2.3 단원 구성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본 공연 기준 편성: 피아노 5중주 (Vn1, Vn2, Va, Vc, Db) + 플루트 + 클라리넷 + 타악기 (총 8~9인 내외) + 해설자 1인.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단원별 약력: [ 와이프 입력 — 단원명·전공·주요 경력 1줄씩 ]</w:t>
      </w:r>
    </w:p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별첨 ①(출연자 상세 프로필)에 1인당 1쪽 분량으로 정리할 수 있도록 사진과 약력을 준비해 주세요.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2.4 수상·언론 보도·기관 협력 실적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[ 와이프 입력 — 수상 내역 / 언론 보도(매체·일자·제목) / 협력 기관(공공·민간)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(직전) 2026.05.05 유성선병원 김인홀 — 어린이날 가족음악회 「동물의 사육제」 파일럿 공연 진행.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3. 기획 의도 및 배경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3.1 기획 배경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어린이 맞춤형 클래식 콘텐츠의 부재 — 기존 클래식 공연은 어린이가 장시간 집중하기 어려운 정적 구조이고, 어린이 전용 공연은 음악적 깊이가 부족한 경우가 많음. 양자 간의 공백을 메우는 콘텐츠가 필요.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검증된 파일럿 — 2026년 5월 5일 유성선병원 김인홀에서 진행된 「동물의 사육제」 파일럿 공연에서 '테크놀로지(4K 미디어아트, 실시간 퀴즈) + 참여형 연주' 모델의 성공 가능성을 확인. 장소적 접근성 한계에도 불구하고 유료 관객 유치에 성공.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대전예술의전당과의 확장 — 5월 5일 예당 가족음악회 「동물의 사육제」 흐름과 자연스럽게 연결되며, 대전 시민 전체를 대상으로 한 고품격 가족 콘텐츠로의 확장이 본 제안의 핵심.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3.2 기획 의도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어린이의 '첫 클래식'을 평생 가는 경험으로 — 학부모 피드백 "아이들이 끝까지 집중해서 본 첫 클래식 공연"을 예당 무대에서 도시 단위로 재현.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음악적 진정성 + 양방향 참여의 결합 — 생상스 「동물의 사육제」 전곡을 정통 챔버 편성으로 연주하면서, 동시에 4K 시각·실시간 퀴즈·응원봉 연출로 아이가 공연의 '주체'가 되는 경험을 설계.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지역 예술 생태계 기여 — 단발성 이벤트가 아닌, 매년 어린이날 시즌에 운영 가능한 시리즈 콘텐츠 모델 제안.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3.3 대전 지역 관객 및 예술의전당 정체성과의 정합성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관객 정합성 — 대전은 과학·교육 도시 특성상 어린 자녀를 둔 30~40대 학부모 비중이 높고, 체험형·교육형 공연 수요가 강함. 본 공연의 양방향 콘셉트와 직접 부합.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예당 정체성 — 가족음악회 시리즈와 정합. 첨단 기술과 순수 예술을 결합한다는 점에서 대전의 '과학문화도시' 브랜딩과 시너지 가능.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지역 확장성 — 대전시교육청·구청·문화재단과의 단체 관람 협력, 문화 소외 계층 아동 초청 연계 등 공공성 강화 트랙으로 확장 가능.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4. 공연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7370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공연명(가제)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 친구들과 떠나는 마법 같은 음악 여행 — '동물의 사육제'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희망 일시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— 1안 / 2안 / 3안 (예: 2027.05.05 어린이날 / 2027.05 첫째 주말 / 2026.12 크리스마스 가족 시즌)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희망 공연장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— 아트홀(1,546석) / 앙상블홀(640석) / 원형극장 중 선택. 영상 연출 고려 시 앙상블홀 권장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러닝타임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60~70분 (인터미션 없음) — 어린이 집중력 고려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관람등급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관람가 (만 5세 이상 권장, 영유아 동반 가능 여부는 별도 협의)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예상 객석 규모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— 예: 1회 600석 × 1~2회차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공연 콘셉트(1줄)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4K 실사 미디어아트 · 멘티미터 실시간 퀴즈 · 야광 응원봉이 결합된 K-가족 클래식 음악회</w:t>
            </w:r>
          </w:p>
        </w:tc>
      </w:tr>
    </w:tbl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5. 프로그램 구성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5.1 곡목 리스트</w:t>
      </w:r>
    </w:p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아래는 표준 구성안입니다. 와이프 단체의 편성/편곡 진척도에 따라 곡 순서·편성·시간을 조정해 주세요. 특히 ✱ 표시 곡은 단체에서 선곡 보강이 필요한 부분입니다.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37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순서</w:t>
            </w:r>
          </w:p>
        </w:tc>
        <w:tc>
          <w:tcPr>
            <w:tcW w:type="dxa" w:w="1587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작곡가</w:t>
            </w:r>
          </w:p>
        </w:tc>
        <w:tc>
          <w:tcPr>
            <w:tcW w:type="dxa" w:w="3685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작품명</w:t>
            </w:r>
          </w:p>
        </w:tc>
        <w:tc>
          <w:tcPr>
            <w:tcW w:type="dxa" w:w="2381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편성/연주자</w:t>
            </w:r>
          </w:p>
        </w:tc>
        <w:tc>
          <w:tcPr>
            <w:tcW w:type="dxa" w:w="1020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연주시간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I. 서주와 사자왕의 행진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합주 + 해설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2'00"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II. 암탉과 수탉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Vn1, Vn2, Cl, Pf(편곡)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1'00"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III. 야생 당나귀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Pf 듀오(편곡: Pf+Perc)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0'40"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IV. 거북이 / V. 코끼리 / VI. 캥거루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Vc · Db · Pf 중심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4'30"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VII. 수족관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Fl, Cl, Pf, 현악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2'30"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VIII. 노새 / IX. 숲속의 뻐꾸기 / X. 새장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Fl, Cl, 현악, Pf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4'00"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XI. 피아니스트 / XII. 화석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합주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3'30"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XIII. 백조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Vc + Pf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3'00"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C. Saint-Saëns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동물의 사육제 - XIV. 피날레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합주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2'00"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10 ✱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A. Menken (편곡)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「라이온 킹」 메들리 — Circle of Life / Can You Feel the Love Tonight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합주 + 해설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5'00"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11 ✱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선곡 ]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인기 애니메이션 OST 1곡 — 예: 「모아나」 How Far I'll Go / 「겨울왕국」 Let It Go 등 ]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합주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4'00"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12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앙코르 (관객 응원봉 합주)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전체 합주 + 관객 참여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3'00"</w:t>
            </w:r>
          </w:p>
        </w:tc>
      </w:tr>
    </w:tbl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총 러닝타임 약 35~40분 + 해설·전환·관객 참여 시간 포함 시 60~70분 예상. 편성·편곡은 별첨 악보 참조.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5.2 연출 요소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해설·내레이션: 유 — 어린이·가족 친화형 사회자 1인. 곡 사이 30~60초 해설 + 퀴즈 진행. (사회자 인선: [ 와이프 입력 ])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영상·시각: 4K 고화질 실사 동물 영상을 대형 스크린에 프로젝션. 캐릭터 일러스트가 아닌 곡의 이미지에 부합하는 실사 영상으로 시각적 호기심 극대화. 영상 라이브러리: [ 자체 제작 / 라이선스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관객 참여: 멘티미터(Mentimeter) 기반 실시간 퀴즈. 입장 시 좌석 QR 안내 → 곡 사이 퀴즈 3~5회. 직전 파일럿 공연 참여율 100% 달성.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공감각 연출: 야광 응원봉을 입장 시 전원에게 배포. 특정 곡(피날레·앙코르)에서 곡 분위기에 맞춰 흔드는 역동적 연출로 클래식의 정적 분위기를 탈피.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앙코르: 관객 응원봉이 함께하는 단체 합주 1곡 — 와이프 선곡 진행 중.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6. 출연진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구분</w:t>
            </w:r>
          </w:p>
        </w:tc>
        <w:tc>
          <w:tcPr>
            <w:tcW w:type="dxa" w:w="2268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성명</w:t>
            </w:r>
          </w:p>
        </w:tc>
        <w:tc>
          <w:tcPr>
            <w:tcW w:type="dxa" w:w="5102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주요 약력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음악감독 / 지휘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— 약력 2~3줄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협연자(솔리스트)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— 특히 XIII. 백조 첼로 솔로, II. 암탉과 수탉 등 솔로 파트 담당자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사회 / 내레이션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— 어린이·가족 음악회 경험 우대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악장(Concertmaster)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]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단원 편성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8~9인 내외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Vn1, Vn2, Va, Vc, Db, Fl, Cl, Perc — 단원 명단 별첨 ① 참조</w:t>
            </w:r>
          </w:p>
        </w:tc>
      </w:tr>
    </w:tbl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상세 프로필(사진·약력 1쪽 분량)은 별첨 ①로 첨부합니다.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7. 무대 및 기술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요구사항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무대 배치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8~9인 챔버 편성. 무대 중앙 후면에 대형 LED 또는 프로젝션 스크린(최소 4K 출력 대응) 필요. 배치도 별첨 ⑤.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조명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곡별 분위기 조명 큐 + 무대 영상과의 색온도 연동 필수. 응원봉 발광 효과를 살리기 위한 무대 암전 운영 가능 여부 확인.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음향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해설자 무선 마이크 1ch, 영상 음향 연동 라인, 단원 모니터 스피커. 연주는 어쿠스틱 + 보조 마이크 운영.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영상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4K 실사 동물 영상 프로젝션(필수). 영상-음악 큐시트 별도 제공. 자막(곡 설명) 표출 검토.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관객 참여 인프라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관객 좌석 Wi-Fi(멘티미터 접속용) 또는 LTE 신호 안정성 / 입장 시 야광 응원봉 배포 동선 / 객석 QR 안내물.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리허설 요구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영상·음악 싱크 리허설을 포함한 무대 리허설 1.5일 권장. (드레스 리허설 + 테크 리허설 별도 1회)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기타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단원 분장실 / 악기 보관실 / 콘트라베이스·타악기 장비 운반 동선 확보.</w:t>
            </w:r>
          </w:p>
        </w:tc>
      </w:tr>
    </w:tbl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8. 홍보 및 마케팅 계획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8.1 타깃 관객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주 타깃: 만 5세~초등 저학년 자녀를 동반한 30~40대 학부모 가족 (대전 시내·세종 포함).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부 타깃: 클래식 입문 성인 / 조부모 동반 3대 가족 관객 / 미디어아트·뉴미디어 공연 관심층.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8.2 홍보 채널 및 일정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보도자료: 공연 D-8주 1차(라인업 공개) / D-3주 2차(현장 메이킹·영상 티저) — 대전 지역 매체 + 클래식 전문 매체.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SNS: 단체 인스타그램·유튜브에 4K 실사 동물 영상 티저 시리즈(곡별 15초) 8~10편 운영. 예당 공식 채널 동시 송출 협의.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협력 매체·플랫폼: 대전시교육청 / 대전·세종 학부모 커뮤니티 / 키즈 체험 플랫폼.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포스터·리플렛 디자인: [ 자체 / 외주 — 와이프 입력 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8.3 예상 관객 동원 계획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color w:val="C0392B"/>
          <w:sz w:val="21"/>
        </w:rPr>
        <w:t xml:space="preserve">⬜ </w:t>
      </w:r>
      <w:r>
        <w:rPr>
          <w:rFonts w:ascii="맑은 고딕" w:hAnsi="맑은 고딕" w:eastAsia="맑은 고딕"/>
          <w:color w:val="C0392B"/>
          <w:sz w:val="21"/>
        </w:rPr>
        <w:t>[ 와이프 입력 — 예상 유료 객석 점유율(목표 %), 단체 관람 협력처(유치원·초등학교·문화복지기관), 사전 예매 채널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공공성 트랙: 문화 소외 계층 아동 초청석 ○○석 배정 제안 — 예당·재단 협의 시 별도 운영 가능.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9. 예산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4535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세부 내역</w:t>
            </w:r>
          </w:p>
        </w:tc>
        <w:tc>
          <w:tcPr>
            <w:tcW w:type="dxa" w:w="1984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금액(원)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출연료(지휘·솔리스트·단원)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와이프 입력 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편곡·악보 사용료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라이온 킹·애니메이션 OST 편곡 / 저작권 정산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무대 제작·소품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야광 응원봉 ○○○개 / 영상 디스플레이 운영 / 안내물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조명·음향·영상 운영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4K 영상 제작 또는 라이선스 / 영상-음악 큐시트 운영 인력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홍보·디자인·인쇄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포스터·리플렛·SNS 영상 제작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예술감독·기획·운영비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기획·진행·코디네이션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기타(보험·예비비 등)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공연 책임보험 / 예비비 10%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합계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color w:val="C0392B"/>
                <w:sz w:val="21"/>
              </w:rPr>
              <w:t>[ ]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color w:val="2E5C94"/>
          <w:sz w:val="24"/>
        </w:rPr>
        <w:t>9.1 수익 구조 / 분담 방식 (제안 트랙별)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기획공연(예당 주관): 예당이 출연료·제작비를 지급하고 티켓 수익은 예당 귀속. 본 단체는 출연·콘텐츠 제공.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공동기획: 분담 비율 협의(예: 예당 60% / 본 단체 40%) 및 티켓 수익 동일 비율 배분.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대관: 본 단체가 대관료·제작비를 부담하고 티켓 수익을 자체 정산. (예당 측 가이드라인 준수)</w:t>
      </w:r>
    </w:p>
    <w:p>
      <w:pPr>
        <w:spacing w:after="40"/>
        <w:ind w:left="340"/>
      </w:pPr>
      <w:r>
        <w:rPr>
          <w:rFonts w:ascii="맑은 고딕" w:hAnsi="맑은 고딕" w:eastAsia="맑은 고딕"/>
          <w:color w:val="555555"/>
          <w:sz w:val="19"/>
        </w:rPr>
        <w:t>※ 음악감독실 또는 공연기획팀에 사전에 ① 지정 양식 유무 ② 제안 트랙(기획공연 / 공동기획 / 대관)을 확인한 뒤 본 섹션의 비중을 조정합니다.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10. 추진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마일스톤</w:t>
            </w:r>
          </w:p>
        </w:tc>
        <w:tc>
          <w:tcPr>
            <w:tcW w:type="dxa" w:w="1701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시점(예시)</w:t>
            </w:r>
          </w:p>
        </w:tc>
        <w:tc>
          <w:tcPr>
            <w:tcW w:type="dxa" w:w="5386"/>
            <w:vAlign w:val="center"/>
            <w:shd w:val="clear" w:color="auto" w:fill="1F3A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주요 활동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제안 검토 / 1차 미팅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D-6개월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본 제안서 검토, 음악감독실·기획팀 미팅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제안 확정·계약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D-5개월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트랙(기획공연/공동기획/대관) 확정, 계약 체결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캐스팅 확정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D-4개월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지휘·솔리스트·사회자 확정, 단원 스케줄 록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편곡·악보·영상 제작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D-3~D-1개월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애니메이션 OST 편곡, 4K 실사 영상 라이브러리 구축, 큐시트 작성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홍보 시작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D-8주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보도자료 1차 배포, 티켓 오픈, SNS 티저 시리즈 시작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테크·드레스 리허설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D-3일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무대 리허설 1.5일 (영상·음악 싱크 포함)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본 공연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D-Day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본 공연 + 별도 사진·영상 기록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정산·결과 보고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D+2주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정산, 결과 보고서, 관객 설문 분석</w:t>
            </w:r>
          </w:p>
        </w:tc>
      </w:tr>
    </w:tbl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11. 기대 효과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관객 측면: 어린이의 '첫 클래식'을 평생 가는 경험으로. 양방향 참여로 집중력 유지 → 가족 단위 재방문 동력.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대전예술의전당 측면: 가족 관객 충성도 강화, 차별화된 시즌 콘텐츠 확보, 미디어아트 융합 사례로 기관 브랜드 제고.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제안 단체 측면: 대전 지역 대표 가족음악회 단체로의 포지셔닝, 향후 시리즈화·전국 투어 기반 마련.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지역 문화예술 측면: '과학문화도시 대전' 정체성 강화 / 'K-어린이 클래식' 콘텐츠 브랜드 선점 / 문화 소외 계층 아동 초청 사업과의 연계로 지역 예술 복지 실현.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12. 첨부자료 (체크리스트)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① 출연자 상세 프로필 (1인 1쪽) — [ 별첨 예정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② 단체 포트폴리오(과거 공연 사진·기록) — [ 별첨 예정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③ 과거 공연 영상 링크 — 2026.05.05 유성선병원 김인홀 파일럿 공연 [ 유튜브 링크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④ 추천서·언론 보도 스크랩 — [ 별첨 예정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⑤ 무대 배치도·기술 라이더 — [ 별첨 예정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⑥ 사업자등록증·단체 등록증 사본 — [ 별첨 예정 ]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8"/>
        </w:rPr>
        <w:t>[ 작성 안내 — 제출 전 삭제 ]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본 양식은 대전예술의전당 공식 양식이 아닌, 일반적인 공연 기획 제안서 표준 구성을 바탕으로 작성된 권장 템플릿입니다. 음악감독실 또는 공연기획팀에 사전에 ① 지정 양식 유무 ② 제안 트랙(기획공연 / 공동기획 / 대관)을 확인한 뒤 본문 비중을 조정해 주세요.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본문 분량은 8~15쪽, 첨부 포함 20~25쪽이 적정합니다.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표지의 음악감독 성명, 단체 정보, 제출 일자 등 [ ] 및 ⬜ 표기 부분을 모두 채워주시기 바랍니다.</w:t>
      </w:r>
    </w:p>
    <w:p>
      <w:pPr>
        <w:spacing w:after="40"/>
        <w:ind w:left="340"/>
      </w:pPr>
      <w:r>
        <w:rPr>
          <w:rFonts w:ascii="맑은 고딕" w:hAnsi="맑은 고딕" w:eastAsia="맑은 고딕"/>
          <w:b/>
          <w:sz w:val="21"/>
        </w:rPr>
        <w:t xml:space="preserve">• </w:t>
      </w:r>
      <w:r>
        <w:rPr>
          <w:rFonts w:ascii="맑은 고딕" w:hAnsi="맑은 고딕" w:eastAsia="맑은 고딕"/>
          <w:sz w:val="21"/>
        </w:rPr>
        <w:t>⬜(빨강) 표시 = 와이프 직접 입력 필수 항목. 가능하면 단체 내부 자료를 정리해 채워주세요.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