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5A4" w:rsidRDefault="009A162E" w:rsidP="009A162E">
      <w:pPr>
        <w:pStyle w:val="Title"/>
      </w:pPr>
      <w:r>
        <w:t>Template driven approach for forms.</w:t>
      </w:r>
    </w:p>
    <w:p w:rsidR="009A162E" w:rsidRDefault="009A162E" w:rsidP="009A162E">
      <w:pPr>
        <w:rPr>
          <w:sz w:val="32"/>
          <w:szCs w:val="32"/>
        </w:rPr>
      </w:pPr>
    </w:p>
    <w:p w:rsidR="009A162E" w:rsidRDefault="009A162E" w:rsidP="009A162E">
      <w:pPr>
        <w:rPr>
          <w:sz w:val="32"/>
          <w:szCs w:val="32"/>
        </w:rPr>
      </w:pPr>
      <w:r>
        <w:rPr>
          <w:sz w:val="32"/>
          <w:szCs w:val="32"/>
        </w:rPr>
        <w:t xml:space="preserve">HTML </w:t>
      </w:r>
      <w:proofErr w:type="gramStart"/>
      <w:r>
        <w:rPr>
          <w:sz w:val="32"/>
          <w:szCs w:val="32"/>
        </w:rPr>
        <w:t>code :</w:t>
      </w:r>
      <w:proofErr w:type="gramEnd"/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="container-fluid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fadeIn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and Ratings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(f)"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r>
        <w:rPr>
          <w:rFonts w:ascii="Consolas" w:hAnsi="Consolas" w:cs="Consolas"/>
          <w:color w:val="FF0000"/>
          <w:sz w:val="19"/>
          <w:szCs w:val="19"/>
        </w:rPr>
        <w:t>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ngForm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#f is a reference type(u can use any other letter) which is being passed as argument to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ngSubmit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() method.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ngForm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here is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angular directives that will let angular know to give us a direct access to the form it automatically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creates.--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FF"/>
          <w:sz w:val="19"/>
          <w:szCs w:val="19"/>
        </w:rPr>
        <w:t>:100;"&gt;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="Full Name"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="comment"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FF"/>
          <w:sz w:val="19"/>
          <w:szCs w:val="19"/>
        </w:rPr>
        <w:t>:100;"&gt;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="comment"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 xml:space="preserve">="Leave 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comment..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ngModel</w:t>
      </w:r>
      <w:proofErr w:type="spellEnd"/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required 6ai to make sure that a person types in something--&gt;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="let rating of ratings"&gt;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="rating"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ngModel</w:t>
      </w:r>
      <w:proofErr w:type="spellEnd"/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[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="rating"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rating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[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.valid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diable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the button if the form is not valid--&gt;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="submitted"&gt;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this section will display our data--&gt;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Your 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user.name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Comment: 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800080"/>
          <w:sz w:val="19"/>
          <w:szCs w:val="19"/>
        </w:rPr>
        <w:t>.comment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Rating: 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800080"/>
          <w:sz w:val="19"/>
          <w:szCs w:val="19"/>
        </w:rPr>
        <w:t>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</w:rPr>
        <w:t xml:space="preserve">Contact Us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mediumvioletred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0400000000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restaurant@restaurantName.com.au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A162E" w:rsidRDefault="009A162E" w:rsidP="009A16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162E" w:rsidRDefault="009A162E" w:rsidP="009A162E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TypeScript </w:t>
      </w:r>
      <w:proofErr w:type="gramStart"/>
      <w:r>
        <w:rPr>
          <w:rFonts w:ascii="Consolas" w:hAnsi="Consolas" w:cs="Consolas"/>
          <w:sz w:val="32"/>
          <w:szCs w:val="32"/>
        </w:rPr>
        <w:t>code :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'@angular/forms'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selector: </w:t>
      </w:r>
      <w:r>
        <w:rPr>
          <w:rFonts w:ascii="Consolas" w:hAnsi="Consolas" w:cs="Consolas"/>
          <w:color w:val="A31515"/>
          <w:sz w:val="19"/>
          <w:szCs w:val="19"/>
        </w:rPr>
        <w:t>'app-review'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'./review.component.html'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'./review.component.css'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the same thing as our reference type f would do. this is another approach as to how we can work with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forms.while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rather than passing f as an argument in our html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code,we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pass it in this file only.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ratings = [</w:t>
      </w:r>
      <w:r>
        <w:rPr>
          <w:rFonts w:ascii="Consolas" w:hAnsi="Consolas" w:cs="Consolas"/>
          <w:color w:val="A31515"/>
          <w:sz w:val="19"/>
          <w:szCs w:val="19"/>
        </w:rPr>
        <w:t>'Awesome'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'Very good'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'Good'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'Pretty bad'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'Complete disaster'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user = {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comment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rating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''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submitted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form: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way to get access to our reference type #f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console.log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(form);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approach.this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is useful when u have to access the form before u submit the values.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.submitted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.user.name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.reviewForm.value.name;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user.comment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.reviewForm.value.comment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user.rating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.reviewForm.value.rating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.reviewForm.reset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/*to reset all the values */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9A162E" w:rsidRDefault="009A162E" w:rsidP="009A1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62E" w:rsidRPr="009A162E" w:rsidRDefault="009A162E" w:rsidP="009A162E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A162E" w:rsidRPr="009A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8A"/>
    <w:rsid w:val="007F15A4"/>
    <w:rsid w:val="0081508A"/>
    <w:rsid w:val="009A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4671"/>
  <w15:chartTrackingRefBased/>
  <w15:docId w15:val="{1CACC392-DB0D-44E4-9DE2-2DCEDCDE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6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Rebisha Pokharel</dc:creator>
  <cp:keywords/>
  <dc:description/>
  <cp:lastModifiedBy>Rebisha Pokharel</cp:lastModifiedBy>
  <cp:revision>2</cp:revision>
  <dcterms:created xsi:type="dcterms:W3CDTF">2017-08-11T12:20:00Z</dcterms:created>
  <dcterms:modified xsi:type="dcterms:W3CDTF">2017-08-11T12:22:00Z</dcterms:modified>
</cp:coreProperties>
</file>