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7014B3" w14:textId="5631953A" w:rsidR="00791FD2" w:rsidRDefault="003C5083" w:rsidP="006D5FC7">
      <w:pPr>
        <w:rPr>
          <w:highlight w:val="yellow"/>
        </w:rPr>
      </w:pPr>
      <w:r>
        <w:rPr>
          <w:rFonts w:cs="Arial"/>
          <w:noProof/>
        </w:rPr>
        <w:drawing>
          <wp:anchor distT="0" distB="0" distL="114300" distR="114300" simplePos="0" relativeHeight="251659264" behindDoc="0" locked="0" layoutInCell="1" allowOverlap="1" wp14:anchorId="5ADFEAA8" wp14:editId="59668274">
            <wp:simplePos x="0" y="0"/>
            <wp:positionH relativeFrom="margin">
              <wp:posOffset>0</wp:posOffset>
            </wp:positionH>
            <wp:positionV relativeFrom="page">
              <wp:posOffset>608818</wp:posOffset>
            </wp:positionV>
            <wp:extent cx="1379220" cy="575945"/>
            <wp:effectExtent l="0" t="0" r="0" b="0"/>
            <wp:wrapSquare wrapText="bothSides"/>
            <wp:docPr id="5" name="Picture 5"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background with blu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79220" cy="575945"/>
                    </a:xfrm>
                    <a:prstGeom prst="rect">
                      <a:avLst/>
                    </a:prstGeom>
                    <a:noFill/>
                  </pic:spPr>
                </pic:pic>
              </a:graphicData>
            </a:graphic>
          </wp:anchor>
        </w:drawing>
      </w:r>
    </w:p>
    <w:p w14:paraId="17A7B74D" w14:textId="401326F7" w:rsidR="003C5083" w:rsidRDefault="003C5083" w:rsidP="006D5FC7">
      <w:pPr>
        <w:rPr>
          <w:highlight w:val="yellow"/>
        </w:rPr>
      </w:pPr>
    </w:p>
    <w:p w14:paraId="7C3F28DD" w14:textId="4D40D9B5" w:rsidR="003C5083" w:rsidRDefault="003C5083" w:rsidP="006D5FC7">
      <w:pPr>
        <w:rPr>
          <w:highlight w:val="yellow"/>
        </w:rPr>
      </w:pPr>
    </w:p>
    <w:p w14:paraId="7480A50F" w14:textId="77777777" w:rsidR="00423514" w:rsidRDefault="00423514"/>
    <w:p w14:paraId="1DCC3511" w14:textId="77777777" w:rsidR="006A48A0" w:rsidRDefault="006A48A0" w:rsidP="00791FD2">
      <w:pPr>
        <w:widowControl w:val="0"/>
        <w:autoSpaceDE w:val="0"/>
        <w:autoSpaceDN w:val="0"/>
        <w:adjustRightInd w:val="0"/>
        <w:rPr>
          <w:rFonts w:cs="Arial"/>
          <w:color w:val="000000"/>
        </w:rPr>
      </w:pPr>
    </w:p>
    <w:p w14:paraId="13A0D788" w14:textId="77777777" w:rsidR="00416BF6" w:rsidRDefault="00416BF6" w:rsidP="00416BF6">
      <w:pPr>
        <w:widowControl w:val="0"/>
        <w:autoSpaceDE w:val="0"/>
        <w:autoSpaceDN w:val="0"/>
        <w:adjustRightInd w:val="0"/>
        <w:rPr>
          <w:rFonts w:cs="Arial"/>
          <w:color w:val="000000"/>
        </w:rPr>
      </w:pPr>
      <w:r w:rsidRPr="00416BF6">
        <w:rPr>
          <w:rFonts w:cs="Arial"/>
          <w:color w:val="000000"/>
        </w:rPr>
        <w:t>Dear Editors,</w:t>
      </w:r>
    </w:p>
    <w:p w14:paraId="461AFF63" w14:textId="77777777" w:rsidR="00416BF6" w:rsidRPr="00416BF6" w:rsidRDefault="00416BF6" w:rsidP="00416BF6">
      <w:pPr>
        <w:widowControl w:val="0"/>
        <w:autoSpaceDE w:val="0"/>
        <w:autoSpaceDN w:val="0"/>
        <w:adjustRightInd w:val="0"/>
        <w:rPr>
          <w:rFonts w:cs="Arial"/>
          <w:color w:val="000000"/>
        </w:rPr>
      </w:pPr>
    </w:p>
    <w:p w14:paraId="1C793834" w14:textId="77777777" w:rsidR="00416BF6" w:rsidRPr="00416BF6" w:rsidRDefault="00416BF6" w:rsidP="00416BF6">
      <w:pPr>
        <w:widowControl w:val="0"/>
        <w:autoSpaceDE w:val="0"/>
        <w:autoSpaceDN w:val="0"/>
        <w:adjustRightInd w:val="0"/>
        <w:rPr>
          <w:rFonts w:cs="Arial"/>
          <w:color w:val="000000"/>
        </w:rPr>
      </w:pPr>
      <w:r w:rsidRPr="00416BF6">
        <w:rPr>
          <w:rFonts w:cs="Arial"/>
          <w:color w:val="000000"/>
        </w:rPr>
        <w:t xml:space="preserve">We are pleased to submit our manuscript entitled </w:t>
      </w:r>
      <w:r w:rsidRPr="00416BF6">
        <w:rPr>
          <w:rFonts w:cs="Arial"/>
          <w:b/>
          <w:bCs/>
          <w:color w:val="000000"/>
        </w:rPr>
        <w:t>“Chief Concern Profiles in Hypercapnia: A Natural Language Processing Study of MIMIC-IV”</w:t>
      </w:r>
      <w:r w:rsidRPr="00416BF6">
        <w:rPr>
          <w:rFonts w:cs="Arial"/>
          <w:color w:val="000000"/>
        </w:rPr>
        <w:t xml:space="preserve"> for consideration as an original research article in </w:t>
      </w:r>
      <w:r w:rsidRPr="00416BF6">
        <w:rPr>
          <w:rFonts w:cs="Arial"/>
          <w:b/>
          <w:bCs/>
          <w:color w:val="000000"/>
        </w:rPr>
        <w:t>Respiratory Research</w:t>
      </w:r>
      <w:r w:rsidRPr="00416BF6">
        <w:rPr>
          <w:rFonts w:cs="Arial"/>
          <w:color w:val="000000"/>
        </w:rPr>
        <w:t>.</w:t>
      </w:r>
    </w:p>
    <w:p w14:paraId="4D2D5D8A" w14:textId="77777777" w:rsidR="00416BF6" w:rsidRDefault="00416BF6" w:rsidP="00416BF6">
      <w:pPr>
        <w:widowControl w:val="0"/>
        <w:autoSpaceDE w:val="0"/>
        <w:autoSpaceDN w:val="0"/>
        <w:adjustRightInd w:val="0"/>
        <w:rPr>
          <w:rFonts w:cs="Arial"/>
          <w:color w:val="000000"/>
        </w:rPr>
      </w:pPr>
    </w:p>
    <w:p w14:paraId="716DD46A" w14:textId="14C46397" w:rsidR="00416BF6" w:rsidRDefault="00416BF6" w:rsidP="00416BF6">
      <w:pPr>
        <w:widowControl w:val="0"/>
        <w:autoSpaceDE w:val="0"/>
        <w:autoSpaceDN w:val="0"/>
        <w:adjustRightInd w:val="0"/>
        <w:rPr>
          <w:rFonts w:cs="Arial"/>
          <w:color w:val="000000"/>
        </w:rPr>
      </w:pPr>
      <w:r w:rsidRPr="00416BF6">
        <w:rPr>
          <w:rFonts w:cs="Arial"/>
          <w:color w:val="000000"/>
        </w:rPr>
        <w:t>Hypercapnia is usually identified through blood-gas values or diagnosis codes, but those criteria do not show how patients first present for care. This distinction matters because hypercapnia may represent a primary ventilatory syndrome, a complication of another illness, or a physiologic finding that co-occurs with severe acute disease. Prior studies have described the prevalence, causes, management, readmission risk, and mortality associated with hypercapnic respiratory failure, but the presenting-concern spectrum of patients with hypercapnia remains poorly characterized.</w:t>
      </w:r>
    </w:p>
    <w:p w14:paraId="6943F70B" w14:textId="77777777" w:rsidR="00416BF6" w:rsidRPr="00416BF6" w:rsidRDefault="00416BF6" w:rsidP="00416BF6">
      <w:pPr>
        <w:widowControl w:val="0"/>
        <w:autoSpaceDE w:val="0"/>
        <w:autoSpaceDN w:val="0"/>
        <w:adjustRightInd w:val="0"/>
        <w:rPr>
          <w:rFonts w:cs="Arial"/>
          <w:color w:val="000000"/>
        </w:rPr>
      </w:pPr>
    </w:p>
    <w:p w14:paraId="1D7AE92F" w14:textId="77777777" w:rsidR="00416BF6" w:rsidRDefault="00416BF6" w:rsidP="00416BF6">
      <w:pPr>
        <w:widowControl w:val="0"/>
        <w:autoSpaceDE w:val="0"/>
        <w:autoSpaceDN w:val="0"/>
        <w:adjustRightInd w:val="0"/>
        <w:rPr>
          <w:rFonts w:cs="Arial"/>
          <w:color w:val="000000"/>
        </w:rPr>
      </w:pPr>
      <w:r w:rsidRPr="00416BF6">
        <w:rPr>
          <w:rFonts w:cs="Arial"/>
          <w:color w:val="000000"/>
        </w:rPr>
        <w:t xml:space="preserve">In this retrospective cross-sectional study, we used MIMIC-IV emergency department and hospitalization data to identify </w:t>
      </w:r>
      <w:r w:rsidRPr="00416BF6">
        <w:rPr>
          <w:rFonts w:cs="Arial"/>
          <w:b/>
          <w:bCs/>
          <w:color w:val="000000"/>
        </w:rPr>
        <w:t>11941 admissions</w:t>
      </w:r>
      <w:r w:rsidRPr="00416BF6">
        <w:rPr>
          <w:rFonts w:cs="Arial"/>
          <w:color w:val="000000"/>
        </w:rPr>
        <w:t xml:space="preserve"> meeting physiologic or administrative criteria for hypercapnia. We applied natural language processing to text documented in the emergency department triage chief complaint field and classified presenting concerns into National Hospital Ambulatory Medical Care Survey reason-for-visit categories. Respiratory categories were the most prevalent presenting category, but they were present in fewer than one-third of admissions. We also found that ascertainment route shaped the observed phenotype: ICD-positive admissions were more respiratory-concentrated, whereas blood-gas-ascertained admissions showed a broader distribution of </w:t>
      </w:r>
      <w:proofErr w:type="spellStart"/>
      <w:r w:rsidRPr="00416BF6">
        <w:rPr>
          <w:rFonts w:cs="Arial"/>
          <w:color w:val="000000"/>
        </w:rPr>
        <w:t>nonrespiratory</w:t>
      </w:r>
      <w:proofErr w:type="spellEnd"/>
      <w:r w:rsidRPr="00416BF6">
        <w:rPr>
          <w:rFonts w:cs="Arial"/>
          <w:color w:val="000000"/>
        </w:rPr>
        <w:t xml:space="preserve"> presenting concerns.</w:t>
      </w:r>
    </w:p>
    <w:p w14:paraId="336A70C2" w14:textId="77777777" w:rsidR="00416BF6" w:rsidRPr="00416BF6" w:rsidRDefault="00416BF6" w:rsidP="00416BF6">
      <w:pPr>
        <w:widowControl w:val="0"/>
        <w:autoSpaceDE w:val="0"/>
        <w:autoSpaceDN w:val="0"/>
        <w:adjustRightInd w:val="0"/>
        <w:rPr>
          <w:rFonts w:cs="Arial"/>
          <w:color w:val="000000"/>
        </w:rPr>
      </w:pPr>
    </w:p>
    <w:p w14:paraId="0F508186" w14:textId="77777777" w:rsidR="00416BF6" w:rsidRDefault="00416BF6" w:rsidP="00416BF6">
      <w:pPr>
        <w:widowControl w:val="0"/>
        <w:autoSpaceDE w:val="0"/>
        <w:autoSpaceDN w:val="0"/>
        <w:adjustRightInd w:val="0"/>
        <w:rPr>
          <w:rFonts w:cs="Arial"/>
          <w:color w:val="000000"/>
        </w:rPr>
      </w:pPr>
      <w:r w:rsidRPr="00416BF6">
        <w:rPr>
          <w:rFonts w:cs="Arial"/>
          <w:color w:val="000000"/>
        </w:rPr>
        <w:t xml:space="preserve">We believe this manuscript is well suited for </w:t>
      </w:r>
      <w:r w:rsidRPr="00416BF6">
        <w:rPr>
          <w:rFonts w:cs="Arial"/>
          <w:b/>
          <w:bCs/>
          <w:color w:val="000000"/>
        </w:rPr>
        <w:t>Respiratory Research</w:t>
      </w:r>
      <w:r w:rsidRPr="00416BF6">
        <w:rPr>
          <w:rFonts w:cs="Arial"/>
          <w:color w:val="000000"/>
        </w:rPr>
        <w:t xml:space="preserve"> because it addresses a clinically important respiratory physiology problem while also advancing methods for respiratory phenotyping in health record data. The findings suggest that diagnosis-code cohorts may capture a more clinically recognized respiratory subset, while physiologic ascertainment identifies a broader set of acute-care presentations. More broadly, the study demonstrates how triage concern text can provide context that blood-gas values and diagnosis codes alone cannot provide.</w:t>
      </w:r>
    </w:p>
    <w:p w14:paraId="364FD915" w14:textId="77777777" w:rsidR="00416BF6" w:rsidRPr="00416BF6" w:rsidRDefault="00416BF6" w:rsidP="00416BF6">
      <w:pPr>
        <w:widowControl w:val="0"/>
        <w:autoSpaceDE w:val="0"/>
        <w:autoSpaceDN w:val="0"/>
        <w:adjustRightInd w:val="0"/>
        <w:rPr>
          <w:rFonts w:cs="Arial"/>
          <w:color w:val="000000"/>
        </w:rPr>
      </w:pPr>
    </w:p>
    <w:p w14:paraId="1E85B62B" w14:textId="77777777" w:rsidR="00416BF6" w:rsidRPr="00416BF6" w:rsidRDefault="00416BF6" w:rsidP="00416BF6">
      <w:pPr>
        <w:widowControl w:val="0"/>
        <w:autoSpaceDE w:val="0"/>
        <w:autoSpaceDN w:val="0"/>
        <w:adjustRightInd w:val="0"/>
        <w:rPr>
          <w:rFonts w:cs="Arial"/>
          <w:color w:val="000000"/>
        </w:rPr>
      </w:pPr>
      <w:r w:rsidRPr="00416BF6">
        <w:rPr>
          <w:rFonts w:cs="Arial"/>
          <w:color w:val="000000"/>
        </w:rPr>
        <w:t>This study used publicly available, de-identified MIMIC-IV data and was not considered human subjects research requiring additional institutional review board oversight. Data and code availability are described in the manuscript.</w:t>
      </w:r>
    </w:p>
    <w:p w14:paraId="4AD1FDC1" w14:textId="77777777" w:rsidR="00416BF6" w:rsidRDefault="00416BF6" w:rsidP="00416BF6">
      <w:pPr>
        <w:widowControl w:val="0"/>
        <w:autoSpaceDE w:val="0"/>
        <w:autoSpaceDN w:val="0"/>
        <w:adjustRightInd w:val="0"/>
        <w:rPr>
          <w:rFonts w:cs="Arial"/>
          <w:color w:val="000000"/>
        </w:rPr>
      </w:pPr>
    </w:p>
    <w:p w14:paraId="0AAA43DA" w14:textId="3047BAB2" w:rsidR="00416BF6" w:rsidRPr="00416BF6" w:rsidRDefault="00416BF6" w:rsidP="00416BF6">
      <w:pPr>
        <w:widowControl w:val="0"/>
        <w:autoSpaceDE w:val="0"/>
        <w:autoSpaceDN w:val="0"/>
        <w:adjustRightInd w:val="0"/>
        <w:rPr>
          <w:rFonts w:cs="Arial"/>
          <w:color w:val="000000"/>
        </w:rPr>
      </w:pPr>
      <w:r w:rsidRPr="00416BF6">
        <w:rPr>
          <w:rFonts w:cs="Arial"/>
          <w:color w:val="000000"/>
        </w:rPr>
        <w:t xml:space="preserve">The authors declare the following competing interests: </w:t>
      </w:r>
      <w:r w:rsidRPr="00416BF6">
        <w:rPr>
          <w:rFonts w:cs="Arial"/>
          <w:b/>
          <w:bCs/>
          <w:color w:val="000000"/>
        </w:rPr>
        <w:t>[insert exact competing-interest statement from manuscript]</w:t>
      </w:r>
      <w:r w:rsidRPr="00416BF6">
        <w:rPr>
          <w:rFonts w:cs="Arial"/>
          <w:color w:val="000000"/>
        </w:rPr>
        <w:t>.</w:t>
      </w:r>
    </w:p>
    <w:p w14:paraId="35EE5C31" w14:textId="77777777" w:rsidR="00416BF6" w:rsidRDefault="00416BF6" w:rsidP="00416BF6">
      <w:pPr>
        <w:widowControl w:val="0"/>
        <w:autoSpaceDE w:val="0"/>
        <w:autoSpaceDN w:val="0"/>
        <w:adjustRightInd w:val="0"/>
        <w:rPr>
          <w:rFonts w:cs="Arial"/>
          <w:color w:val="000000"/>
        </w:rPr>
      </w:pPr>
    </w:p>
    <w:p w14:paraId="40F9A676" w14:textId="7500ACB4" w:rsidR="00416BF6" w:rsidRPr="00416BF6" w:rsidRDefault="00416BF6" w:rsidP="00416BF6">
      <w:pPr>
        <w:widowControl w:val="0"/>
        <w:autoSpaceDE w:val="0"/>
        <w:autoSpaceDN w:val="0"/>
        <w:adjustRightInd w:val="0"/>
        <w:rPr>
          <w:rFonts w:cs="Arial"/>
          <w:color w:val="000000"/>
        </w:rPr>
      </w:pPr>
      <w:r w:rsidRPr="00416BF6">
        <w:rPr>
          <w:rFonts w:cs="Arial"/>
          <w:color w:val="000000"/>
        </w:rPr>
        <w:t xml:space="preserve">All authors have reviewed and approved the final manuscript and agree with its submission to </w:t>
      </w:r>
      <w:r w:rsidRPr="00416BF6">
        <w:rPr>
          <w:rFonts w:cs="Arial"/>
          <w:b/>
          <w:bCs/>
          <w:color w:val="000000"/>
        </w:rPr>
        <w:t>Respiratory Research</w:t>
      </w:r>
      <w:r w:rsidRPr="00416BF6">
        <w:rPr>
          <w:rFonts w:cs="Arial"/>
          <w:color w:val="000000"/>
        </w:rPr>
        <w:t>. This manuscript has not been published previously and is not under consideration for publication elsewhere. No patient photographs, identifiers, or other protected health information are included.</w:t>
      </w:r>
    </w:p>
    <w:p w14:paraId="6809E048" w14:textId="77777777" w:rsidR="00416BF6" w:rsidRDefault="00416BF6" w:rsidP="00416BF6">
      <w:pPr>
        <w:widowControl w:val="0"/>
        <w:autoSpaceDE w:val="0"/>
        <w:autoSpaceDN w:val="0"/>
        <w:adjustRightInd w:val="0"/>
        <w:rPr>
          <w:rFonts w:cs="Arial"/>
          <w:color w:val="000000"/>
        </w:rPr>
      </w:pPr>
    </w:p>
    <w:p w14:paraId="4473D369" w14:textId="1453A5BC" w:rsidR="00416BF6" w:rsidRPr="00416BF6" w:rsidRDefault="00416BF6" w:rsidP="00416BF6">
      <w:pPr>
        <w:widowControl w:val="0"/>
        <w:autoSpaceDE w:val="0"/>
        <w:autoSpaceDN w:val="0"/>
        <w:adjustRightInd w:val="0"/>
        <w:rPr>
          <w:rFonts w:cs="Arial"/>
          <w:color w:val="000000"/>
        </w:rPr>
      </w:pPr>
      <w:r w:rsidRPr="00416BF6">
        <w:rPr>
          <w:rFonts w:cs="Arial"/>
          <w:color w:val="000000"/>
        </w:rPr>
        <w:t>Thank you for your consideration of our work.</w:t>
      </w:r>
    </w:p>
    <w:p w14:paraId="2A82351E" w14:textId="5DEE12D4" w:rsidR="00416BF6" w:rsidRPr="00416BF6" w:rsidRDefault="00416BF6" w:rsidP="00416BF6">
      <w:pPr>
        <w:widowControl w:val="0"/>
        <w:autoSpaceDE w:val="0"/>
        <w:autoSpaceDN w:val="0"/>
        <w:adjustRightInd w:val="0"/>
        <w:rPr>
          <w:rFonts w:cs="Arial"/>
          <w:color w:val="000000"/>
        </w:rPr>
      </w:pPr>
      <w:r>
        <w:rPr>
          <w:rFonts w:cs="Arial"/>
          <w:color w:val="000000"/>
        </w:rPr>
        <w:br/>
      </w:r>
      <w:r w:rsidRPr="00416BF6">
        <w:rPr>
          <w:rFonts w:cs="Arial"/>
          <w:color w:val="000000"/>
        </w:rPr>
        <w:t>Sincerely,</w:t>
      </w:r>
    </w:p>
    <w:p w14:paraId="0F5FD971" w14:textId="185A2DF0" w:rsidR="00416BF6" w:rsidRPr="00416BF6" w:rsidRDefault="00416BF6" w:rsidP="00416BF6">
      <w:pPr>
        <w:widowControl w:val="0"/>
        <w:autoSpaceDE w:val="0"/>
        <w:autoSpaceDN w:val="0"/>
        <w:adjustRightInd w:val="0"/>
        <w:rPr>
          <w:rFonts w:cs="Arial"/>
          <w:color w:val="000000"/>
        </w:rPr>
      </w:pPr>
      <w:r w:rsidRPr="00416BF6">
        <w:rPr>
          <w:rFonts w:cs="Arial"/>
          <w:color w:val="000000"/>
        </w:rPr>
        <w:t>Brian Locke, MD MSc</w:t>
      </w:r>
    </w:p>
    <w:p w14:paraId="7B1ED687" w14:textId="5C8E969F" w:rsidR="00416BF6" w:rsidRPr="00416BF6" w:rsidRDefault="00416BF6" w:rsidP="00416BF6">
      <w:pPr>
        <w:widowControl w:val="0"/>
        <w:autoSpaceDE w:val="0"/>
        <w:autoSpaceDN w:val="0"/>
        <w:adjustRightInd w:val="0"/>
        <w:rPr>
          <w:rFonts w:cs="Arial"/>
          <w:color w:val="000000"/>
        </w:rPr>
      </w:pPr>
      <w:r w:rsidRPr="00416BF6">
        <w:rPr>
          <w:rFonts w:cs="Arial"/>
          <w:color w:val="000000"/>
        </w:rPr>
        <w:t>Intermountain Medical Center</w:t>
      </w:r>
    </w:p>
    <w:p w14:paraId="431BBB69" w14:textId="52E5B1B2" w:rsidR="00416BF6" w:rsidRPr="00416BF6" w:rsidRDefault="00416BF6" w:rsidP="00416BF6">
      <w:pPr>
        <w:widowControl w:val="0"/>
        <w:autoSpaceDE w:val="0"/>
        <w:autoSpaceDN w:val="0"/>
        <w:adjustRightInd w:val="0"/>
        <w:rPr>
          <w:rFonts w:cs="Arial"/>
          <w:color w:val="000000"/>
        </w:rPr>
      </w:pPr>
      <w:r w:rsidRPr="00416BF6">
        <w:rPr>
          <w:rFonts w:cs="Arial"/>
          <w:color w:val="000000"/>
        </w:rPr>
        <w:t>Build 4, Shock Trauma ICU, 5171 Cottonwood St, Murray UT, 84141</w:t>
      </w:r>
    </w:p>
    <w:p w14:paraId="438BF6B1" w14:textId="0B99B19E" w:rsidR="00CB30F7" w:rsidRPr="00416BF6" w:rsidRDefault="00416BF6" w:rsidP="00416BF6">
      <w:pPr>
        <w:widowControl w:val="0"/>
        <w:autoSpaceDE w:val="0"/>
        <w:autoSpaceDN w:val="0"/>
        <w:adjustRightInd w:val="0"/>
      </w:pPr>
      <w:r w:rsidRPr="00416BF6">
        <w:rPr>
          <w:rFonts w:cs="Arial"/>
          <w:color w:val="000000"/>
        </w:rPr>
        <w:t>Brian.locke@imail.org</w:t>
      </w:r>
    </w:p>
    <w:sectPr w:rsidR="00CB30F7" w:rsidRPr="00416BF6" w:rsidSect="00BD1549">
      <w:headerReference w:type="even" r:id="rId12"/>
      <w:headerReference w:type="default" r:id="rId13"/>
      <w:footerReference w:type="even" r:id="rId14"/>
      <w:footerReference w:type="default" r:id="rId15"/>
      <w:headerReference w:type="first" r:id="rId16"/>
      <w:footerReference w:type="firs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1EBE20" w14:textId="77777777" w:rsidR="00323124" w:rsidRDefault="00323124" w:rsidP="0008604C">
      <w:r>
        <w:separator/>
      </w:r>
    </w:p>
  </w:endnote>
  <w:endnote w:type="continuationSeparator" w:id="0">
    <w:p w14:paraId="10CD4A9E" w14:textId="77777777" w:rsidR="00323124" w:rsidRDefault="00323124" w:rsidP="00086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B047BB" w14:textId="77777777" w:rsidR="003E40DC" w:rsidRDefault="003E4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0DD17" w14:textId="77777777" w:rsidR="003E40DC" w:rsidRDefault="003E40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EFDFB7" w14:textId="77777777" w:rsidR="003E40DC" w:rsidRDefault="003E4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67FED3" w14:textId="77777777" w:rsidR="00323124" w:rsidRDefault="00323124" w:rsidP="0008604C">
      <w:r>
        <w:separator/>
      </w:r>
    </w:p>
  </w:footnote>
  <w:footnote w:type="continuationSeparator" w:id="0">
    <w:p w14:paraId="72B78DD2" w14:textId="77777777" w:rsidR="00323124" w:rsidRDefault="00323124" w:rsidP="00086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84DDBF" w14:textId="77777777" w:rsidR="00D071D2" w:rsidRDefault="00D071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F7DECC" w14:textId="77777777" w:rsidR="00D071D2" w:rsidRDefault="00D071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81D33C" w14:textId="77777777" w:rsidR="00D071D2" w:rsidRDefault="00D071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E6B08"/>
    <w:multiLevelType w:val="hybridMultilevel"/>
    <w:tmpl w:val="AA9CC5C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F1229"/>
    <w:multiLevelType w:val="hybridMultilevel"/>
    <w:tmpl w:val="A7643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D2FC2"/>
    <w:multiLevelType w:val="hybridMultilevel"/>
    <w:tmpl w:val="DBE43E1C"/>
    <w:lvl w:ilvl="0" w:tplc="CC4CF95C">
      <w:start w:val="1"/>
      <w:numFmt w:val="decimal"/>
      <w:lvlText w:val="%1."/>
      <w:lvlJc w:val="left"/>
      <w:pPr>
        <w:ind w:left="720" w:hanging="360"/>
      </w:pPr>
      <w:rPr>
        <w:rFonts w:hint="default"/>
        <w:color w:val="333333"/>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E66B5F"/>
    <w:multiLevelType w:val="hybridMultilevel"/>
    <w:tmpl w:val="AE5C8D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68606B"/>
    <w:multiLevelType w:val="hybridMultilevel"/>
    <w:tmpl w:val="D7FA4BF4"/>
    <w:lvl w:ilvl="0" w:tplc="1E447F0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A536C2"/>
    <w:multiLevelType w:val="hybridMultilevel"/>
    <w:tmpl w:val="861EC436"/>
    <w:lvl w:ilvl="0" w:tplc="E1A8783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D975BB"/>
    <w:multiLevelType w:val="hybridMultilevel"/>
    <w:tmpl w:val="8E246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B76B1A"/>
    <w:multiLevelType w:val="hybridMultilevel"/>
    <w:tmpl w:val="242021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C111B4"/>
    <w:multiLevelType w:val="hybridMultilevel"/>
    <w:tmpl w:val="C6B0DA42"/>
    <w:lvl w:ilvl="0" w:tplc="344CBC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236952"/>
    <w:multiLevelType w:val="hybridMultilevel"/>
    <w:tmpl w:val="9E6884E6"/>
    <w:lvl w:ilvl="0" w:tplc="3F6224D6">
      <w:start w:val="1"/>
      <w:numFmt w:val="decimal"/>
      <w:lvlText w:val="%1."/>
      <w:lvlJc w:val="left"/>
      <w:pPr>
        <w:ind w:left="1080" w:hanging="720"/>
      </w:pPr>
      <w:rPr>
        <w:rFonts w:hint="default"/>
      </w:rPr>
    </w:lvl>
    <w:lvl w:ilvl="1" w:tplc="E664517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BA1BAE"/>
    <w:multiLevelType w:val="hybridMultilevel"/>
    <w:tmpl w:val="0D8875BA"/>
    <w:lvl w:ilvl="0" w:tplc="0409000F">
      <w:start w:val="1"/>
      <w:numFmt w:val="decimal"/>
      <w:lvlText w:val="%1."/>
      <w:lvlJc w:val="left"/>
      <w:pPr>
        <w:ind w:left="720" w:hanging="360"/>
      </w:pPr>
    </w:lvl>
    <w:lvl w:ilvl="1" w:tplc="D526C10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F370BF"/>
    <w:multiLevelType w:val="hybridMultilevel"/>
    <w:tmpl w:val="E9283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581DB8"/>
    <w:multiLevelType w:val="hybridMultilevel"/>
    <w:tmpl w:val="D576A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B97885"/>
    <w:multiLevelType w:val="hybridMultilevel"/>
    <w:tmpl w:val="393E8CB6"/>
    <w:lvl w:ilvl="0" w:tplc="75BC521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3583444">
    <w:abstractNumId w:val="6"/>
  </w:num>
  <w:num w:numId="2" w16cid:durableId="1666087469">
    <w:abstractNumId w:val="10"/>
  </w:num>
  <w:num w:numId="3" w16cid:durableId="1842232933">
    <w:abstractNumId w:val="1"/>
  </w:num>
  <w:num w:numId="4" w16cid:durableId="2047752990">
    <w:abstractNumId w:val="9"/>
  </w:num>
  <w:num w:numId="5" w16cid:durableId="1660042080">
    <w:abstractNumId w:val="0"/>
  </w:num>
  <w:num w:numId="6" w16cid:durableId="2001300701">
    <w:abstractNumId w:val="4"/>
  </w:num>
  <w:num w:numId="7" w16cid:durableId="1991782503">
    <w:abstractNumId w:val="3"/>
  </w:num>
  <w:num w:numId="8" w16cid:durableId="1125856646">
    <w:abstractNumId w:val="7"/>
  </w:num>
  <w:num w:numId="9" w16cid:durableId="420029945">
    <w:abstractNumId w:val="5"/>
  </w:num>
  <w:num w:numId="10" w16cid:durableId="138573145">
    <w:abstractNumId w:val="8"/>
  </w:num>
  <w:num w:numId="11" w16cid:durableId="1965036891">
    <w:abstractNumId w:val="2"/>
  </w:num>
  <w:num w:numId="12" w16cid:durableId="220988084">
    <w:abstractNumId w:val="11"/>
  </w:num>
  <w:num w:numId="13" w16cid:durableId="536042109">
    <w:abstractNumId w:val="13"/>
  </w:num>
  <w:num w:numId="14" w16cid:durableId="1297681524">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04C"/>
    <w:rsid w:val="0001291E"/>
    <w:rsid w:val="000144DD"/>
    <w:rsid w:val="00021207"/>
    <w:rsid w:val="00064FD7"/>
    <w:rsid w:val="00082D0E"/>
    <w:rsid w:val="0008604C"/>
    <w:rsid w:val="00092C8E"/>
    <w:rsid w:val="000A2464"/>
    <w:rsid w:val="000B3E48"/>
    <w:rsid w:val="000D539F"/>
    <w:rsid w:val="000E2937"/>
    <w:rsid w:val="000F4732"/>
    <w:rsid w:val="00117864"/>
    <w:rsid w:val="001646DE"/>
    <w:rsid w:val="00173814"/>
    <w:rsid w:val="00177F99"/>
    <w:rsid w:val="00186EA3"/>
    <w:rsid w:val="001B3176"/>
    <w:rsid w:val="001E71B4"/>
    <w:rsid w:val="00206994"/>
    <w:rsid w:val="00223DE0"/>
    <w:rsid w:val="00244C98"/>
    <w:rsid w:val="002847ED"/>
    <w:rsid w:val="002B5C66"/>
    <w:rsid w:val="00311540"/>
    <w:rsid w:val="003148FB"/>
    <w:rsid w:val="00316483"/>
    <w:rsid w:val="00323124"/>
    <w:rsid w:val="00330DE6"/>
    <w:rsid w:val="00344A67"/>
    <w:rsid w:val="0037153A"/>
    <w:rsid w:val="00374FB5"/>
    <w:rsid w:val="0038378E"/>
    <w:rsid w:val="003B49C0"/>
    <w:rsid w:val="003C1373"/>
    <w:rsid w:val="003C4631"/>
    <w:rsid w:val="003C5083"/>
    <w:rsid w:val="003E40DC"/>
    <w:rsid w:val="00415F48"/>
    <w:rsid w:val="00416BF6"/>
    <w:rsid w:val="00423514"/>
    <w:rsid w:val="004369D4"/>
    <w:rsid w:val="00475CD6"/>
    <w:rsid w:val="00492034"/>
    <w:rsid w:val="004950C2"/>
    <w:rsid w:val="004A2D6E"/>
    <w:rsid w:val="004A51BC"/>
    <w:rsid w:val="004B5367"/>
    <w:rsid w:val="004C5738"/>
    <w:rsid w:val="004D32FC"/>
    <w:rsid w:val="00505C3E"/>
    <w:rsid w:val="00531BC0"/>
    <w:rsid w:val="00533A6F"/>
    <w:rsid w:val="0054196D"/>
    <w:rsid w:val="00543546"/>
    <w:rsid w:val="005438F7"/>
    <w:rsid w:val="0054524F"/>
    <w:rsid w:val="00551B6F"/>
    <w:rsid w:val="00554287"/>
    <w:rsid w:val="005A21DB"/>
    <w:rsid w:val="005C1126"/>
    <w:rsid w:val="005F7DE8"/>
    <w:rsid w:val="00610252"/>
    <w:rsid w:val="00613877"/>
    <w:rsid w:val="00615353"/>
    <w:rsid w:val="0062328C"/>
    <w:rsid w:val="0064004A"/>
    <w:rsid w:val="0064023A"/>
    <w:rsid w:val="006650A1"/>
    <w:rsid w:val="0069006D"/>
    <w:rsid w:val="00696C7C"/>
    <w:rsid w:val="006A48A0"/>
    <w:rsid w:val="006C07AE"/>
    <w:rsid w:val="006D47DA"/>
    <w:rsid w:val="006D5FC7"/>
    <w:rsid w:val="00713EA5"/>
    <w:rsid w:val="007167BB"/>
    <w:rsid w:val="00721CAE"/>
    <w:rsid w:val="00723D51"/>
    <w:rsid w:val="007772BF"/>
    <w:rsid w:val="00791FD2"/>
    <w:rsid w:val="007A2223"/>
    <w:rsid w:val="007B768A"/>
    <w:rsid w:val="008210E1"/>
    <w:rsid w:val="00821E46"/>
    <w:rsid w:val="0083482C"/>
    <w:rsid w:val="008364EB"/>
    <w:rsid w:val="00846A4E"/>
    <w:rsid w:val="0086543A"/>
    <w:rsid w:val="00867FBB"/>
    <w:rsid w:val="00872E77"/>
    <w:rsid w:val="0089768A"/>
    <w:rsid w:val="008A5A15"/>
    <w:rsid w:val="008A65F8"/>
    <w:rsid w:val="008B64FB"/>
    <w:rsid w:val="008D092B"/>
    <w:rsid w:val="008D2746"/>
    <w:rsid w:val="008E1492"/>
    <w:rsid w:val="00940B5F"/>
    <w:rsid w:val="00964262"/>
    <w:rsid w:val="0097113C"/>
    <w:rsid w:val="00983F00"/>
    <w:rsid w:val="009C6659"/>
    <w:rsid w:val="009F186A"/>
    <w:rsid w:val="009F555C"/>
    <w:rsid w:val="00A30647"/>
    <w:rsid w:val="00A362BA"/>
    <w:rsid w:val="00A504A8"/>
    <w:rsid w:val="00A51495"/>
    <w:rsid w:val="00A518CC"/>
    <w:rsid w:val="00A522AE"/>
    <w:rsid w:val="00A716FB"/>
    <w:rsid w:val="00A83C35"/>
    <w:rsid w:val="00A91C58"/>
    <w:rsid w:val="00A923F5"/>
    <w:rsid w:val="00AB2FE7"/>
    <w:rsid w:val="00AC1184"/>
    <w:rsid w:val="00AD250B"/>
    <w:rsid w:val="00B01488"/>
    <w:rsid w:val="00B06681"/>
    <w:rsid w:val="00B17D4B"/>
    <w:rsid w:val="00B20302"/>
    <w:rsid w:val="00B251FF"/>
    <w:rsid w:val="00B37111"/>
    <w:rsid w:val="00B715A7"/>
    <w:rsid w:val="00B744C2"/>
    <w:rsid w:val="00B765AB"/>
    <w:rsid w:val="00B91CCF"/>
    <w:rsid w:val="00B95345"/>
    <w:rsid w:val="00BD1549"/>
    <w:rsid w:val="00BD45A6"/>
    <w:rsid w:val="00C16A45"/>
    <w:rsid w:val="00C22DEB"/>
    <w:rsid w:val="00C26FF8"/>
    <w:rsid w:val="00C8791A"/>
    <w:rsid w:val="00C87A31"/>
    <w:rsid w:val="00C96191"/>
    <w:rsid w:val="00CB30F7"/>
    <w:rsid w:val="00CD58B3"/>
    <w:rsid w:val="00D00A89"/>
    <w:rsid w:val="00D0181B"/>
    <w:rsid w:val="00D063E8"/>
    <w:rsid w:val="00D06867"/>
    <w:rsid w:val="00D0717A"/>
    <w:rsid w:val="00D071D2"/>
    <w:rsid w:val="00D10A3B"/>
    <w:rsid w:val="00D27CF7"/>
    <w:rsid w:val="00D57825"/>
    <w:rsid w:val="00D90EF4"/>
    <w:rsid w:val="00DC0AA8"/>
    <w:rsid w:val="00DC320F"/>
    <w:rsid w:val="00DC44D2"/>
    <w:rsid w:val="00DD1CD5"/>
    <w:rsid w:val="00DE6389"/>
    <w:rsid w:val="00DF3265"/>
    <w:rsid w:val="00E21F3F"/>
    <w:rsid w:val="00E22E40"/>
    <w:rsid w:val="00E355D1"/>
    <w:rsid w:val="00E71675"/>
    <w:rsid w:val="00E85147"/>
    <w:rsid w:val="00E94C7D"/>
    <w:rsid w:val="00EA21D1"/>
    <w:rsid w:val="00EA2832"/>
    <w:rsid w:val="00EA4FC7"/>
    <w:rsid w:val="00ED5396"/>
    <w:rsid w:val="00F24298"/>
    <w:rsid w:val="00F26690"/>
    <w:rsid w:val="00F7085E"/>
    <w:rsid w:val="00F82FF7"/>
    <w:rsid w:val="00FA3DE2"/>
    <w:rsid w:val="00FC6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40255"/>
  <w15:chartTrackingRefBased/>
  <w15:docId w15:val="{851894E9-8CF2-4742-AF63-AD1A4CBD5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604C"/>
    <w:pPr>
      <w:tabs>
        <w:tab w:val="center" w:pos="4680"/>
        <w:tab w:val="right" w:pos="9360"/>
      </w:tabs>
    </w:pPr>
  </w:style>
  <w:style w:type="character" w:customStyle="1" w:styleId="HeaderChar">
    <w:name w:val="Header Char"/>
    <w:basedOn w:val="DefaultParagraphFont"/>
    <w:link w:val="Header"/>
    <w:uiPriority w:val="99"/>
    <w:rsid w:val="0008604C"/>
  </w:style>
  <w:style w:type="paragraph" w:styleId="Footer">
    <w:name w:val="footer"/>
    <w:basedOn w:val="Normal"/>
    <w:link w:val="FooterChar"/>
    <w:uiPriority w:val="99"/>
    <w:unhideWhenUsed/>
    <w:rsid w:val="0008604C"/>
    <w:pPr>
      <w:tabs>
        <w:tab w:val="center" w:pos="4680"/>
        <w:tab w:val="right" w:pos="9360"/>
      </w:tabs>
    </w:pPr>
  </w:style>
  <w:style w:type="character" w:customStyle="1" w:styleId="FooterChar">
    <w:name w:val="Footer Char"/>
    <w:basedOn w:val="DefaultParagraphFont"/>
    <w:link w:val="Footer"/>
    <w:uiPriority w:val="99"/>
    <w:rsid w:val="0008604C"/>
  </w:style>
  <w:style w:type="paragraph" w:customStyle="1" w:styleId="TableParagraph">
    <w:name w:val="Table Paragraph"/>
    <w:basedOn w:val="Normal"/>
    <w:uiPriority w:val="1"/>
    <w:qFormat/>
    <w:rsid w:val="00D0181B"/>
    <w:pPr>
      <w:widowControl w:val="0"/>
    </w:pPr>
    <w:rPr>
      <w:rFonts w:asciiTheme="minorHAnsi" w:hAnsiTheme="minorHAnsi"/>
    </w:rPr>
  </w:style>
  <w:style w:type="paragraph" w:styleId="ListParagraph">
    <w:name w:val="List Paragraph"/>
    <w:basedOn w:val="Normal"/>
    <w:uiPriority w:val="34"/>
    <w:qFormat/>
    <w:rsid w:val="00B17D4B"/>
    <w:pPr>
      <w:ind w:left="720"/>
      <w:contextualSpacing/>
    </w:pPr>
  </w:style>
  <w:style w:type="table" w:styleId="TableGrid">
    <w:name w:val="Table Grid"/>
    <w:basedOn w:val="TableNormal"/>
    <w:uiPriority w:val="39"/>
    <w:rsid w:val="00E85147"/>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C5083"/>
    <w:rPr>
      <w:rFonts w:asciiTheme="minorHAnsi" w:eastAsia="Calibri" w:hAnsi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8A0"/>
    <w:rPr>
      <w:sz w:val="16"/>
      <w:szCs w:val="16"/>
    </w:rPr>
  </w:style>
  <w:style w:type="paragraph" w:styleId="CommentText">
    <w:name w:val="annotation text"/>
    <w:basedOn w:val="Normal"/>
    <w:link w:val="CommentTextChar"/>
    <w:uiPriority w:val="99"/>
    <w:unhideWhenUsed/>
    <w:rsid w:val="006A48A0"/>
    <w:rPr>
      <w:sz w:val="20"/>
      <w:szCs w:val="20"/>
    </w:rPr>
  </w:style>
  <w:style w:type="character" w:customStyle="1" w:styleId="CommentTextChar">
    <w:name w:val="Comment Text Char"/>
    <w:basedOn w:val="DefaultParagraphFont"/>
    <w:link w:val="CommentText"/>
    <w:uiPriority w:val="99"/>
    <w:rsid w:val="006A48A0"/>
    <w:rPr>
      <w:sz w:val="20"/>
      <w:szCs w:val="20"/>
    </w:rPr>
  </w:style>
  <w:style w:type="paragraph" w:styleId="CommentSubject">
    <w:name w:val="annotation subject"/>
    <w:basedOn w:val="CommentText"/>
    <w:next w:val="CommentText"/>
    <w:link w:val="CommentSubjectChar"/>
    <w:uiPriority w:val="99"/>
    <w:semiHidden/>
    <w:unhideWhenUsed/>
    <w:rsid w:val="006A48A0"/>
    <w:rPr>
      <w:b/>
      <w:bCs/>
    </w:rPr>
  </w:style>
  <w:style w:type="character" w:customStyle="1" w:styleId="CommentSubjectChar">
    <w:name w:val="Comment Subject Char"/>
    <w:basedOn w:val="CommentTextChar"/>
    <w:link w:val="CommentSubject"/>
    <w:uiPriority w:val="99"/>
    <w:semiHidden/>
    <w:rsid w:val="006A48A0"/>
    <w:rPr>
      <w:b/>
      <w:bCs/>
      <w:sz w:val="20"/>
      <w:szCs w:val="20"/>
    </w:rPr>
  </w:style>
  <w:style w:type="character" w:styleId="Hyperlink">
    <w:name w:val="Hyperlink"/>
    <w:basedOn w:val="DefaultParagraphFont"/>
    <w:uiPriority w:val="99"/>
    <w:unhideWhenUsed/>
    <w:rsid w:val="00E21F3F"/>
    <w:rPr>
      <w:color w:val="0563C1" w:themeColor="hyperlink"/>
      <w:u w:val="single"/>
    </w:rPr>
  </w:style>
  <w:style w:type="character" w:styleId="UnresolvedMention">
    <w:name w:val="Unresolved Mention"/>
    <w:basedOn w:val="DefaultParagraphFont"/>
    <w:uiPriority w:val="99"/>
    <w:semiHidden/>
    <w:unhideWhenUsed/>
    <w:rsid w:val="00E21F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6674238">
      <w:bodyDiv w:val="1"/>
      <w:marLeft w:val="0"/>
      <w:marRight w:val="0"/>
      <w:marTop w:val="0"/>
      <w:marBottom w:val="0"/>
      <w:divBdr>
        <w:top w:val="none" w:sz="0" w:space="0" w:color="auto"/>
        <w:left w:val="none" w:sz="0" w:space="0" w:color="auto"/>
        <w:bottom w:val="none" w:sz="0" w:space="0" w:color="auto"/>
        <w:right w:val="none" w:sz="0" w:space="0" w:color="auto"/>
      </w:divBdr>
    </w:div>
    <w:div w:id="993339155">
      <w:bodyDiv w:val="1"/>
      <w:marLeft w:val="0"/>
      <w:marRight w:val="0"/>
      <w:marTop w:val="0"/>
      <w:marBottom w:val="0"/>
      <w:divBdr>
        <w:top w:val="none" w:sz="0" w:space="0" w:color="auto"/>
        <w:left w:val="none" w:sz="0" w:space="0" w:color="auto"/>
        <w:bottom w:val="none" w:sz="0" w:space="0" w:color="auto"/>
        <w:right w:val="none" w:sz="0" w:space="0" w:color="auto"/>
      </w:divBdr>
    </w:div>
    <w:div w:id="1254128221">
      <w:bodyDiv w:val="1"/>
      <w:marLeft w:val="0"/>
      <w:marRight w:val="0"/>
      <w:marTop w:val="0"/>
      <w:marBottom w:val="0"/>
      <w:divBdr>
        <w:top w:val="none" w:sz="0" w:space="0" w:color="auto"/>
        <w:left w:val="none" w:sz="0" w:space="0" w:color="auto"/>
        <w:bottom w:val="none" w:sz="0" w:space="0" w:color="auto"/>
        <w:right w:val="none" w:sz="0" w:space="0" w:color="auto"/>
      </w:divBdr>
    </w:div>
    <w:div w:id="1386179733">
      <w:bodyDiv w:val="1"/>
      <w:marLeft w:val="0"/>
      <w:marRight w:val="0"/>
      <w:marTop w:val="0"/>
      <w:marBottom w:val="0"/>
      <w:divBdr>
        <w:top w:val="none" w:sz="0" w:space="0" w:color="auto"/>
        <w:left w:val="none" w:sz="0" w:space="0" w:color="auto"/>
        <w:bottom w:val="none" w:sz="0" w:space="0" w:color="auto"/>
        <w:right w:val="none" w:sz="0" w:space="0" w:color="auto"/>
      </w:divBdr>
    </w:div>
    <w:div w:id="1765223882">
      <w:bodyDiv w:val="1"/>
      <w:marLeft w:val="0"/>
      <w:marRight w:val="0"/>
      <w:marTop w:val="0"/>
      <w:marBottom w:val="0"/>
      <w:divBdr>
        <w:top w:val="none" w:sz="0" w:space="0" w:color="auto"/>
        <w:left w:val="none" w:sz="0" w:space="0" w:color="auto"/>
        <w:bottom w:val="none" w:sz="0" w:space="0" w:color="auto"/>
        <w:right w:val="none" w:sz="0" w:space="0" w:color="auto"/>
      </w:divBdr>
    </w:div>
    <w:div w:id="199918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A00A93C78ED2449123B1FD0C904B68" ma:contentTypeVersion="4" ma:contentTypeDescription="Create a new document." ma:contentTypeScope="" ma:versionID="7bd8cef7587d50d9d3d54e8d73464b6c">
  <xsd:schema xmlns:xsd="http://www.w3.org/2001/XMLSchema" xmlns:xs="http://www.w3.org/2001/XMLSchema" xmlns:p="http://schemas.microsoft.com/office/2006/metadata/properties" xmlns:ns1="http://schemas.microsoft.com/sharepoint/v3" xmlns:ns2="823dfd8b-7fc0-49e3-af67-131ddbc4f169" xmlns:ns3="a9d44d92-8d75-41ab-8b70-921d29339b84" targetNamespace="http://schemas.microsoft.com/office/2006/metadata/properties" ma:root="true" ma:fieldsID="fe2350ba8ee4791bfb4008d7688f0b10" ns1:_="" ns2:_="" ns3:_="">
    <xsd:import namespace="http://schemas.microsoft.com/sharepoint/v3"/>
    <xsd:import namespace="823dfd8b-7fc0-49e3-af67-131ddbc4f169"/>
    <xsd:import namespace="a9d44d92-8d75-41ab-8b70-921d29339b84"/>
    <xsd:element name="properties">
      <xsd:complexType>
        <xsd:sequence>
          <xsd:element name="documentManagement">
            <xsd:complexType>
              <xsd:all>
                <xsd:element ref="ns1:PublishingStartDate" minOccurs="0"/>
                <xsd:element ref="ns1:PublishingExpirationDate" minOccurs="0"/>
                <xsd:element ref="ns2:Category" minOccurs="0"/>
                <xsd:element ref="ns2:Topic" minOccurs="0"/>
                <xsd:element ref="ns3:_dlc_DocId" minOccurs="0"/>
                <xsd:element ref="ns3:_dlc_DocIdUrl" minOccurs="0"/>
                <xsd:element ref="ns3:_dlc_DocIdPersistId" minOccurs="0"/>
                <xsd:element ref="ns2:Program_x0020_Overvi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23dfd8b-7fc0-49e3-af67-131ddbc4f169" elementFormDefault="qualified">
    <xsd:import namespace="http://schemas.microsoft.com/office/2006/documentManagement/types"/>
    <xsd:import namespace="http://schemas.microsoft.com/office/infopath/2007/PartnerControls"/>
    <xsd:element name="Category" ma:index="10" nillable="true" ma:displayName="Category" ma:format="RadioButtons" ma:internalName="Category">
      <xsd:simpleType>
        <xsd:restriction base="dms:Choice">
          <xsd:enumeration value="Program Overview"/>
          <xsd:enumeration value="VS-CDP Prep Tools"/>
          <xsd:enumeration value="VPCAT Scholar Career Development Plan (VS-CDP)"/>
          <xsd:enumeration value="Program Report Documents"/>
          <xsd:enumeration value="Roles &amp; Responsibilities"/>
          <xsd:enumeration value="Curriculum Overview"/>
          <xsd:enumeration value="Leadership Seminars"/>
          <xsd:enumeration value="Mentor Mentee Relationships"/>
          <xsd:enumeration value="P2P Networks"/>
          <xsd:enumeration value="Scholar Introduction Presentation Instructions"/>
          <xsd:enumeration value="Skills Sessions"/>
          <xsd:enumeration value="Articles on Research"/>
          <xsd:enumeration value="University Resources"/>
          <xsd:enumeration value="Articles of Interest"/>
          <xsd:enumeration value="Career Development Planning Tools"/>
          <xsd:enumeration value="Vertebrate Animals"/>
          <xsd:enumeration value="Information from NIH"/>
          <xsd:enumeration value="Continuing Medical Education (CME)"/>
          <xsd:enumeration value="Grant Submission Timelines"/>
          <xsd:enumeration value="Grant Submission Checklists"/>
          <xsd:enumeration value="Grant Preparation Tips"/>
          <xsd:enumeration value="VPCAT Contract"/>
          <xsd:enumeration value="VPCAT Scholars by Cohort"/>
          <xsd:enumeration value="Communicating Science to the Media"/>
          <xsd:enumeration value="Articles on Preparing a Grant"/>
          <xsd:enumeration value="Articles on Career Development"/>
          <xsd:enumeration value="Articles on Mentorship"/>
          <xsd:enumeration value="Initial VPCAT Mentor Meeting"/>
          <xsd:enumeration value="Pre-Award and Grant Management Mentorship"/>
          <xsd:enumeration value="Scholar Introductions"/>
          <xsd:enumeration value="Course Presentations and Handouts"/>
          <xsd:enumeration value="Grant Submission Folders (Walkthrough)"/>
          <xsd:enumeration value="Grant Documentation Templates R Series"/>
          <xsd:enumeration value="Grant Documentation Templates K Series"/>
          <xsd:enumeration value="Post-Award Tips and Templates"/>
          <xsd:enumeration value="Capstone"/>
          <xsd:enumeration value="1 Curriculum Schedules"/>
          <xsd:enumeration value="Conceptual Modeling"/>
          <xsd:enumeration value="Preparing Yourself and Your Team for a Grant Submission"/>
          <xsd:enumeration value="Funding Opportunities and Online Submission Systems"/>
          <xsd:enumeration value="Specific Aims: Paragraph by Paragraph"/>
          <xsd:enumeration value="Narrative Application Sections: How, When, and Why"/>
          <xsd:enumeration value="Methodological &amp; Data Resources: The Why, When, &amp; How to Use Them"/>
          <xsd:enumeration value="Self-Mentoring: Actively Developing Your Career"/>
          <xsd:enumeration value="Other Support Forms and Effort: Time Is Money"/>
          <xsd:enumeration value="HR 101"/>
          <xsd:enumeration value="Principles of Grant Writing"/>
          <xsd:enumeration value="Biographical Sketches: Work that Bio!"/>
          <xsd:enumeration value="Referee Letters: Recommendations are Essential"/>
          <xsd:enumeration value="Twitter: Getting Past It to Benefit You"/>
          <xsd:enumeration value="Budget, Budget, Budget! Detailed Budget and Budget Justifications"/>
          <xsd:enumeration value="Managing &amp; Navigating Relationships"/>
          <xsd:enumeration value="Grant Writing: Practical Tips and Tricks"/>
          <xsd:enumeration value="Critical Self-Appraisal: Selling Your Research Proposal"/>
          <xsd:enumeration value="Mentor Statement(s): You Need Them"/>
          <xsd:enumeration value="Authorship: The Never-Ending Battle"/>
          <xsd:enumeration value="Environment and Resources"/>
          <xsd:enumeration value="Graphics and Grants"/>
          <xsd:enumeration value="Tips of the Trade: Common &amp; Uncommon Digital Resources"/>
          <xsd:enumeration value="Ancillary Grant Sections: Important, Yet Often Overlooked"/>
          <xsd:enumeration value="Human Subject Sections: Silly Humans! Feasibility is a Fundamental"/>
          <xsd:enumeration value="Award Notifications, Just-in-Time, &amp; Award Acceptance"/>
          <xsd:enumeration value="Mentee to Mentor: The Transitioning"/>
          <xsd:enumeration value="Post-Award Management: Avoiding Pitfalls"/>
          <xsd:enumeration value="Mock Grant Study Section by VPCAT Mentor"/>
          <xsd:enumeration value="Progress and Final Reports: You Made It!"/>
          <xsd:enumeration value="Institutional Review Board (IRB) Processes"/>
          <xsd:enumeration value="Undergraduate Research Opportunities"/>
          <xsd:enumeration value="Budget Advice for Researchers"/>
          <xsd:enumeration value="Mentee to Mentor"/>
          <xsd:enumeration value="Effective Meetings"/>
          <xsd:enumeration value="Promotion How and Why"/>
          <xsd:enumeration value="Time Management"/>
          <xsd:enumeration value="Letters: Clarity, Conciseness, and Originality"/>
          <xsd:enumeration value="Peer Facilitated Sessions"/>
          <xsd:enumeration value="Inclusion in a Culture of Wellness at Work"/>
          <xsd:enumeration value="MSCI Program: Build Skills in Translational/Clinical Research"/>
          <xsd:enumeration value="VPR Overview: Research at the U"/>
          <xsd:enumeration value="Corporate and Foundation Relations"/>
          <xsd:enumeration value="Zzz"/>
        </xsd:restriction>
      </xsd:simpleType>
    </xsd:element>
    <xsd:element name="Topic" ma:index="11" nillable="true" ma:displayName="Topic" ma:format="RadioButtons" ma:internalName="Topic">
      <xsd:simpleType>
        <xsd:restriction base="dms:Choice">
          <xsd:enumeration value="VPCAT Information"/>
          <xsd:enumeration value="Program Documents"/>
          <xsd:enumeration value="Curriculum Content"/>
          <xsd:enumeration value="Advancing Research"/>
          <xsd:enumeration value="Tools and Resources"/>
          <xsd:enumeration value="Archive"/>
        </xsd:restriction>
      </xsd:simpleType>
    </xsd:element>
    <xsd:element name="Program_x0020_Overview" ma:index="15" nillable="true" ma:displayName="Program Overview" ma:internalName="Program_x0020_Overview">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9d44d92-8d75-41ab-8b70-921d29339b84" elementFormDefault="qualified">
    <xsd:import namespace="http://schemas.microsoft.com/office/2006/documentManagement/types"/>
    <xsd:import namespace="http://schemas.microsoft.com/office/infopath/2007/PartnerControls"/>
    <xsd:element name="_dlc_DocId" ma:index="12" nillable="true" ma:displayName="Document ID Value" ma:description="The value of the document ID assigned to this item." ma:internalName="_dlc_DocId" ma:readOnly="true">
      <xsd:simpleType>
        <xsd:restriction base="dms:Text"/>
      </xsd:simpleType>
    </xsd:element>
    <xsd:element name="_dlc_DocIdUrl" ma:index="1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ogram_x0020_Overview xmlns="823dfd8b-7fc0-49e3-af67-131ddbc4f169" xsi:nil="true"/>
    <Topic xmlns="823dfd8b-7fc0-49e3-af67-131ddbc4f169">Tools and Resources</Topic>
    <PublishingExpirationDate xmlns="http://schemas.microsoft.com/sharepoint/v3" xsi:nil="true"/>
    <PublishingStartDate xmlns="http://schemas.microsoft.com/sharepoint/v3" xsi:nil="true"/>
    <Category xmlns="823dfd8b-7fc0-49e3-af67-131ddbc4f169">Grant Documentation Templates K Series</Category>
    <_dlc_DocId xmlns="a9d44d92-8d75-41ab-8b70-921d29339b84">TEAM-5856669-540</_dlc_DocId>
    <_dlc_DocIdUrl xmlns="a9d44d92-8d75-41ab-8b70-921d29339b84">
      <Url>https://pulse.utah.edu/team/vpcat/_layouts/15/DocIdRedir.aspx?ID=TEAM-5856669-540</Url>
      <Description>TEAM-5856669-540</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1E1B241-8405-4123-AC85-32599F205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23dfd8b-7fc0-49e3-af67-131ddbc4f169"/>
    <ds:schemaRef ds:uri="a9d44d92-8d75-41ab-8b70-921d29339b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C96977-E534-4D56-94DE-FB3A895C540D}">
  <ds:schemaRefs>
    <ds:schemaRef ds:uri="http://schemas.microsoft.com/office/2006/metadata/properties"/>
    <ds:schemaRef ds:uri="http://schemas.microsoft.com/office/infopath/2007/PartnerControls"/>
    <ds:schemaRef ds:uri="823dfd8b-7fc0-49e3-af67-131ddbc4f169"/>
    <ds:schemaRef ds:uri="http://schemas.microsoft.com/sharepoint/v3"/>
    <ds:schemaRef ds:uri="a9d44d92-8d75-41ab-8b70-921d29339b84"/>
  </ds:schemaRefs>
</ds:datastoreItem>
</file>

<file path=customXml/itemProps3.xml><?xml version="1.0" encoding="utf-8"?>
<ds:datastoreItem xmlns:ds="http://schemas.openxmlformats.org/officeDocument/2006/customXml" ds:itemID="{0AFADA8E-51CE-49A1-A97F-9F34AADA9628}">
  <ds:schemaRefs>
    <ds:schemaRef ds:uri="http://schemas.microsoft.com/sharepoint/v3/contenttype/forms"/>
  </ds:schemaRefs>
</ds:datastoreItem>
</file>

<file path=customXml/itemProps4.xml><?xml version="1.0" encoding="utf-8"?>
<ds:datastoreItem xmlns:ds="http://schemas.openxmlformats.org/officeDocument/2006/customXml" ds:itemID="{06102288-689D-4652-8E85-83831135AF27}">
  <ds:schemaRefs>
    <ds:schemaRef ds:uri="http://schemas.microsoft.com/sharepoint/events"/>
  </ds:schemaRefs>
</ds:datastoreItem>
</file>

<file path=docMetadata/LabelInfo.xml><?xml version="1.0" encoding="utf-8"?>
<clbl:labelList xmlns:clbl="http://schemas.microsoft.com/office/2020/mipLabelMetadata">
  <clbl:label id="{1a229230-59b3-4fd8-af36-138931aade8d}" enabled="1" method="Standard" siteId="{a79016de-bdd0-4e47-91f4-79416ab912ad}"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Wachs</dc:creator>
  <cp:keywords/>
  <dc:description/>
  <cp:lastModifiedBy>Brian Locke</cp:lastModifiedBy>
  <cp:revision>2</cp:revision>
  <dcterms:created xsi:type="dcterms:W3CDTF">2026-06-30T12:25:00Z</dcterms:created>
  <dcterms:modified xsi:type="dcterms:W3CDTF">2026-06-30T12:25:00Z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0x01010053A00A93C78ED2449123B1FD0C904B68</vt:lpwstr>
  </property>
  <property fmtid="{D5CDD505-2E9C-101B-9397-08002B2CF9AE}" pid="3" name="_dlc_DocIdItemGuid">
    <vt:lpwstr>4d2cc732-f918-4008-95b5-0900e88aa8d6</vt:lpwstr>
  </property>
</Properties>
</file>