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5,175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5,175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2026-04-23T10:43:52Z</dcterms:modified>
  <cp:category/>
</cp:coreProperties>
</file>