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F162" w14:textId="77777777" w:rsidR="00ED4DAE" w:rsidRPr="004E142F" w:rsidRDefault="00D92A27" w:rsidP="006014D8">
      <w:pPr>
        <w:pStyle w:val="Heading1"/>
      </w:pPr>
      <w:bookmarkStart w:id="0" w:name="_Hlk146106911"/>
      <w:r w:rsidRPr="004E142F">
        <w:t>Title</w:t>
      </w:r>
      <w:r w:rsidR="00ED4DAE" w:rsidRPr="004E142F">
        <w:t xml:space="preserve"> Page</w:t>
      </w:r>
      <w:r w:rsidRPr="004E142F">
        <w:t xml:space="preserve">: </w:t>
      </w:r>
    </w:p>
    <w:p w14:paraId="2EFFE604" w14:textId="0B55EC97" w:rsidR="005363E9" w:rsidRDefault="00AF2A8A" w:rsidP="004E142F">
      <w:pPr>
        <w:spacing w:line="480" w:lineRule="auto"/>
      </w:pPr>
      <w:r>
        <w:t>Test Performance of Serum Bicarbonate in Identifying Hypercapnia Across Settings and Diseases</w:t>
      </w:r>
    </w:p>
    <w:p w14:paraId="1ABB87EA" w14:textId="77777777" w:rsidR="00E15883" w:rsidRPr="004E142F" w:rsidRDefault="00E15883" w:rsidP="004E142F">
      <w:pPr>
        <w:spacing w:line="480" w:lineRule="auto"/>
        <w:rPr>
          <w:rFonts w:ascii="Times" w:hAnsi="Times"/>
        </w:rPr>
      </w:pPr>
    </w:p>
    <w:p w14:paraId="32E84067" w14:textId="1A815904" w:rsidR="00361971" w:rsidRPr="004E142F" w:rsidRDefault="00361971" w:rsidP="004E142F">
      <w:pPr>
        <w:spacing w:line="480" w:lineRule="auto"/>
        <w:rPr>
          <w:rFonts w:ascii="Times" w:hAnsi="Times"/>
          <w:b/>
          <w:bCs/>
        </w:rPr>
      </w:pPr>
      <w:r w:rsidRPr="004E142F">
        <w:rPr>
          <w:rFonts w:ascii="Times" w:hAnsi="Times"/>
          <w:b/>
          <w:bCs/>
        </w:rPr>
        <w:t>Authors</w:t>
      </w:r>
    </w:p>
    <w:p w14:paraId="70A65E11" w14:textId="7C819578" w:rsidR="005363E9" w:rsidRPr="004E142F" w:rsidRDefault="005363E9" w:rsidP="004E142F">
      <w:pPr>
        <w:autoSpaceDE w:val="0"/>
        <w:autoSpaceDN w:val="0"/>
        <w:adjustRightInd w:val="0"/>
        <w:spacing w:line="480" w:lineRule="auto"/>
        <w:rPr>
          <w:rFonts w:ascii="Times" w:hAnsi="Times" w:cs="Times-Bold"/>
          <w:bCs/>
        </w:rPr>
      </w:pPr>
      <w:r w:rsidRPr="004E142F">
        <w:rPr>
          <w:rFonts w:ascii="Times" w:hAnsi="Times" w:cs="Times-Bold"/>
          <w:bCs/>
        </w:rPr>
        <w:t>Brian W. Locke</w:t>
      </w:r>
      <w:r w:rsidRPr="004E142F">
        <w:rPr>
          <w:rFonts w:ascii="Times" w:hAnsi="Times" w:cs="Times-Bold"/>
          <w:bCs/>
          <w:vertAlign w:val="superscript"/>
        </w:rPr>
        <w:t>1</w:t>
      </w:r>
      <w:r w:rsidR="007F1B46">
        <w:rPr>
          <w:rFonts w:ascii="Times" w:hAnsi="Times" w:cs="Times-Bold"/>
          <w:bCs/>
          <w:vertAlign w:val="superscript"/>
        </w:rPr>
        <w:t>,2</w:t>
      </w:r>
      <w:r w:rsidRPr="004E142F">
        <w:rPr>
          <w:rFonts w:ascii="Times" w:hAnsi="Times" w:cs="Times-Bold"/>
          <w:bCs/>
        </w:rPr>
        <w:t xml:space="preserve"> MD</w:t>
      </w:r>
      <w:r w:rsidR="007F1B46">
        <w:rPr>
          <w:rFonts w:ascii="Times" w:hAnsi="Times" w:cs="Times-Bold"/>
          <w:bCs/>
        </w:rPr>
        <w:t xml:space="preserve"> MSc</w:t>
      </w:r>
      <w:r w:rsidR="00263784" w:rsidRPr="004E142F">
        <w:rPr>
          <w:rFonts w:ascii="Times" w:hAnsi="Times" w:cs="Times-Bold"/>
          <w:bCs/>
        </w:rPr>
        <w:t xml:space="preserve"> </w:t>
      </w:r>
      <w:r w:rsidR="00263784" w:rsidRPr="004E142F">
        <w:rPr>
          <w:rFonts w:ascii="Times" w:hAnsi="Times"/>
        </w:rPr>
        <w:t>(ORCID 0000-0002-3588-5238)</w:t>
      </w:r>
    </w:p>
    <w:p w14:paraId="711238A7" w14:textId="2C4037B1" w:rsidR="00762010" w:rsidRDefault="00762010" w:rsidP="00762010">
      <w:pPr>
        <w:autoSpaceDE w:val="0"/>
        <w:autoSpaceDN w:val="0"/>
        <w:adjustRightInd w:val="0"/>
        <w:spacing w:line="480" w:lineRule="auto"/>
      </w:pPr>
      <w:r>
        <w:t>Wayne Richards</w:t>
      </w:r>
      <w:r w:rsidR="00E15883" w:rsidRPr="00E15883">
        <w:rPr>
          <w:vertAlign w:val="superscript"/>
        </w:rPr>
        <w:t>1,</w:t>
      </w:r>
      <w:r w:rsidR="007F1B46">
        <w:rPr>
          <w:vertAlign w:val="superscript"/>
        </w:rPr>
        <w:t>3</w:t>
      </w:r>
      <w:r>
        <w:t xml:space="preserve"> MS</w:t>
      </w:r>
      <w:r w:rsidR="007F1B46">
        <w:t>c</w:t>
      </w:r>
      <w:r>
        <w:t xml:space="preserve"> </w:t>
      </w:r>
    </w:p>
    <w:p w14:paraId="1F3AC62D" w14:textId="77777777" w:rsidR="00762010" w:rsidRDefault="00762010" w:rsidP="00762010">
      <w:pPr>
        <w:autoSpaceDE w:val="0"/>
        <w:autoSpaceDN w:val="0"/>
        <w:adjustRightInd w:val="0"/>
        <w:spacing w:line="480" w:lineRule="auto"/>
      </w:pPr>
      <w:r>
        <w:t>Jeanette Brown</w:t>
      </w:r>
      <w:r w:rsidRPr="004E142F">
        <w:rPr>
          <w:rFonts w:ascii="Times" w:hAnsi="Times" w:cs="Times-Bold"/>
          <w:bCs/>
          <w:vertAlign w:val="superscript"/>
        </w:rPr>
        <w:t>1</w:t>
      </w:r>
      <w:r>
        <w:t xml:space="preserve"> MD PhD. </w:t>
      </w:r>
    </w:p>
    <w:p w14:paraId="04AC7EFC" w14:textId="075E27F3" w:rsidR="00762010" w:rsidRDefault="00762010" w:rsidP="00762010">
      <w:pPr>
        <w:autoSpaceDE w:val="0"/>
        <w:autoSpaceDN w:val="0"/>
        <w:adjustRightInd w:val="0"/>
        <w:spacing w:line="480" w:lineRule="auto"/>
        <w:rPr>
          <w:rFonts w:ascii="Times" w:hAnsi="Times" w:cs="Times-Bold"/>
          <w:bCs/>
        </w:rPr>
      </w:pPr>
      <w:proofErr w:type="spellStart"/>
      <w:r>
        <w:t>Ramkiran</w:t>
      </w:r>
      <w:proofErr w:type="spellEnd"/>
      <w:r>
        <w:t xml:space="preserve"> Gouripeddi</w:t>
      </w:r>
      <w:r w:rsidR="007F1B46">
        <w:rPr>
          <w:rFonts w:ascii="Times" w:hAnsi="Times" w:cs="Times-Bold"/>
          <w:bCs/>
          <w:vertAlign w:val="superscript"/>
        </w:rPr>
        <w:t>3</w:t>
      </w:r>
      <w:r>
        <w:t xml:space="preserve"> MBBS MS</w:t>
      </w:r>
      <w:r w:rsidR="007F1B46">
        <w:t>c</w:t>
      </w:r>
      <w:r>
        <w:rPr>
          <w:rFonts w:ascii="Times" w:hAnsi="Times" w:cs="Times-Bold"/>
          <w:bCs/>
        </w:rPr>
        <w:t xml:space="preserve"> </w:t>
      </w:r>
    </w:p>
    <w:p w14:paraId="26FE1452" w14:textId="368AC4CB" w:rsidR="00762010" w:rsidRDefault="00762010" w:rsidP="00762010">
      <w:pPr>
        <w:autoSpaceDE w:val="0"/>
        <w:autoSpaceDN w:val="0"/>
        <w:adjustRightInd w:val="0"/>
        <w:spacing w:line="480" w:lineRule="auto"/>
      </w:pPr>
      <w:r>
        <w:t>Krishna M Sundar</w:t>
      </w:r>
      <w:r w:rsidRPr="004E142F">
        <w:rPr>
          <w:rFonts w:ascii="Times" w:hAnsi="Times" w:cs="Times-Bold"/>
          <w:bCs/>
          <w:vertAlign w:val="superscript"/>
        </w:rPr>
        <w:t>1</w:t>
      </w:r>
      <w:r>
        <w:t xml:space="preserve"> MD. </w:t>
      </w:r>
    </w:p>
    <w:p w14:paraId="0F687002" w14:textId="59D8E039" w:rsidR="007F1B46" w:rsidRDefault="007F1B46" w:rsidP="00762010">
      <w:pPr>
        <w:autoSpaceDE w:val="0"/>
        <w:autoSpaceDN w:val="0"/>
        <w:adjustRightInd w:val="0"/>
        <w:spacing w:line="480" w:lineRule="auto"/>
      </w:pPr>
      <w:r>
        <w:t>Ithan D Pelton MD MSc?</w:t>
      </w:r>
      <w:r w:rsidRPr="007F1B46">
        <w:rPr>
          <w:rFonts w:ascii="Times" w:hAnsi="Times" w:cs="Times-Bold"/>
          <w:bCs/>
          <w:vertAlign w:val="superscript"/>
        </w:rPr>
        <w:t xml:space="preserve"> </w:t>
      </w:r>
      <w:r w:rsidRPr="004E142F">
        <w:rPr>
          <w:rFonts w:ascii="Times" w:hAnsi="Times" w:cs="Times-Bold"/>
          <w:bCs/>
          <w:vertAlign w:val="superscript"/>
        </w:rPr>
        <w:t>1</w:t>
      </w:r>
      <w:r>
        <w:rPr>
          <w:rFonts w:ascii="Times" w:hAnsi="Times" w:cs="Times-Bold"/>
          <w:bCs/>
          <w:vertAlign w:val="superscript"/>
        </w:rPr>
        <w:t>,2</w:t>
      </w:r>
    </w:p>
    <w:p w14:paraId="1F6F58B9" w14:textId="1E7154DC" w:rsidR="007F1B46" w:rsidRDefault="007F1B46" w:rsidP="00762010">
      <w:pPr>
        <w:autoSpaceDE w:val="0"/>
        <w:autoSpaceDN w:val="0"/>
        <w:adjustRightInd w:val="0"/>
        <w:spacing w:line="480" w:lineRule="auto"/>
      </w:pPr>
      <w:r>
        <w:t>Samuel M Brown MD MSc</w:t>
      </w:r>
      <w:r w:rsidRPr="004E142F">
        <w:rPr>
          <w:rFonts w:ascii="Times" w:hAnsi="Times" w:cs="Times-Bold"/>
          <w:bCs/>
          <w:vertAlign w:val="superscript"/>
        </w:rPr>
        <w:t>1</w:t>
      </w:r>
      <w:r>
        <w:rPr>
          <w:rFonts w:ascii="Times" w:hAnsi="Times" w:cs="Times-Bold"/>
          <w:bCs/>
          <w:vertAlign w:val="superscript"/>
        </w:rPr>
        <w:t>,2</w:t>
      </w:r>
    </w:p>
    <w:p w14:paraId="5558E667" w14:textId="77777777" w:rsidR="007F1B46" w:rsidRDefault="007F1B46" w:rsidP="00762010">
      <w:pPr>
        <w:autoSpaceDE w:val="0"/>
        <w:autoSpaceDN w:val="0"/>
        <w:adjustRightInd w:val="0"/>
        <w:spacing w:line="480" w:lineRule="auto"/>
      </w:pPr>
    </w:p>
    <w:p w14:paraId="7C5E47B5" w14:textId="5577249B" w:rsidR="00762010" w:rsidRDefault="00762010" w:rsidP="00762010">
      <w:pPr>
        <w:pStyle w:val="NoSpacing"/>
        <w:spacing w:line="480" w:lineRule="auto"/>
        <w:rPr>
          <w:rFonts w:ascii="Times" w:hAnsi="Times" w:cs="Times New Roman"/>
          <w:sz w:val="24"/>
          <w:szCs w:val="24"/>
          <w:lang w:val="en-GB"/>
        </w:rPr>
      </w:pPr>
      <w:r w:rsidRPr="004E142F">
        <w:rPr>
          <w:rFonts w:ascii="Times" w:hAnsi="Times" w:cs="Times New Roman"/>
          <w:sz w:val="24"/>
          <w:szCs w:val="24"/>
          <w:vertAlign w:val="superscript"/>
          <w:lang w:val="en-GB"/>
        </w:rPr>
        <w:t>1</w:t>
      </w:r>
      <w:r w:rsidRPr="004E142F">
        <w:rPr>
          <w:rFonts w:ascii="Times" w:hAnsi="Times" w:cs="Times New Roman"/>
          <w:sz w:val="24"/>
          <w:szCs w:val="24"/>
          <w:lang w:val="en-GB"/>
        </w:rPr>
        <w:t>D</w:t>
      </w:r>
      <w:r>
        <w:rPr>
          <w:rFonts w:ascii="Times" w:hAnsi="Times" w:cs="Times New Roman"/>
          <w:sz w:val="24"/>
          <w:szCs w:val="24"/>
          <w:lang w:val="en-GB"/>
        </w:rPr>
        <w:t>ivision of Pulmonary</w:t>
      </w:r>
      <w:r w:rsidR="00E15883">
        <w:rPr>
          <w:rFonts w:ascii="Times" w:hAnsi="Times" w:cs="Times New Roman"/>
          <w:sz w:val="24"/>
          <w:szCs w:val="24"/>
          <w:lang w:val="en-GB"/>
        </w:rPr>
        <w:t>,</w:t>
      </w:r>
      <w:r>
        <w:rPr>
          <w:rFonts w:ascii="Times" w:hAnsi="Times" w:cs="Times New Roman"/>
          <w:sz w:val="24"/>
          <w:szCs w:val="24"/>
          <w:lang w:val="en-GB"/>
        </w:rPr>
        <w:t xml:space="preserve"> Critical Care,</w:t>
      </w:r>
      <w:r w:rsidR="00E15883">
        <w:rPr>
          <w:rFonts w:ascii="Times" w:hAnsi="Times" w:cs="Times New Roman"/>
          <w:sz w:val="24"/>
          <w:szCs w:val="24"/>
          <w:lang w:val="en-GB"/>
        </w:rPr>
        <w:t xml:space="preserve"> and Occupational Pulmonary Medicine.</w:t>
      </w:r>
      <w:r>
        <w:rPr>
          <w:rFonts w:ascii="Times" w:hAnsi="Times" w:cs="Times New Roman"/>
          <w:sz w:val="24"/>
          <w:szCs w:val="24"/>
          <w:lang w:val="en-GB"/>
        </w:rPr>
        <w:t xml:space="preserve"> D</w:t>
      </w:r>
      <w:r w:rsidRPr="004E142F">
        <w:rPr>
          <w:rFonts w:ascii="Times" w:hAnsi="Times" w:cs="Times New Roman"/>
          <w:sz w:val="24"/>
          <w:szCs w:val="24"/>
          <w:lang w:val="en-GB"/>
        </w:rPr>
        <w:t>epartment of Internal Medicine,</w:t>
      </w:r>
      <w:r w:rsidRPr="004E142F">
        <w:rPr>
          <w:rFonts w:ascii="Times" w:hAnsi="Times" w:cs="Times New Roman"/>
          <w:sz w:val="24"/>
          <w:szCs w:val="24"/>
          <w:vertAlign w:val="superscript"/>
          <w:lang w:val="en-GB"/>
        </w:rPr>
        <w:t xml:space="preserve"> </w:t>
      </w:r>
      <w:r w:rsidRPr="004E142F">
        <w:rPr>
          <w:rFonts w:ascii="Times" w:hAnsi="Times" w:cs="Times New Roman"/>
          <w:sz w:val="24"/>
          <w:szCs w:val="24"/>
          <w:lang w:val="en-GB"/>
        </w:rPr>
        <w:t>University of Utah, Salt Lake City, U</w:t>
      </w:r>
      <w:r>
        <w:rPr>
          <w:rFonts w:ascii="Times" w:hAnsi="Times" w:cs="Times New Roman"/>
          <w:sz w:val="24"/>
          <w:szCs w:val="24"/>
          <w:lang w:val="en-GB"/>
        </w:rPr>
        <w:t>T</w:t>
      </w:r>
      <w:r w:rsidRPr="004E142F">
        <w:rPr>
          <w:rFonts w:ascii="Times" w:hAnsi="Times" w:cs="Times New Roman"/>
          <w:sz w:val="24"/>
          <w:szCs w:val="24"/>
          <w:lang w:val="en-GB"/>
        </w:rPr>
        <w:t>.</w:t>
      </w:r>
    </w:p>
    <w:p w14:paraId="7631048E" w14:textId="64FC24DC" w:rsidR="007F1B46" w:rsidRPr="004E142F" w:rsidRDefault="007F1B46" w:rsidP="00762010">
      <w:pPr>
        <w:pStyle w:val="NoSpacing"/>
        <w:spacing w:line="480" w:lineRule="auto"/>
        <w:rPr>
          <w:rFonts w:ascii="Times" w:hAnsi="Times" w:cs="Times New Roman"/>
          <w:sz w:val="24"/>
          <w:szCs w:val="24"/>
          <w:lang w:val="en-GB"/>
        </w:rPr>
      </w:pPr>
      <w:r w:rsidRPr="007F1B46">
        <w:rPr>
          <w:rFonts w:ascii="Times" w:hAnsi="Times" w:cs="Times New Roman"/>
          <w:sz w:val="24"/>
          <w:szCs w:val="24"/>
          <w:vertAlign w:val="superscript"/>
          <w:lang w:val="en-GB"/>
        </w:rPr>
        <w:t>2</w:t>
      </w:r>
      <w:r>
        <w:rPr>
          <w:rFonts w:ascii="Times" w:hAnsi="Times" w:cs="Times New Roman"/>
          <w:sz w:val="24"/>
          <w:szCs w:val="24"/>
          <w:lang w:val="en-GB"/>
        </w:rPr>
        <w:t>Intermountain Health, Department of Internal Medicine, Division of Pulmonary and Critical Care. Murray, UT.</w:t>
      </w:r>
    </w:p>
    <w:p w14:paraId="47F1D441" w14:textId="145B7BC6" w:rsidR="00762010" w:rsidRDefault="007F1B46" w:rsidP="00762010">
      <w:pPr>
        <w:spacing w:line="480" w:lineRule="auto"/>
        <w:rPr>
          <w:rFonts w:ascii="Times" w:hAnsi="Times"/>
        </w:rPr>
      </w:pPr>
      <w:r>
        <w:rPr>
          <w:rFonts w:ascii="Times" w:hAnsi="Times"/>
          <w:vertAlign w:val="superscript"/>
        </w:rPr>
        <w:t>3</w:t>
      </w:r>
      <w:r w:rsidR="00762010">
        <w:rPr>
          <w:rFonts w:ascii="Times" w:hAnsi="Times"/>
        </w:rPr>
        <w:t>Department of Biomedical Informatics, University of Utah, Salt Lake City, UT.</w:t>
      </w:r>
    </w:p>
    <w:bookmarkEnd w:id="0"/>
    <w:p w14:paraId="49DB404C" w14:textId="77777777" w:rsidR="00C42AB3" w:rsidRPr="004E142F" w:rsidRDefault="00C42AB3" w:rsidP="004E142F">
      <w:pPr>
        <w:spacing w:line="480" w:lineRule="auto"/>
        <w:rPr>
          <w:rFonts w:ascii="Times" w:hAnsi="Times"/>
        </w:rPr>
      </w:pPr>
    </w:p>
    <w:p w14:paraId="3EF649F0" w14:textId="5DE783B3" w:rsidR="005363E9" w:rsidRPr="004E142F" w:rsidRDefault="005363E9" w:rsidP="004E142F">
      <w:pPr>
        <w:spacing w:line="480" w:lineRule="auto"/>
        <w:rPr>
          <w:rFonts w:ascii="Times" w:hAnsi="Times"/>
        </w:rPr>
      </w:pPr>
      <w:r w:rsidRPr="004E142F">
        <w:rPr>
          <w:rFonts w:ascii="Times" w:hAnsi="Times"/>
        </w:rPr>
        <w:t xml:space="preserve">Corresponding author: </w:t>
      </w:r>
    </w:p>
    <w:p w14:paraId="3F395B7F" w14:textId="362011E6" w:rsidR="00291958" w:rsidRPr="004E142F" w:rsidRDefault="002077D4" w:rsidP="004E142F">
      <w:pPr>
        <w:spacing w:line="480" w:lineRule="auto"/>
        <w:rPr>
          <w:rFonts w:ascii="Times" w:hAnsi="Times"/>
        </w:rPr>
      </w:pPr>
      <w:r>
        <w:rPr>
          <w:rFonts w:ascii="Times" w:hAnsi="Times"/>
        </w:rPr>
        <w:t>Brian W Locke</w:t>
      </w:r>
      <w:r w:rsidR="004F71A3">
        <w:rPr>
          <w:rFonts w:ascii="Times" w:hAnsi="Times"/>
        </w:rPr>
        <w:t xml:space="preserve"> MD</w:t>
      </w:r>
      <w:r w:rsidR="005363E9" w:rsidRPr="004E142F">
        <w:rPr>
          <w:rFonts w:ascii="Times" w:hAnsi="Times"/>
        </w:rPr>
        <w:t>. Pulmonary</w:t>
      </w:r>
      <w:r w:rsidR="008D7F3C">
        <w:rPr>
          <w:rFonts w:ascii="Times" w:hAnsi="Times"/>
        </w:rPr>
        <w:t>,</w:t>
      </w:r>
      <w:r w:rsidR="005363E9" w:rsidRPr="004E142F">
        <w:rPr>
          <w:rFonts w:ascii="Times" w:hAnsi="Times"/>
        </w:rPr>
        <w:t xml:space="preserve"> Critical Care</w:t>
      </w:r>
      <w:r w:rsidR="008D7F3C">
        <w:rPr>
          <w:rFonts w:ascii="Times" w:hAnsi="Times"/>
        </w:rPr>
        <w:t>, and Occupational Pulmonary</w:t>
      </w:r>
      <w:r w:rsidR="005363E9" w:rsidRPr="004E142F">
        <w:rPr>
          <w:rFonts w:ascii="Times" w:hAnsi="Times"/>
        </w:rPr>
        <w:t xml:space="preserve"> Medicine Fellow</w:t>
      </w:r>
      <w:r w:rsidR="00291958" w:rsidRPr="004E142F">
        <w:rPr>
          <w:rFonts w:ascii="Times" w:hAnsi="Times"/>
        </w:rPr>
        <w:t>.</w:t>
      </w:r>
      <w:r w:rsidR="005363E9" w:rsidRPr="004E142F">
        <w:rPr>
          <w:rFonts w:ascii="Times" w:hAnsi="Times"/>
        </w:rPr>
        <w:t xml:space="preserve"> </w:t>
      </w:r>
      <w:r w:rsidR="007F1B46">
        <w:t>***</w:t>
      </w:r>
    </w:p>
    <w:p w14:paraId="765BCD78" w14:textId="2672D4EE" w:rsidR="005363E9" w:rsidRPr="004E142F" w:rsidRDefault="005363E9" w:rsidP="004E142F">
      <w:pPr>
        <w:spacing w:line="480" w:lineRule="auto"/>
        <w:rPr>
          <w:rFonts w:ascii="Times" w:hAnsi="Times"/>
        </w:rPr>
      </w:pPr>
    </w:p>
    <w:p w14:paraId="7F6460AB" w14:textId="10F9CC07" w:rsidR="004D3A44" w:rsidRDefault="00263784" w:rsidP="004E142F">
      <w:pPr>
        <w:spacing w:line="480" w:lineRule="auto"/>
        <w:rPr>
          <w:rFonts w:ascii="Times" w:hAnsi="Times"/>
        </w:rPr>
      </w:pPr>
      <w:r w:rsidRPr="004E142F">
        <w:rPr>
          <w:rFonts w:ascii="Times" w:hAnsi="Times"/>
        </w:rPr>
        <w:lastRenderedPageBreak/>
        <w:t xml:space="preserve">Conflicts of Interest: </w:t>
      </w:r>
    </w:p>
    <w:p w14:paraId="034A05F9" w14:textId="54455D57" w:rsidR="00762010" w:rsidRDefault="00762010" w:rsidP="00762010">
      <w:pPr>
        <w:spacing w:line="480" w:lineRule="auto"/>
        <w:rPr>
          <w:rFonts w:ascii="Times" w:hAnsi="Times"/>
        </w:rPr>
      </w:pPr>
      <w:r w:rsidRPr="004E142F">
        <w:rPr>
          <w:rFonts w:ascii="Times" w:hAnsi="Times"/>
        </w:rPr>
        <w:t xml:space="preserve">This research was supported by the National Institutes of Health under Ruth L. </w:t>
      </w:r>
      <w:proofErr w:type="spellStart"/>
      <w:r w:rsidRPr="004E142F">
        <w:rPr>
          <w:rFonts w:ascii="Times" w:hAnsi="Times"/>
        </w:rPr>
        <w:t>Kirschstein</w:t>
      </w:r>
      <w:proofErr w:type="spellEnd"/>
      <w:r w:rsidRPr="004E142F">
        <w:rPr>
          <w:rFonts w:ascii="Times" w:hAnsi="Times"/>
        </w:rPr>
        <w:t xml:space="preserve"> National Research Service Award 5T32HL105321 from the NIH. (B.W.L.)</w:t>
      </w:r>
      <w:r>
        <w:rPr>
          <w:rFonts w:ascii="Times" w:hAnsi="Times"/>
        </w:rPr>
        <w:t>, and The American Thoracic Society Academic Sleep and Pulmonary Integrated Research/Clinical Fellowship (ASPIRE) Program</w:t>
      </w:r>
      <w:r w:rsidR="00371B0F">
        <w:rPr>
          <w:rFonts w:ascii="Times" w:hAnsi="Times"/>
        </w:rPr>
        <w:t xml:space="preserve"> (B.W.L)</w:t>
      </w:r>
    </w:p>
    <w:p w14:paraId="304935D2" w14:textId="77777777" w:rsidR="004D3A44" w:rsidRDefault="004D3A44" w:rsidP="004E142F">
      <w:pPr>
        <w:spacing w:line="480" w:lineRule="auto"/>
        <w:rPr>
          <w:rFonts w:ascii="Times" w:hAnsi="Times"/>
        </w:rPr>
      </w:pPr>
    </w:p>
    <w:p w14:paraId="5034B8D8" w14:textId="041AA974" w:rsidR="00263784" w:rsidRPr="004E142F" w:rsidRDefault="00263784" w:rsidP="004E142F">
      <w:pPr>
        <w:spacing w:line="480" w:lineRule="auto"/>
        <w:rPr>
          <w:rFonts w:ascii="Times" w:hAnsi="Times"/>
        </w:rPr>
      </w:pPr>
      <w:r w:rsidRPr="004E142F">
        <w:rPr>
          <w:rFonts w:ascii="Times" w:hAnsi="Times"/>
        </w:rPr>
        <w:t xml:space="preserve">K.M.S. Sundar is co-founder of </w:t>
      </w:r>
      <w:proofErr w:type="spellStart"/>
      <w:r w:rsidRPr="004E142F">
        <w:rPr>
          <w:rFonts w:ascii="Times" w:hAnsi="Times"/>
        </w:rPr>
        <w:t>Hypnoscure</w:t>
      </w:r>
      <w:proofErr w:type="spellEnd"/>
      <w:r w:rsidRPr="004E142F">
        <w:rPr>
          <w:rFonts w:ascii="Times" w:hAnsi="Times"/>
        </w:rPr>
        <w:t xml:space="preserve"> LLC—a software application for population </w:t>
      </w:r>
      <w:r w:rsidR="004D4907" w:rsidRPr="004E142F">
        <w:rPr>
          <w:rFonts w:ascii="Times" w:hAnsi="Times"/>
        </w:rPr>
        <w:t>management</w:t>
      </w:r>
      <w:r w:rsidRPr="004E142F">
        <w:rPr>
          <w:rFonts w:ascii="Times" w:hAnsi="Times"/>
        </w:rPr>
        <w:t xml:space="preserve"> of sleep apnea through the University of Utah Technology Commercialization Offic</w:t>
      </w:r>
      <w:r w:rsidR="00861FE4">
        <w:rPr>
          <w:rFonts w:ascii="Times" w:hAnsi="Times"/>
        </w:rPr>
        <w:t>e</w:t>
      </w:r>
      <w:r w:rsidRPr="004E142F">
        <w:rPr>
          <w:rFonts w:ascii="Times" w:hAnsi="Times"/>
        </w:rPr>
        <w:t>. All other authors report no conflict of interest.</w:t>
      </w:r>
      <w:r w:rsidR="00D06199">
        <w:rPr>
          <w:rFonts w:ascii="Times" w:hAnsi="Times"/>
        </w:rPr>
        <w:t xml:space="preserve"> </w:t>
      </w:r>
    </w:p>
    <w:p w14:paraId="47FBFA3F" w14:textId="77777777" w:rsidR="00263784" w:rsidRPr="004E142F" w:rsidRDefault="00263784" w:rsidP="004E142F">
      <w:pPr>
        <w:spacing w:line="480" w:lineRule="auto"/>
        <w:rPr>
          <w:rFonts w:ascii="Times" w:hAnsi="Times"/>
          <w:bCs/>
        </w:rPr>
      </w:pPr>
    </w:p>
    <w:p w14:paraId="600C619C" w14:textId="3C2DE6CC" w:rsidR="00263784" w:rsidRPr="004E142F" w:rsidRDefault="00263784" w:rsidP="004E142F">
      <w:pPr>
        <w:spacing w:line="480" w:lineRule="auto"/>
        <w:rPr>
          <w:rFonts w:ascii="Times" w:hAnsi="Times"/>
          <w:bCs/>
        </w:rPr>
      </w:pPr>
      <w:r w:rsidRPr="004E142F">
        <w:rPr>
          <w:rFonts w:ascii="Times" w:hAnsi="Times"/>
          <w:bCs/>
        </w:rPr>
        <w:t>Author contributions:</w:t>
      </w:r>
    </w:p>
    <w:p w14:paraId="31C97923" w14:textId="02302504" w:rsidR="00263784" w:rsidRPr="00992355" w:rsidRDefault="00263784" w:rsidP="005C5E7B">
      <w:pPr>
        <w:spacing w:line="480" w:lineRule="auto"/>
      </w:pPr>
      <w:r w:rsidRPr="00992355">
        <w:t xml:space="preserve">B.W.L </w:t>
      </w:r>
      <w:r w:rsidR="00814FA6" w:rsidRPr="00992355">
        <w:t>Study concept design, Data acquisition/analysis, Manuscript drafting/revision</w:t>
      </w:r>
      <w:r w:rsidR="005C5E7B" w:rsidRPr="00992355">
        <w:t>/editing</w:t>
      </w:r>
      <w:r w:rsidR="00814FA6" w:rsidRPr="00992355">
        <w:t>, Literature Review, Statistics</w:t>
      </w:r>
      <w:r w:rsidR="005C5E7B" w:rsidRPr="00992355">
        <w:t xml:space="preserve">, </w:t>
      </w:r>
      <w:r w:rsidR="005C5E7B" w:rsidRPr="00992355">
        <w:rPr>
          <w:rFonts w:eastAsiaTheme="minorHAnsi"/>
        </w:rPr>
        <w:t xml:space="preserve">Guarantor of </w:t>
      </w:r>
      <w:r w:rsidR="00B734AA">
        <w:rPr>
          <w:rFonts w:eastAsiaTheme="minorHAnsi"/>
        </w:rPr>
        <w:t xml:space="preserve">the </w:t>
      </w:r>
      <w:r w:rsidR="005C5E7B" w:rsidRPr="00992355">
        <w:rPr>
          <w:rFonts w:eastAsiaTheme="minorHAnsi"/>
        </w:rPr>
        <w:t xml:space="preserve">integrity of </w:t>
      </w:r>
      <w:r w:rsidR="000F12CC">
        <w:rPr>
          <w:rFonts w:eastAsiaTheme="minorHAnsi"/>
        </w:rPr>
        <w:t xml:space="preserve">the </w:t>
      </w:r>
      <w:r w:rsidR="005C5E7B" w:rsidRPr="00992355">
        <w:rPr>
          <w:rFonts w:eastAsiaTheme="minorHAnsi"/>
        </w:rPr>
        <w:t>entire study</w:t>
      </w:r>
    </w:p>
    <w:p w14:paraId="7CB0E68D" w14:textId="601EA3B8" w:rsidR="00B038A0" w:rsidRDefault="00E15883" w:rsidP="004E142F">
      <w:pPr>
        <w:spacing w:line="480" w:lineRule="auto"/>
        <w:rPr>
          <w:rFonts w:ascii="Times" w:hAnsi="Times"/>
          <w:bCs/>
          <w:color w:val="222222"/>
        </w:rPr>
      </w:pPr>
      <w:r>
        <w:rPr>
          <w:rFonts w:ascii="Times" w:hAnsi="Times"/>
          <w:bCs/>
          <w:color w:val="222222"/>
        </w:rPr>
        <w:t>W.R.</w:t>
      </w:r>
      <w:r w:rsidR="00F6260F">
        <w:rPr>
          <w:rFonts w:ascii="Times" w:hAnsi="Times"/>
          <w:bCs/>
          <w:color w:val="222222"/>
        </w:rPr>
        <w:t xml:space="preserve"> Data acquisition/analysis, Statistics</w:t>
      </w:r>
    </w:p>
    <w:p w14:paraId="059EE445" w14:textId="341C5456" w:rsidR="00E15883" w:rsidRDefault="00E15883" w:rsidP="00E15883">
      <w:pPr>
        <w:spacing w:line="480" w:lineRule="auto"/>
      </w:pPr>
      <w:r>
        <w:rPr>
          <w:rFonts w:ascii="Times" w:hAnsi="Times"/>
          <w:bCs/>
          <w:color w:val="222222"/>
        </w:rPr>
        <w:t>J.B.</w:t>
      </w:r>
      <w:r w:rsidR="00F6260F">
        <w:rPr>
          <w:rFonts w:ascii="Times" w:hAnsi="Times"/>
          <w:bCs/>
          <w:color w:val="222222"/>
        </w:rPr>
        <w:t xml:space="preserve"> </w:t>
      </w:r>
    </w:p>
    <w:p w14:paraId="2D6B66BB" w14:textId="6A1EA13B" w:rsidR="00E15883" w:rsidRDefault="00E15883" w:rsidP="00E15883">
      <w:pPr>
        <w:spacing w:line="480" w:lineRule="auto"/>
      </w:pPr>
      <w:r>
        <w:t>R.G.</w:t>
      </w:r>
      <w:r w:rsidR="00F6260F" w:rsidRPr="00F6260F">
        <w:rPr>
          <w:rFonts w:ascii="Times" w:hAnsi="Times"/>
          <w:bCs/>
          <w:color w:val="222222"/>
        </w:rPr>
        <w:t xml:space="preserve"> </w:t>
      </w:r>
      <w:r w:rsidR="00F6260F">
        <w:rPr>
          <w:rFonts w:ascii="Times" w:hAnsi="Times"/>
          <w:bCs/>
          <w:color w:val="222222"/>
        </w:rPr>
        <w:t xml:space="preserve">Data acquisition/analysis, </w:t>
      </w:r>
    </w:p>
    <w:p w14:paraId="1C476275" w14:textId="3470B2A4" w:rsidR="00AF2A8A" w:rsidRDefault="00E15883" w:rsidP="004E142F">
      <w:pPr>
        <w:spacing w:line="480" w:lineRule="auto"/>
      </w:pPr>
      <w:r>
        <w:t>K.M.</w:t>
      </w:r>
      <w:r w:rsidR="007F1B46">
        <w:t>S.</w:t>
      </w:r>
    </w:p>
    <w:p w14:paraId="5AF03E2B" w14:textId="637CEFBE" w:rsidR="007F1B46" w:rsidRDefault="007F1B46" w:rsidP="004E142F">
      <w:pPr>
        <w:spacing w:line="480" w:lineRule="auto"/>
      </w:pPr>
      <w:r>
        <w:t>IDP **</w:t>
      </w:r>
    </w:p>
    <w:p w14:paraId="0536FB5B" w14:textId="31EEF848" w:rsidR="007F1B46" w:rsidRDefault="007F1B46" w:rsidP="004E142F">
      <w:pPr>
        <w:spacing w:line="480" w:lineRule="auto"/>
      </w:pPr>
      <w:r>
        <w:t>SMB **</w:t>
      </w:r>
    </w:p>
    <w:p w14:paraId="6461CE91" w14:textId="77777777" w:rsidR="00E15883" w:rsidRPr="00E15883" w:rsidRDefault="00E15883" w:rsidP="004E142F">
      <w:pPr>
        <w:spacing w:line="480" w:lineRule="auto"/>
      </w:pPr>
    </w:p>
    <w:p w14:paraId="3855F567" w14:textId="2F86E202" w:rsidR="005363E9" w:rsidRPr="004E142F" w:rsidRDefault="001149FF" w:rsidP="004E142F">
      <w:pPr>
        <w:spacing w:line="480" w:lineRule="auto"/>
        <w:rPr>
          <w:rFonts w:ascii="Times" w:hAnsi="Times"/>
        </w:rPr>
      </w:pPr>
      <w:r w:rsidRPr="004E142F">
        <w:rPr>
          <w:rFonts w:ascii="Times" w:hAnsi="Times"/>
          <w:b/>
          <w:color w:val="222222"/>
        </w:rPr>
        <w:t>Keywords</w:t>
      </w:r>
      <w:r w:rsidR="005363E9" w:rsidRPr="004E142F">
        <w:rPr>
          <w:rFonts w:ascii="Times" w:hAnsi="Times"/>
          <w:color w:val="222222"/>
        </w:rPr>
        <w:t xml:space="preserve">: </w:t>
      </w:r>
      <w:r w:rsidR="00E15883">
        <w:rPr>
          <w:rFonts w:ascii="Times" w:hAnsi="Times"/>
          <w:color w:val="222222"/>
        </w:rPr>
        <w:t>Hypercapnic Respiratory Failure, Ventilatory Insufficiency, Hypoventilation, Respiratory Acidosis, Acid-Base</w:t>
      </w:r>
    </w:p>
    <w:p w14:paraId="34F2A327" w14:textId="77777777" w:rsidR="001149FF" w:rsidRPr="004E142F" w:rsidRDefault="001149FF" w:rsidP="004E142F">
      <w:pPr>
        <w:spacing w:line="480" w:lineRule="auto"/>
        <w:rPr>
          <w:rFonts w:ascii="Times" w:hAnsi="Times"/>
        </w:rPr>
      </w:pPr>
    </w:p>
    <w:p w14:paraId="215E3100" w14:textId="2130F23E" w:rsidR="005363E9" w:rsidRPr="004E142F" w:rsidRDefault="005363E9" w:rsidP="004E142F">
      <w:pPr>
        <w:spacing w:line="480" w:lineRule="auto"/>
        <w:rPr>
          <w:rFonts w:ascii="Times" w:hAnsi="Times"/>
        </w:rPr>
      </w:pPr>
      <w:r w:rsidRPr="004E142F">
        <w:rPr>
          <w:rFonts w:ascii="Times" w:hAnsi="Times"/>
        </w:rPr>
        <w:lastRenderedPageBreak/>
        <w:t xml:space="preserve">Word count </w:t>
      </w:r>
    </w:p>
    <w:p w14:paraId="2330E424" w14:textId="35956B95" w:rsidR="005363E9" w:rsidRPr="004E142F" w:rsidRDefault="005363E9" w:rsidP="004E142F">
      <w:pPr>
        <w:spacing w:line="480" w:lineRule="auto"/>
        <w:rPr>
          <w:rFonts w:ascii="Times" w:hAnsi="Times"/>
        </w:rPr>
      </w:pPr>
      <w:r w:rsidRPr="004E142F">
        <w:rPr>
          <w:rFonts w:ascii="Times" w:hAnsi="Times"/>
        </w:rPr>
        <w:t xml:space="preserve">Abstract: </w:t>
      </w:r>
      <w:r w:rsidR="00A929CF">
        <w:rPr>
          <w:rFonts w:ascii="Times" w:hAnsi="Times"/>
        </w:rPr>
        <w:t>244</w:t>
      </w:r>
    </w:p>
    <w:p w14:paraId="1DAED726" w14:textId="41FEF293" w:rsidR="005363E9" w:rsidRPr="004E142F" w:rsidRDefault="005363E9" w:rsidP="004E142F">
      <w:pPr>
        <w:spacing w:line="480" w:lineRule="auto"/>
        <w:rPr>
          <w:rFonts w:ascii="Times" w:hAnsi="Times"/>
        </w:rPr>
      </w:pPr>
      <w:r w:rsidRPr="004E142F">
        <w:rPr>
          <w:rFonts w:ascii="Times" w:hAnsi="Times"/>
        </w:rPr>
        <w:t xml:space="preserve">Manuscript: </w:t>
      </w:r>
      <w:r w:rsidR="00A929CF">
        <w:rPr>
          <w:rFonts w:ascii="Times" w:hAnsi="Times"/>
        </w:rPr>
        <w:t>3010</w:t>
      </w:r>
      <w:r w:rsidRPr="004E142F">
        <w:rPr>
          <w:rFonts w:ascii="Times" w:hAnsi="Times"/>
        </w:rPr>
        <w:br w:type="page"/>
      </w:r>
    </w:p>
    <w:p w14:paraId="36428333" w14:textId="5805F9BD" w:rsidR="00971BA7" w:rsidRPr="00DA38B4" w:rsidRDefault="005363E9" w:rsidP="006014D8">
      <w:pPr>
        <w:pStyle w:val="Heading1"/>
      </w:pPr>
      <w:r w:rsidRPr="004E142F">
        <w:lastRenderedPageBreak/>
        <w:t xml:space="preserve">Abstract: </w:t>
      </w:r>
    </w:p>
    <w:p w14:paraId="0F12CB84" w14:textId="33283CC9" w:rsidR="00AF2A8A" w:rsidRPr="00762010" w:rsidRDefault="008E742E" w:rsidP="00762010">
      <w:pPr>
        <w:spacing w:line="480" w:lineRule="auto"/>
        <w:rPr>
          <w:rFonts w:ascii="AppleSystemUIFont" w:eastAsiaTheme="minorHAnsi" w:hAnsi="AppleSystemUIFont" w:cs="AppleSystemUIFont"/>
          <w:color w:val="DCA10D"/>
          <w:sz w:val="26"/>
          <w:szCs w:val="26"/>
        </w:rPr>
      </w:pPr>
      <w:r w:rsidRPr="004E142F">
        <w:rPr>
          <w:rFonts w:ascii="Times" w:hAnsi="Times"/>
          <w:u w:val="single"/>
        </w:rPr>
        <w:t>Purpose</w:t>
      </w:r>
      <w:r w:rsidR="00E7559E" w:rsidRPr="004E142F">
        <w:rPr>
          <w:rFonts w:ascii="Times" w:hAnsi="Times"/>
          <w:u w:val="single"/>
        </w:rPr>
        <w:t>:</w:t>
      </w:r>
      <w:r w:rsidR="00D04385" w:rsidRPr="004E142F">
        <w:rPr>
          <w:rFonts w:ascii="Times" w:hAnsi="Times"/>
        </w:rPr>
        <w:t xml:space="preserve"> </w:t>
      </w:r>
    </w:p>
    <w:p w14:paraId="004091EE" w14:textId="29B0C503" w:rsidR="00762010" w:rsidRPr="00546292" w:rsidRDefault="00762010" w:rsidP="00762010">
      <w:pPr>
        <w:pStyle w:val="NormalWeb"/>
        <w:spacing w:line="480" w:lineRule="auto"/>
      </w:pPr>
      <w:r w:rsidRPr="00546292">
        <w:rPr>
          <w:u w:val="single"/>
        </w:rPr>
        <w:t>Methods:</w:t>
      </w:r>
      <w:r w:rsidRPr="00546292">
        <w:t xml:space="preserve"> </w:t>
      </w:r>
      <w:r w:rsidR="00727ACB">
        <w:t xml:space="preserve"> Outpatient, emergency room, and inpatient e</w:t>
      </w:r>
      <w:r w:rsidRPr="00546292">
        <w:t xml:space="preserve">ncounters </w:t>
      </w:r>
      <w:r w:rsidR="00E15883">
        <w:t>during</w:t>
      </w:r>
      <w:r w:rsidRPr="00546292">
        <w:t xml:space="preserve"> 2022 were requested from </w:t>
      </w:r>
      <w:r w:rsidR="00B734AA">
        <w:t xml:space="preserve">the </w:t>
      </w:r>
      <w:proofErr w:type="spellStart"/>
      <w:r w:rsidRPr="00546292">
        <w:t>TriNetX</w:t>
      </w:r>
      <w:proofErr w:type="spellEnd"/>
      <w:r w:rsidRPr="00546292">
        <w:t xml:space="preserve"> research network</w:t>
      </w:r>
      <w:r w:rsidR="00727ACB">
        <w:t>, which summarizes health record data from 80 medical systems in the USA.</w:t>
      </w:r>
      <w:r w:rsidRPr="00546292">
        <w:t xml:space="preserve"> </w:t>
      </w:r>
    </w:p>
    <w:p w14:paraId="482AFD60" w14:textId="6DCAD250" w:rsidR="00762010" w:rsidRPr="00546292" w:rsidRDefault="00762010" w:rsidP="00762010">
      <w:pPr>
        <w:spacing w:line="480" w:lineRule="auto"/>
      </w:pPr>
      <w:r w:rsidRPr="00546292">
        <w:rPr>
          <w:u w:val="single"/>
        </w:rPr>
        <w:t>Results:</w:t>
      </w:r>
      <w:r w:rsidRPr="00546292">
        <w:t xml:space="preserve"> 870,019 patients were included. </w:t>
      </w:r>
    </w:p>
    <w:p w14:paraId="3B745B42" w14:textId="18F3489E" w:rsidR="00433B60" w:rsidRPr="00A56C57" w:rsidRDefault="00762010" w:rsidP="00A56C57">
      <w:pPr>
        <w:spacing w:line="480" w:lineRule="auto"/>
      </w:pPr>
      <w:r w:rsidRPr="00546292">
        <w:rPr>
          <w:u w:val="single"/>
        </w:rPr>
        <w:t xml:space="preserve">Conclusions: </w:t>
      </w:r>
      <w:r w:rsidR="00433B60">
        <w:rPr>
          <w:b/>
          <w:bCs/>
        </w:rPr>
        <w:br w:type="page"/>
      </w:r>
    </w:p>
    <w:p w14:paraId="5B505248" w14:textId="6CC6F132" w:rsidR="00C42AB3" w:rsidRPr="00C42AB3" w:rsidRDefault="005363E9" w:rsidP="00C42AB3">
      <w:pPr>
        <w:pStyle w:val="Heading1"/>
      </w:pPr>
      <w:r w:rsidRPr="004E142F">
        <w:lastRenderedPageBreak/>
        <w:t>Introduction:</w:t>
      </w:r>
    </w:p>
    <w:p w14:paraId="44836284" w14:textId="48358B1F" w:rsidR="004E142F" w:rsidRPr="00146659" w:rsidRDefault="004E142F" w:rsidP="002D22DE">
      <w:pPr>
        <w:pStyle w:val="ListParagraph"/>
        <w:numPr>
          <w:ilvl w:val="0"/>
          <w:numId w:val="33"/>
        </w:numPr>
        <w:spacing w:line="480" w:lineRule="auto"/>
        <w:rPr>
          <w:rFonts w:ascii="Times" w:hAnsi="Times" w:cs="Calibri"/>
        </w:rPr>
      </w:pPr>
      <w:r w:rsidRPr="00146659">
        <w:rPr>
          <w:rFonts w:ascii="Times" w:hAnsi="Times" w:cs="Calibri"/>
        </w:rPr>
        <w:br w:type="page"/>
      </w:r>
    </w:p>
    <w:p w14:paraId="3BF5369D" w14:textId="4C9D7114" w:rsidR="00D92A27" w:rsidRPr="00B626D9" w:rsidRDefault="00D92A27" w:rsidP="00B626D9">
      <w:pPr>
        <w:pStyle w:val="Heading1"/>
        <w:rPr>
          <w:rFonts w:ascii="Times New Roman" w:hAnsi="Times New Roman" w:cs="Times New Roman"/>
          <w:szCs w:val="24"/>
        </w:rPr>
      </w:pPr>
      <w:r w:rsidRPr="00B626D9">
        <w:rPr>
          <w:rFonts w:ascii="Times New Roman" w:hAnsi="Times New Roman" w:cs="Times New Roman"/>
          <w:szCs w:val="24"/>
        </w:rPr>
        <w:lastRenderedPageBreak/>
        <w:t xml:space="preserve">Methods: </w:t>
      </w:r>
    </w:p>
    <w:p w14:paraId="7C695D7D" w14:textId="06185510" w:rsidR="00331A15" w:rsidRPr="00B626D9" w:rsidRDefault="00331A15" w:rsidP="00B626D9">
      <w:pPr>
        <w:pStyle w:val="Heading2"/>
        <w:rPr>
          <w:rFonts w:ascii="Times New Roman" w:hAnsi="Times New Roman" w:cs="Times New Roman"/>
          <w:szCs w:val="24"/>
        </w:rPr>
      </w:pPr>
      <w:r w:rsidRPr="00B626D9">
        <w:rPr>
          <w:rFonts w:ascii="Times New Roman" w:hAnsi="Times New Roman" w:cs="Times New Roman"/>
          <w:szCs w:val="24"/>
        </w:rPr>
        <w:t xml:space="preserve">Study design: </w:t>
      </w:r>
    </w:p>
    <w:p w14:paraId="57E53CA0" w14:textId="79C38113" w:rsidR="0005796D" w:rsidRPr="00B626D9" w:rsidRDefault="0005796D" w:rsidP="00B626D9">
      <w:pPr>
        <w:spacing w:line="480" w:lineRule="auto"/>
      </w:pPr>
      <w:r w:rsidRPr="00B626D9">
        <w:tab/>
        <w:t>We performed a retrospective, cross-sectional analysis of healthcare encounters between January 1, 2022</w:t>
      </w:r>
      <w:r w:rsidR="00B734AA">
        <w:t>,</w:t>
      </w:r>
      <w:r w:rsidRPr="00B626D9">
        <w:t xml:space="preserve"> and December 31, 2022. Data were obtained from the </w:t>
      </w:r>
      <w:proofErr w:type="spellStart"/>
      <w:r w:rsidRPr="00B626D9">
        <w:t>TriNetX</w:t>
      </w:r>
      <w:proofErr w:type="spellEnd"/>
      <w:r w:rsidRPr="00B626D9">
        <w:t xml:space="preserve"> Research Network</w:t>
      </w:r>
      <w:r w:rsidR="00DB3D5F">
        <w:fldChar w:fldCharType="begin"/>
      </w:r>
      <w:r w:rsidR="00E038DB">
        <w:instrText xml:space="preserve"> ADDIN ZOTERO_ITEM CSL_CITATION {"citationID":"CATCf7X7","properties":{"formattedCitation":"\\super 18\\nosupersub{}","plainCitation":"18","noteIndex":0},"citationItems":[{"id":433,"uris":["http://zotero.org/users/10706980/items/9E8ZUVU8"],"itemData":{"id":433,"type":"article-journal","abstract":"Abstract Objective This article describes a scalable, performant, sustainable global network of electronic health record data for biomedical and clinical research. Materials and Methods TriNetX has created a technology platform characterized by a conservative security and governance model that facilitates collaboration and cooperation between industry participants, such as pharmaceutical companies and contract research organizations, and academic and community-based healthcare organizations (HCOs). HCOs participate on the network in return for access to a suite of analytics capabilities, large networks of de-identified data, and more sponsored trial opportunities. Industry participants provide the financial resources to support, expand, and improve the technology platform in return for access to network data, which provides increased efficiencies in clinical trial design and deployment. Results TriNetX is a growing global network, expanding from 55 HCOs and 7 countries in 2017 to over 220 HCOs and 30 countries in 2022. Over 19 000 sponsored clinical trial opportunities have been initiated through the TriNetX network. There have been over 350 peer-reviewed scientific publications based on the network’s data. Conclusions The continued growth of the TriNetX network and its yield of clinical trial collaborations and published studies indicates that this academic-industry structure is a safe, proven, sustainable path for building and maintaining research-centric data networks.","container-title":"JAMIA Open","DOI":"10.1093/jamiaopen/ooad035","note":"DOI: 10.1093/jamiaopen/ooad035\nPMCID: 10182857\nPMID: 37193038\nS2ID: 1eca4440e9951bc910bef6cd583573942776787b","title":"A global federated real-world data and analytics platform for research","author":[{"literal":"M. Palchuk"},{"literal":"J. London"},{"literal":"D. Pérez-Rey"},{"literal":"Z. Drebert"},{"literal":"J. Winer-Jones"},{"literal":"C. Thompson"},{"literal":"John Esposito"},{"literal":"B. Claerhout"}],"issued":{"date-parts":[["2023"]]}}}],"schema":"https://github.com/citation-style-language/schema/raw/master/csl-citation.json"} </w:instrText>
      </w:r>
      <w:r w:rsidR="00DB3D5F">
        <w:fldChar w:fldCharType="separate"/>
      </w:r>
      <w:r w:rsidR="00DB3D5F" w:rsidRPr="00DB3D5F">
        <w:rPr>
          <w:vertAlign w:val="superscript"/>
        </w:rPr>
        <w:t>18</w:t>
      </w:r>
      <w:r w:rsidR="00DB3D5F">
        <w:fldChar w:fldCharType="end"/>
      </w:r>
      <w:r w:rsidRPr="00B626D9">
        <w:t>, which contains federated</w:t>
      </w:r>
      <w:r w:rsidR="00371B0F">
        <w:t>,</w:t>
      </w:r>
      <w:r w:rsidRPr="00B626D9">
        <w:t xml:space="preserve"> anonymized health record data from 80 healthcare institutions in the United States. The study was exempted by the University of Utah Institutional Review Board </w:t>
      </w:r>
      <w:r w:rsidRPr="00371B0F">
        <w:t>(</w:t>
      </w:r>
      <w:r w:rsidR="00371B0F" w:rsidRPr="00371B0F">
        <w:t xml:space="preserve">University of Utah </w:t>
      </w:r>
      <w:r w:rsidRPr="00371B0F">
        <w:t>IRB #</w:t>
      </w:r>
      <w:r w:rsidRPr="00371B0F">
        <w:rPr>
          <w:rFonts w:eastAsia="Calibri"/>
        </w:rPr>
        <w:softHyphen/>
      </w:r>
      <w:r w:rsidR="00371B0F" w:rsidRPr="00371B0F">
        <w:rPr>
          <w:rFonts w:eastAsia="Calibri"/>
        </w:rPr>
        <w:t>00152089</w:t>
      </w:r>
      <w:r w:rsidRPr="00371B0F">
        <w:rPr>
          <w:rFonts w:eastAsia="Calibri"/>
        </w:rPr>
        <w:t>)</w:t>
      </w:r>
      <w:r w:rsidRPr="00371B0F">
        <w:t>.</w:t>
      </w:r>
    </w:p>
    <w:p w14:paraId="746E89EA" w14:textId="77777777" w:rsidR="0005796D" w:rsidRPr="00B626D9" w:rsidRDefault="0005796D" w:rsidP="00B626D9">
      <w:pPr>
        <w:spacing w:line="480" w:lineRule="auto"/>
      </w:pPr>
    </w:p>
    <w:p w14:paraId="110CA081" w14:textId="4DA86FC0" w:rsidR="00331A15" w:rsidRPr="00B626D9" w:rsidRDefault="00331A15" w:rsidP="00B626D9">
      <w:pPr>
        <w:pStyle w:val="Heading2"/>
        <w:rPr>
          <w:rFonts w:ascii="Times New Roman" w:hAnsi="Times New Roman" w:cs="Times New Roman"/>
          <w:szCs w:val="24"/>
        </w:rPr>
      </w:pPr>
      <w:r w:rsidRPr="00B626D9">
        <w:rPr>
          <w:rFonts w:ascii="Times New Roman" w:hAnsi="Times New Roman" w:cs="Times New Roman"/>
          <w:szCs w:val="24"/>
        </w:rPr>
        <w:t xml:space="preserve">Subjects: </w:t>
      </w:r>
    </w:p>
    <w:p w14:paraId="49B84BEB" w14:textId="5BBF8819" w:rsidR="00331A15" w:rsidRPr="00B626D9" w:rsidRDefault="00331A15" w:rsidP="00B626D9">
      <w:pPr>
        <w:spacing w:line="480" w:lineRule="auto"/>
      </w:pPr>
      <w:r w:rsidRPr="00B626D9">
        <w:tab/>
      </w:r>
      <w:r w:rsidR="00371B0F">
        <w:t>An enriched sample of h</w:t>
      </w:r>
      <w:r w:rsidRPr="00B626D9">
        <w:t xml:space="preserve">ealthcare encounters (ambulatory, emergency, and inpatient) where a reasonable clinician might have suspected hypercapnic respiratory failure </w:t>
      </w:r>
      <w:r w:rsidR="00C54119">
        <w:t>was</w:t>
      </w:r>
      <w:r w:rsidRPr="00B626D9">
        <w:t xml:space="preserve"> requested. Full criteria are listed in the Supplemental Materials</w:t>
      </w:r>
      <w:r w:rsidR="00371B0F">
        <w:t>. B</w:t>
      </w:r>
      <w:r w:rsidRPr="00B626D9">
        <w:t>riefly</w:t>
      </w:r>
      <w:r w:rsidR="00382463">
        <w:t>,</w:t>
      </w:r>
      <w:r w:rsidRPr="00B626D9">
        <w:t xml:space="preserve"> </w:t>
      </w:r>
      <w:r w:rsidR="00C54119">
        <w:t>encounters</w:t>
      </w:r>
      <w:r w:rsidRPr="00B626D9">
        <w:t xml:space="preserve"> meeting any of the following criteria were included: patients </w:t>
      </w:r>
      <w:r w:rsidR="00C54119">
        <w:t xml:space="preserve">who </w:t>
      </w:r>
      <w:r w:rsidRPr="00B626D9">
        <w:t>received a diagnostic code for any respiratory failure, patients who had a pre-existing condition known to cause hypercapnia, patients who received a procedure code for non-invasive or invasive ventilation, patients who had an arterial blood gas or venous blood gas obtained, and patients with severe obesity.</w:t>
      </w:r>
      <w:r w:rsidR="00242660" w:rsidRPr="00B626D9">
        <w:t xml:space="preserve"> </w:t>
      </w:r>
      <w:r w:rsidR="00371B0F" w:rsidRPr="00B626D9">
        <w:t>Th</w:t>
      </w:r>
      <w:r w:rsidR="00371B0F">
        <w:t>ese</w:t>
      </w:r>
      <w:r w:rsidR="00371B0F" w:rsidRPr="00B626D9">
        <w:t xml:space="preserve"> criteri</w:t>
      </w:r>
      <w:r w:rsidR="00371B0F">
        <w:t>a</w:t>
      </w:r>
      <w:r w:rsidR="00242660" w:rsidRPr="00B626D9">
        <w:t xml:space="preserve"> w</w:t>
      </w:r>
      <w:r w:rsidR="00371B0F">
        <w:t>ere</w:t>
      </w:r>
      <w:r w:rsidR="00242660" w:rsidRPr="00B626D9">
        <w:t xml:space="preserve"> chosen to approximate the spectrum of patients in which bicarbonate levels would potentially be used to screen for hypercapnic respiratory failure</w:t>
      </w:r>
      <w:r w:rsidR="00371B0F">
        <w:t xml:space="preserve"> in clinical practice</w:t>
      </w:r>
      <w:r w:rsidR="007B12EA">
        <w:fldChar w:fldCharType="begin"/>
      </w:r>
      <w:r w:rsidR="00376017">
        <w:instrText xml:space="preserve"> ADDIN ZOTERO_ITEM CSL_CITATION {"citationID":"7QUePVCN","properties":{"formattedCitation":"\\super 19\\nosupersub{}","plainCitation":"19","noteIndex":0},"citationItems":[{"id":419,"uris":["http://zotero.org/users/10706980/items/BH5CHVC3"],"itemData":{"id":419,"type":"article-journal","abstract":"The spectrum effect describes the variation between settings in performance of tests used to predict, screen for, and diagnose disease. In particular, the predictive use of a test may be different when it is applied in a general population rather than in the study sample in which it was first developed. This article discusses the impact of the spectrum effect on measures of test performance, and its implications for the development, evaluation, application, and implementation of such tests.","container-title":"BMJ","DOI":"10.1136/bmj.i3139","note":"DOI: 10.1136/bmj.i3139\nMAG ID: 2351656844\nPMCID: 4916916\nPMID: 27334281\nS2ID: a1b5fbcbe1f64273ea06ff34b76fce7cc3677414","page":"0","title":"The spectrum effect in tests for risk prediction, screening, and diagnosis","volume":"353","author":[{"family":"Usher-Smith","given":"Juliet A."},{"family":"Sharp","given":"Stephen J."},{"family":"Griffin","given":"Simon J."}],"issued":{"date-parts":[["2016",6,22]]}}}],"schema":"https://github.com/citation-style-language/schema/raw/master/csl-citation.json"} </w:instrText>
      </w:r>
      <w:r w:rsidR="007B12EA">
        <w:fldChar w:fldCharType="separate"/>
      </w:r>
      <w:r w:rsidR="00DB3D5F" w:rsidRPr="00DB3D5F">
        <w:rPr>
          <w:vertAlign w:val="superscript"/>
        </w:rPr>
        <w:t>19</w:t>
      </w:r>
      <w:r w:rsidR="007B12EA">
        <w:fldChar w:fldCharType="end"/>
      </w:r>
      <w:r w:rsidR="00371B0F">
        <w:t>, but b</w:t>
      </w:r>
      <w:r w:rsidRPr="00B626D9">
        <w:t xml:space="preserve">icarbonate levels </w:t>
      </w:r>
      <w:r w:rsidR="00371B0F">
        <w:t xml:space="preserve">themselves </w:t>
      </w:r>
      <w:r w:rsidRPr="00B626D9">
        <w:t>were not</w:t>
      </w:r>
      <w:r w:rsidR="00371B0F">
        <w:t xml:space="preserve"> included </w:t>
      </w:r>
      <w:r w:rsidRPr="00B626D9">
        <w:t>to avoid incorporation bias</w:t>
      </w:r>
      <w:r w:rsidR="007B12EA">
        <w:fldChar w:fldCharType="begin"/>
      </w:r>
      <w:r w:rsidR="00376017">
        <w:instrText xml:space="preserve"> ADDIN ZOTERO_ITEM CSL_CITATION {"citationID":"YiMsW92Z","properties":{"formattedCitation":"\\super 20\\nosupersub{}","plainCitation":"20","noteIndex":0},"citationItems":[{"id":420,"uris":["http://zotero.org/users/10706980/items/5KZPIHQ3"],"itemData":{"id":420,"type":"article-journal","abstract":"Dr X is back from her annual leave. Dr Y, the locum doctor, reports on the patients he saw during her absence, including a 40 year old teacher who had sprained her right ankle. Returning from a conference, she had stumbled while walking down the stairs with a heavy bag. Examination revealed a moderately swollen lateral right ankle. The patient was able to walk but was clearly in pain. Her breath smelt of alcohol.\n\nDr Y had applied the Ottawa ankle rules—decision rules designed to exclude fractures of the malleolus and the midfoot—and found no bone tenderness.1 He had previously visited the website of a centre for evidence based medicine2 and printed out a list of diagnostic tests that can rule out, or rule in, the condition in question without requiring further investigations.\n\nThe probability of disease, given a positive or negative test result (post-test probability), is usually obtained by calculating the likelihood ratio of the test result and using formulas based on Bayes's theorem (see box 1), or a nomogram,3 to convert the estimated probability of the suspected diagnosis before the test result was known (pretest probability) into a post-test probability, which takes the result into account.4 Likelihood ratios indicate how many times more likely a test result is to be expected in a patient with the disease compared with a person free of the disease and thus measure a test's ability to modify pretest probabilities.\n\nDavid Sackett and others have argued that such calculations are unnecessary when a test is highly sensitive or highly specific.4–6 In this situation the likelihood ratio of a negative test will generally be very small, and the likelihood ratio of a positive test very large. A negative test will thus rule out, and a positive result …","container-title":"BMJ","DOI":"10.1136/bmj.329.7459.209","issue":"7459","note":"DOI: 10.1136/bmj.329.7459.209\nMAG ID: 1997194058\nPMCID: 487735\nPMID: 15271832\nS2ID: c85438556e90dea883f0d1347ba33365a14a944d","page":"209-213","title":"Ruling a diagnosis in or out with \"SpPIn\" and \"SnNOut\": a note of caution.","volume":"329","author":[{"family":"Pewsner","given":"Daniel"},{"family":"Battaglia","given":"Markus"},{"family":"Minder","given":"Christoph E."},{"family":"Marx","given":"Arthur"},{"family":"Bucher","given":"Heiner C."},{"family":"Egger","given":"Matthias"}],"issued":{"date-parts":[["2004",7,22]]}}}],"schema":"https://github.com/citation-style-language/schema/raw/master/csl-citation.json"} </w:instrText>
      </w:r>
      <w:r w:rsidR="007B12EA">
        <w:fldChar w:fldCharType="separate"/>
      </w:r>
      <w:r w:rsidR="00DB3D5F" w:rsidRPr="00DB3D5F">
        <w:rPr>
          <w:vertAlign w:val="superscript"/>
        </w:rPr>
        <w:t>20</w:t>
      </w:r>
      <w:r w:rsidR="007B12EA">
        <w:fldChar w:fldCharType="end"/>
      </w:r>
      <w:r w:rsidR="00371B0F">
        <w:t xml:space="preserve">. </w:t>
      </w:r>
      <w:r w:rsidRPr="00B626D9">
        <w:t>The first encounter for each patient</w:t>
      </w:r>
      <w:r w:rsidR="004B266C">
        <w:t>-</w:t>
      </w:r>
      <w:r w:rsidRPr="00B626D9">
        <w:t>reason-for-suspicion</w:t>
      </w:r>
      <w:r w:rsidR="004B266C">
        <w:t xml:space="preserve"> permutation</w:t>
      </w:r>
      <w:r w:rsidRPr="00B626D9">
        <w:t xml:space="preserve"> was used. </w:t>
      </w:r>
    </w:p>
    <w:p w14:paraId="1B11CC43" w14:textId="77777777" w:rsidR="00331A15" w:rsidRPr="00B626D9" w:rsidRDefault="00331A15" w:rsidP="00B626D9">
      <w:pPr>
        <w:spacing w:line="480" w:lineRule="auto"/>
      </w:pPr>
    </w:p>
    <w:p w14:paraId="5C0DDCCD" w14:textId="77777777" w:rsidR="00331A15" w:rsidRPr="00B626D9" w:rsidRDefault="00331A15" w:rsidP="00B626D9">
      <w:pPr>
        <w:pStyle w:val="Heading2"/>
        <w:rPr>
          <w:rFonts w:ascii="Times New Roman" w:hAnsi="Times New Roman" w:cs="Times New Roman"/>
          <w:szCs w:val="24"/>
        </w:rPr>
      </w:pPr>
      <w:r w:rsidRPr="00B626D9">
        <w:rPr>
          <w:rFonts w:ascii="Times New Roman" w:hAnsi="Times New Roman" w:cs="Times New Roman"/>
          <w:szCs w:val="24"/>
        </w:rPr>
        <w:lastRenderedPageBreak/>
        <w:t>Data collection:</w:t>
      </w:r>
    </w:p>
    <w:p w14:paraId="79D17849" w14:textId="54231AC5" w:rsidR="00476300" w:rsidRDefault="00331A15" w:rsidP="00B626D9">
      <w:pPr>
        <w:spacing w:line="480" w:lineRule="auto"/>
      </w:pPr>
      <w:r w:rsidRPr="00B626D9">
        <w:tab/>
        <w:t>Patient encounters were categorized based on their level of care</w:t>
      </w:r>
      <w:r w:rsidR="00476300" w:rsidRPr="00B626D9">
        <w:t xml:space="preserve"> (ambulatory, emergency, or inpatient; </w:t>
      </w:r>
      <w:r w:rsidR="004B266C" w:rsidRPr="00B626D9">
        <w:t>whether</w:t>
      </w:r>
      <w:r w:rsidR="00476300" w:rsidRPr="00B626D9">
        <w:t xml:space="preserve"> critical care time was billed). Demographics, vital signs (first recorde</w:t>
      </w:r>
      <w:r w:rsidR="004B266C">
        <w:t>d</w:t>
      </w:r>
      <w:r w:rsidR="00476300" w:rsidRPr="00B626D9">
        <w:t>), laboratory results (within 24 hours), diagnoses</w:t>
      </w:r>
      <w:r w:rsidR="004B266C">
        <w:t xml:space="preserve"> (ICD-10 codes)</w:t>
      </w:r>
      <w:r w:rsidR="00476300" w:rsidRPr="00B626D9">
        <w:t xml:space="preserve">, medications (categorized as either prescribed during the current encounter or </w:t>
      </w:r>
      <w:r w:rsidR="001D0D45" w:rsidRPr="00B626D9">
        <w:t>pre</w:t>
      </w:r>
      <w:r w:rsidR="001D0D45">
        <w:t>ceding the current encounter</w:t>
      </w:r>
      <w:r w:rsidR="00476300" w:rsidRPr="00B626D9">
        <w:t xml:space="preserve">), and procedures were collected. </w:t>
      </w:r>
      <w:r w:rsidR="004B266C">
        <w:t>Serum bicarbonate (</w:t>
      </w:r>
      <w:r w:rsidR="000849B5">
        <w:t>reported as an integer</w:t>
      </w:r>
      <w:r w:rsidR="004B266C">
        <w:t xml:space="preserve">) and potassium from basic metabolic panels were used as the index tests and were identified using </w:t>
      </w:r>
      <w:r w:rsidR="00C54119">
        <w:t>LOINC codes</w:t>
      </w:r>
      <w:r w:rsidR="004B266C">
        <w:t>. Arterial blood gas bicarbonate values, which are calculated using</w:t>
      </w:r>
      <w:r w:rsidR="001D0D45">
        <w:t xml:space="preserve"> the Henderson-Hasselbach equation and</w:t>
      </w:r>
      <w:r w:rsidR="004B266C">
        <w:t xml:space="preserve"> measurements of arterial pH and CO2 gas tension, were not used</w:t>
      </w:r>
      <w:r w:rsidR="001D0D45">
        <w:t xml:space="preserve"> because they would not be available when a provider would potentially use the findings investigating (deciding who needs definitive workup</w:t>
      </w:r>
      <w:r w:rsidR="00DB3D5F">
        <w:t xml:space="preserve"> with an ABG)</w:t>
      </w:r>
      <w:r w:rsidR="00DB3D5F">
        <w:fldChar w:fldCharType="begin"/>
      </w:r>
      <w:r w:rsidR="00E038DB">
        <w:instrText xml:space="preserve"> ADDIN ZOTERO_ITEM CSL_CITATION {"citationID":"LhjBC2LW","properties":{"formattedCitation":"\\super 21\\nosupersub{}","plainCitation":"21","noteIndex":0},"citationItems":[{"id":431,"uris":["http://zotero.org/users/10706980/items/XFKCIBBX"],"itemData":{"id":431,"type":"article-journal","container-title":"Annals of the American Thoracic Society","DOI":"10.1513/annalsats.202111-1286cc","issue":"7","note":"DOI: 10.1513/annalsats.202111-1286cc\nMAG ID: 4283765451\nPMID: 35772095\nS2ID: af13eb43b17bcb7a41062ad5717241bb7248a541","page":"1226-1229","title":"Will the Real Bicarbonate Please Stand Up?","volume":"19","author":[{"family":"Sanghavi","given":"Sarah F."},{"literal":"Tyler J Albert"},{"family":"Swenson","given":"Erik R."}],"issued":{"date-parts":[["2022",7,1]]}}}],"schema":"https://github.com/citation-style-language/schema/raw/master/csl-citation.json"} </w:instrText>
      </w:r>
      <w:r w:rsidR="00DB3D5F">
        <w:fldChar w:fldCharType="separate"/>
      </w:r>
      <w:r w:rsidR="00DB3D5F" w:rsidRPr="00DB3D5F">
        <w:rPr>
          <w:vertAlign w:val="superscript"/>
        </w:rPr>
        <w:t>21</w:t>
      </w:r>
      <w:r w:rsidR="00DB3D5F">
        <w:fldChar w:fldCharType="end"/>
      </w:r>
      <w:r w:rsidR="004B266C">
        <w:t>.</w:t>
      </w:r>
      <w:r w:rsidR="00310B69">
        <w:t xml:space="preserve"> </w:t>
      </w:r>
      <w:r w:rsidR="004B266C">
        <w:t xml:space="preserve">  </w:t>
      </w:r>
    </w:p>
    <w:p w14:paraId="3B03B1E1" w14:textId="5F9E0077" w:rsidR="00476300" w:rsidRDefault="00310B69" w:rsidP="00310B69">
      <w:pPr>
        <w:spacing w:line="480" w:lineRule="auto"/>
        <w:ind w:firstLine="720"/>
      </w:pPr>
      <w:r w:rsidRPr="00310B69">
        <w:t xml:space="preserve">Several data control methods were applied, explained in detail in the Supplemental Material. Encounters were required to have at least 1 data element of each type (ensuring participating centers were submitting all categories of data during the time), variables outside physiologic ranges were removed, and positive/negative control measures were developed (findings that should always or never co-occur, such as a code for invasive mechanical ventilation when neuromuscular blockade is used). Distributions of covariates were examined after each exclusion to assess the plausibility of the missing-at-random assumption for key covariates. Outcomes and characterizations were all performed within the same encounter of interest to minimize the risk of </w:t>
      </w:r>
      <w:r w:rsidR="00C54119">
        <w:t>data discontinuity</w:t>
      </w:r>
      <w:r w:rsidRPr="00310B69">
        <w:t>.</w:t>
      </w:r>
    </w:p>
    <w:p w14:paraId="2C15863C" w14:textId="77777777" w:rsidR="00310B69" w:rsidRPr="00B626D9" w:rsidRDefault="00310B69" w:rsidP="00310B69">
      <w:pPr>
        <w:spacing w:line="480" w:lineRule="auto"/>
        <w:ind w:firstLine="720"/>
      </w:pPr>
    </w:p>
    <w:p w14:paraId="33B53D37" w14:textId="77777777" w:rsidR="002A4DAA" w:rsidRPr="00B626D9" w:rsidRDefault="002A4DAA" w:rsidP="00B626D9">
      <w:pPr>
        <w:pStyle w:val="Heading2"/>
        <w:rPr>
          <w:rFonts w:ascii="Times New Roman" w:hAnsi="Times New Roman" w:cs="Times New Roman"/>
          <w:szCs w:val="24"/>
        </w:rPr>
      </w:pPr>
      <w:r w:rsidRPr="00B626D9">
        <w:rPr>
          <w:rFonts w:ascii="Times New Roman" w:hAnsi="Times New Roman" w:cs="Times New Roman"/>
          <w:szCs w:val="24"/>
        </w:rPr>
        <w:lastRenderedPageBreak/>
        <w:t>Statistical Analysis:</w:t>
      </w:r>
    </w:p>
    <w:p w14:paraId="7570241A" w14:textId="33A9BE81" w:rsidR="00B626D9" w:rsidRPr="00B626D9" w:rsidRDefault="00B626D9" w:rsidP="00B626D9">
      <w:pPr>
        <w:spacing w:line="480" w:lineRule="auto"/>
        <w:ind w:firstLine="720"/>
      </w:pPr>
      <w:r w:rsidRPr="00B626D9">
        <w:t>Statistical analyses were performed using Stata version 18 (</w:t>
      </w:r>
      <w:proofErr w:type="spellStart"/>
      <w:r w:rsidRPr="00B626D9">
        <w:t>StataCorp</w:t>
      </w:r>
      <w:proofErr w:type="spellEnd"/>
      <w:r w:rsidRPr="00B626D9">
        <w:t>, College Station, TX).</w:t>
      </w:r>
    </w:p>
    <w:p w14:paraId="4C641C19" w14:textId="240A62FB" w:rsidR="00D92A27" w:rsidRPr="004E142F" w:rsidRDefault="00D92A27" w:rsidP="006014D8">
      <w:pPr>
        <w:pStyle w:val="Heading1"/>
      </w:pPr>
      <w:r w:rsidRPr="004E142F">
        <w:t xml:space="preserve">Results: </w:t>
      </w:r>
    </w:p>
    <w:p w14:paraId="11926834" w14:textId="39354C10" w:rsidR="0057794A" w:rsidRDefault="00E32041" w:rsidP="00AF2A8A">
      <w:pPr>
        <w:spacing w:line="480" w:lineRule="auto"/>
        <w:ind w:firstLine="720"/>
        <w:rPr>
          <w:rFonts w:ascii="Times" w:hAnsi="Times"/>
        </w:rPr>
      </w:pPr>
      <w:r>
        <w:rPr>
          <w:rFonts w:ascii="Times" w:hAnsi="Times"/>
        </w:rPr>
        <w:t>O</w:t>
      </w:r>
      <w:r w:rsidR="0057794A">
        <w:rPr>
          <w:rFonts w:ascii="Times" w:hAnsi="Times"/>
        </w:rPr>
        <w:t>f</w:t>
      </w:r>
      <w:r>
        <w:rPr>
          <w:rFonts w:ascii="Times" w:hAnsi="Times"/>
        </w:rPr>
        <w:t xml:space="preserve"> 2,115,791 potentially eligible encounters in the enriched sample, </w:t>
      </w:r>
      <w:r w:rsidR="0057794A" w:rsidRPr="0057794A">
        <w:rPr>
          <w:rFonts w:ascii="Times" w:hAnsi="Times"/>
        </w:rPr>
        <w:t xml:space="preserve">870,019 </w:t>
      </w:r>
      <w:r>
        <w:rPr>
          <w:rFonts w:ascii="Times" w:hAnsi="Times"/>
        </w:rPr>
        <w:t xml:space="preserve">patients </w:t>
      </w:r>
      <w:r w:rsidR="0057794A" w:rsidRPr="0057794A">
        <w:rPr>
          <w:rFonts w:ascii="Times" w:hAnsi="Times"/>
        </w:rPr>
        <w:t>were included</w:t>
      </w:r>
      <w:r>
        <w:rPr>
          <w:rFonts w:ascii="Times" w:hAnsi="Times"/>
        </w:rPr>
        <w:t xml:space="preserve"> after </w:t>
      </w:r>
      <w:r w:rsidR="00940728">
        <w:rPr>
          <w:rFonts w:ascii="Times" w:hAnsi="Times"/>
        </w:rPr>
        <w:t>excluding</w:t>
      </w:r>
      <w:r>
        <w:rPr>
          <w:rFonts w:ascii="Times" w:hAnsi="Times"/>
        </w:rPr>
        <w:t xml:space="preserve"> institutions that did not submit all the required data elements</w:t>
      </w:r>
      <w:r w:rsidR="0057794A" w:rsidRPr="0057794A">
        <w:rPr>
          <w:rFonts w:ascii="Times" w:hAnsi="Times"/>
        </w:rPr>
        <w:t xml:space="preserve">. </w:t>
      </w:r>
      <w:r w:rsidR="00940728">
        <w:rPr>
          <w:rFonts w:ascii="Times" w:hAnsi="Times"/>
        </w:rPr>
        <w:t>The mean</w:t>
      </w:r>
      <w:r w:rsidR="0057794A" w:rsidRPr="0057794A">
        <w:rPr>
          <w:rFonts w:ascii="Times" w:hAnsi="Times"/>
        </w:rPr>
        <w:t xml:space="preserve"> age was 58 (±18) years</w:t>
      </w:r>
      <w:r w:rsidR="00940728">
        <w:rPr>
          <w:rFonts w:ascii="Times" w:hAnsi="Times"/>
        </w:rPr>
        <w:t>,</w:t>
      </w:r>
      <w:r>
        <w:rPr>
          <w:rFonts w:ascii="Times" w:hAnsi="Times"/>
        </w:rPr>
        <w:t xml:space="preserve"> and</w:t>
      </w:r>
      <w:r w:rsidR="0057794A" w:rsidRPr="0057794A">
        <w:rPr>
          <w:rFonts w:ascii="Times" w:hAnsi="Times"/>
        </w:rPr>
        <w:t xml:space="preserve"> 53% were </w:t>
      </w:r>
      <w:r w:rsidR="0057794A">
        <w:rPr>
          <w:rFonts w:ascii="Times" w:hAnsi="Times"/>
        </w:rPr>
        <w:t>f</w:t>
      </w:r>
      <w:r w:rsidR="0057794A" w:rsidRPr="0057794A">
        <w:rPr>
          <w:rFonts w:ascii="Times" w:hAnsi="Times"/>
        </w:rPr>
        <w:t>emale</w:t>
      </w:r>
      <w:r>
        <w:rPr>
          <w:rFonts w:ascii="Times" w:hAnsi="Times"/>
        </w:rPr>
        <w:t xml:space="preserve">. </w:t>
      </w:r>
      <w:r w:rsidR="0057794A" w:rsidRPr="0057794A">
        <w:rPr>
          <w:rFonts w:ascii="Times" w:hAnsi="Times"/>
        </w:rPr>
        <w:t>66% were white</w:t>
      </w:r>
      <w:r>
        <w:rPr>
          <w:rFonts w:ascii="Times" w:hAnsi="Times"/>
        </w:rPr>
        <w:t xml:space="preserve">, 19% were Black, and 6% </w:t>
      </w:r>
      <w:r w:rsidR="00940728">
        <w:rPr>
          <w:rFonts w:ascii="Times" w:hAnsi="Times"/>
        </w:rPr>
        <w:t>were</w:t>
      </w:r>
      <w:r>
        <w:rPr>
          <w:rFonts w:ascii="Times" w:hAnsi="Times"/>
        </w:rPr>
        <w:t xml:space="preserve"> Hispanic by self-reported ethnicity/race.</w:t>
      </w:r>
    </w:p>
    <w:p w14:paraId="0B21F208" w14:textId="77777777" w:rsidR="006803A3" w:rsidRPr="006803A3" w:rsidRDefault="006803A3">
      <w:pPr>
        <w:rPr>
          <w:rFonts w:ascii="Times" w:eastAsiaTheme="majorEastAsia" w:hAnsi="Times" w:cstheme="majorBidi"/>
          <w:bCs/>
          <w:color w:val="000000" w:themeColor="text1"/>
          <w:szCs w:val="32"/>
        </w:rPr>
      </w:pPr>
    </w:p>
    <w:p w14:paraId="1D352AB3" w14:textId="77777777" w:rsidR="00B441F4" w:rsidRDefault="00B441F4">
      <w:pPr>
        <w:rPr>
          <w:rFonts w:ascii="Times" w:eastAsiaTheme="majorEastAsia" w:hAnsi="Times" w:cstheme="majorBidi"/>
          <w:b/>
          <w:color w:val="000000" w:themeColor="text1"/>
          <w:szCs w:val="32"/>
        </w:rPr>
      </w:pPr>
      <w:r>
        <w:rPr>
          <w:rFonts w:ascii="Times" w:eastAsiaTheme="majorEastAsia" w:hAnsi="Times" w:cstheme="majorBidi"/>
          <w:b/>
          <w:color w:val="000000" w:themeColor="text1"/>
          <w:szCs w:val="32"/>
        </w:rPr>
        <w:br w:type="page"/>
      </w:r>
    </w:p>
    <w:p w14:paraId="145E17C5" w14:textId="688A503D" w:rsidR="00C26AC4" w:rsidRPr="00376017" w:rsidRDefault="006A34F7" w:rsidP="007F1B46">
      <w:pPr>
        <w:pStyle w:val="Heading1"/>
        <w:rPr>
          <w:rFonts w:eastAsiaTheme="minorHAnsi"/>
        </w:rPr>
      </w:pPr>
      <w:r w:rsidRPr="00376017">
        <w:lastRenderedPageBreak/>
        <w:t>Discussion</w:t>
      </w:r>
    </w:p>
    <w:p w14:paraId="4BD98215" w14:textId="7229D1DC" w:rsidR="00376017" w:rsidRDefault="00376017" w:rsidP="00E02A53">
      <w:pPr>
        <w:spacing w:line="480" w:lineRule="auto"/>
        <w:rPr>
          <w:b/>
        </w:rPr>
      </w:pPr>
      <w:r>
        <w:tab/>
      </w:r>
    </w:p>
    <w:p w14:paraId="2FFFFE1D" w14:textId="0D9297E2" w:rsidR="00213EE6" w:rsidRPr="001D5A5C" w:rsidRDefault="00213EE6" w:rsidP="007F1B46">
      <w:pPr>
        <w:pStyle w:val="Heading1"/>
      </w:pPr>
      <w:r w:rsidRPr="001D5A5C">
        <w:t xml:space="preserve">Tables and </w:t>
      </w:r>
      <w:proofErr w:type="gramStart"/>
      <w:r w:rsidRPr="001D5A5C">
        <w:t>Figures;</w:t>
      </w:r>
      <w:proofErr w:type="gramEnd"/>
      <w:r w:rsidRPr="001D5A5C">
        <w:t xml:space="preserve"> </w:t>
      </w:r>
    </w:p>
    <w:p w14:paraId="71BC3DD1" w14:textId="2034CF3A" w:rsidR="000849B5" w:rsidRDefault="00C63B97" w:rsidP="00E02A53">
      <w:pPr>
        <w:pStyle w:val="Heading2"/>
        <w:rPr>
          <w:bCs/>
        </w:rPr>
      </w:pPr>
      <w:r w:rsidRPr="004E142F">
        <w:t>Table 1</w:t>
      </w:r>
      <w:r w:rsidR="00E738AD">
        <w:t xml:space="preserve"> </w:t>
      </w:r>
      <w:r w:rsidR="006B38C5">
        <w:t xml:space="preserve">Characteristics of patients with or without ABG verification of hypercapnia status in the enriched cohort. </w:t>
      </w:r>
    </w:p>
    <w:p w14:paraId="7D485FB8" w14:textId="1FD59F73" w:rsidR="00E738AD" w:rsidRDefault="00E738AD">
      <w:pPr>
        <w:rPr>
          <w:rFonts w:ascii="Times" w:eastAsiaTheme="majorEastAsia" w:hAnsi="Times" w:cstheme="majorBidi"/>
          <w:color w:val="000000" w:themeColor="text1"/>
          <w:szCs w:val="26"/>
          <w:u w:val="single"/>
        </w:rPr>
      </w:pPr>
      <w:r>
        <w:br w:type="page"/>
      </w:r>
    </w:p>
    <w:p w14:paraId="2D654C71" w14:textId="2790D9D8" w:rsidR="00192DC8" w:rsidRDefault="00192DC8" w:rsidP="00D17729">
      <w:pPr>
        <w:spacing w:line="480" w:lineRule="auto"/>
        <w:rPr>
          <w:bCs/>
        </w:rPr>
      </w:pPr>
      <w:r w:rsidRPr="0041207B">
        <w:rPr>
          <w:bCs/>
          <w:u w:val="single"/>
        </w:rPr>
        <w:lastRenderedPageBreak/>
        <w:t xml:space="preserve">Figure </w:t>
      </w:r>
      <w:r w:rsidR="00242660">
        <w:rPr>
          <w:bCs/>
          <w:u w:val="single"/>
        </w:rPr>
        <w:t>1</w:t>
      </w:r>
      <w:r w:rsidR="00242660">
        <w:rPr>
          <w:bCs/>
        </w:rPr>
        <w:t xml:space="preserve"> </w:t>
      </w:r>
      <w:r w:rsidR="00FB66CB">
        <w:rPr>
          <w:bCs/>
        </w:rPr>
        <w:t xml:space="preserve">Inclusion </w:t>
      </w:r>
      <w:r w:rsidR="00242660">
        <w:rPr>
          <w:bCs/>
        </w:rPr>
        <w:t>Flow Diagram</w:t>
      </w:r>
    </w:p>
    <w:p w14:paraId="7347C224" w14:textId="31A224C4" w:rsidR="00242660" w:rsidRDefault="00FB66CB" w:rsidP="00D17729">
      <w:pPr>
        <w:spacing w:line="480" w:lineRule="auto"/>
        <w:rPr>
          <w:bCs/>
        </w:rPr>
      </w:pPr>
      <w:r>
        <w:rPr>
          <w:bCs/>
          <w:noProof/>
        </w:rPr>
        <w:drawing>
          <wp:inline distT="0" distB="0" distL="0" distR="0" wp14:anchorId="34694C98" wp14:editId="2B1FFD5C">
            <wp:extent cx="3023857" cy="2812187"/>
            <wp:effectExtent l="0" t="0" r="0" b="0"/>
            <wp:docPr id="1798485363" name="Picture 1" descr="A flowchart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85363" name="Picture 1" descr="A flowchart of dat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3450" cy="2830409"/>
                    </a:xfrm>
                    <a:prstGeom prst="rect">
                      <a:avLst/>
                    </a:prstGeom>
                  </pic:spPr>
                </pic:pic>
              </a:graphicData>
            </a:graphic>
          </wp:inline>
        </w:drawing>
      </w:r>
    </w:p>
    <w:p w14:paraId="4F123364" w14:textId="77777777" w:rsidR="00242660" w:rsidRDefault="00242660" w:rsidP="00D17729">
      <w:pPr>
        <w:spacing w:line="480" w:lineRule="auto"/>
        <w:rPr>
          <w:bCs/>
        </w:rPr>
      </w:pPr>
    </w:p>
    <w:p w14:paraId="2B71636D" w14:textId="77777777" w:rsidR="00242660" w:rsidRDefault="00242660" w:rsidP="00D17729">
      <w:pPr>
        <w:spacing w:line="480" w:lineRule="auto"/>
        <w:rPr>
          <w:bCs/>
        </w:rPr>
      </w:pPr>
    </w:p>
    <w:p w14:paraId="4EE6F9A3" w14:textId="77777777" w:rsidR="00F04827" w:rsidRDefault="00F04827">
      <w:pPr>
        <w:rPr>
          <w:bCs/>
          <w:u w:val="single"/>
        </w:rPr>
      </w:pPr>
      <w:r>
        <w:rPr>
          <w:bCs/>
          <w:u w:val="single"/>
        </w:rPr>
        <w:br w:type="page"/>
      </w:r>
    </w:p>
    <w:p w14:paraId="7C9EF7B2" w14:textId="52C7FE63" w:rsidR="00281833" w:rsidRDefault="00ED4DAE" w:rsidP="006014D8">
      <w:pPr>
        <w:pStyle w:val="Heading1"/>
      </w:pPr>
      <w:r>
        <w:lastRenderedPageBreak/>
        <w:t>References:</w:t>
      </w:r>
    </w:p>
    <w:p w14:paraId="2DA321A0" w14:textId="24FEAC61" w:rsidR="00257C2B" w:rsidRDefault="00257C2B">
      <w:pPr>
        <w:rPr>
          <w:rFonts w:ascii="Times" w:hAnsi="Times"/>
        </w:rPr>
      </w:pPr>
    </w:p>
    <w:sectPr w:rsidR="00257C2B" w:rsidSect="000750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84520" w14:textId="77777777" w:rsidR="000750F1" w:rsidRDefault="000750F1" w:rsidP="005150CD">
      <w:r>
        <w:separator/>
      </w:r>
    </w:p>
  </w:endnote>
  <w:endnote w:type="continuationSeparator" w:id="0">
    <w:p w14:paraId="23F15E41" w14:textId="77777777" w:rsidR="000750F1" w:rsidRDefault="000750F1" w:rsidP="005150CD">
      <w:r>
        <w:continuationSeparator/>
      </w:r>
    </w:p>
  </w:endnote>
  <w:endnote w:type="continuationNotice" w:id="1">
    <w:p w14:paraId="54255C2E" w14:textId="77777777" w:rsidR="000750F1" w:rsidRDefault="00075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Times-Bold">
    <w:altName w:val="Times New Roman"/>
    <w:panose1 w:val="00000000000000000000"/>
    <w:charset w:val="00"/>
    <w:family w:val="swiss"/>
    <w:notTrueType/>
    <w:pitch w:val="default"/>
    <w:sig w:usb0="00000003" w:usb1="00000000" w:usb2="00000000" w:usb3="00000000" w:csb0="00000001" w:csb1="00000000"/>
  </w:font>
  <w:font w:name="AppleSystemUIFont">
    <w:altName w:val="Calibri"/>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1E8AC" w14:textId="77777777" w:rsidR="000750F1" w:rsidRDefault="000750F1" w:rsidP="005150CD">
      <w:r>
        <w:separator/>
      </w:r>
    </w:p>
  </w:footnote>
  <w:footnote w:type="continuationSeparator" w:id="0">
    <w:p w14:paraId="5DF784D6" w14:textId="77777777" w:rsidR="000750F1" w:rsidRDefault="000750F1" w:rsidP="005150CD">
      <w:r>
        <w:continuationSeparator/>
      </w:r>
    </w:p>
  </w:footnote>
  <w:footnote w:type="continuationNotice" w:id="1">
    <w:p w14:paraId="29C45364" w14:textId="77777777" w:rsidR="000750F1" w:rsidRDefault="000750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C979" w14:textId="32181FA0" w:rsidR="002077D4" w:rsidRPr="00AF2A8A" w:rsidRDefault="00AF2A8A" w:rsidP="00AF2A8A">
    <w:pPr>
      <w:pStyle w:val="Header"/>
    </w:pPr>
    <w:r>
      <w:t>Test Performance of Serum Bicarbonate in Identifying Hypercapnia Across Settings and Diseases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AD5E42"/>
    <w:multiLevelType w:val="hybridMultilevel"/>
    <w:tmpl w:val="C4AA3A72"/>
    <w:lvl w:ilvl="0" w:tplc="8C447AD0">
      <w:start w:val="1"/>
      <w:numFmt w:val="bullet"/>
      <w:lvlText w:val="-"/>
      <w:lvlJc w:val="left"/>
      <w:pPr>
        <w:tabs>
          <w:tab w:val="num" w:pos="720"/>
        </w:tabs>
        <w:ind w:left="720" w:hanging="360"/>
      </w:pPr>
      <w:rPr>
        <w:rFonts w:ascii="Times New Roman" w:hAnsi="Times New Roman" w:hint="default"/>
      </w:rPr>
    </w:lvl>
    <w:lvl w:ilvl="1" w:tplc="D9C86158" w:tentative="1">
      <w:start w:val="1"/>
      <w:numFmt w:val="bullet"/>
      <w:lvlText w:val="-"/>
      <w:lvlJc w:val="left"/>
      <w:pPr>
        <w:tabs>
          <w:tab w:val="num" w:pos="1440"/>
        </w:tabs>
        <w:ind w:left="1440" w:hanging="360"/>
      </w:pPr>
      <w:rPr>
        <w:rFonts w:ascii="Times New Roman" w:hAnsi="Times New Roman" w:hint="default"/>
      </w:rPr>
    </w:lvl>
    <w:lvl w:ilvl="2" w:tplc="D31EDF1A" w:tentative="1">
      <w:start w:val="1"/>
      <w:numFmt w:val="bullet"/>
      <w:lvlText w:val="-"/>
      <w:lvlJc w:val="left"/>
      <w:pPr>
        <w:tabs>
          <w:tab w:val="num" w:pos="2160"/>
        </w:tabs>
        <w:ind w:left="2160" w:hanging="360"/>
      </w:pPr>
      <w:rPr>
        <w:rFonts w:ascii="Times New Roman" w:hAnsi="Times New Roman" w:hint="default"/>
      </w:rPr>
    </w:lvl>
    <w:lvl w:ilvl="3" w:tplc="A80C67D8" w:tentative="1">
      <w:start w:val="1"/>
      <w:numFmt w:val="bullet"/>
      <w:lvlText w:val="-"/>
      <w:lvlJc w:val="left"/>
      <w:pPr>
        <w:tabs>
          <w:tab w:val="num" w:pos="2880"/>
        </w:tabs>
        <w:ind w:left="2880" w:hanging="360"/>
      </w:pPr>
      <w:rPr>
        <w:rFonts w:ascii="Times New Roman" w:hAnsi="Times New Roman" w:hint="default"/>
      </w:rPr>
    </w:lvl>
    <w:lvl w:ilvl="4" w:tplc="38B60E2C" w:tentative="1">
      <w:start w:val="1"/>
      <w:numFmt w:val="bullet"/>
      <w:lvlText w:val="-"/>
      <w:lvlJc w:val="left"/>
      <w:pPr>
        <w:tabs>
          <w:tab w:val="num" w:pos="3600"/>
        </w:tabs>
        <w:ind w:left="3600" w:hanging="360"/>
      </w:pPr>
      <w:rPr>
        <w:rFonts w:ascii="Times New Roman" w:hAnsi="Times New Roman" w:hint="default"/>
      </w:rPr>
    </w:lvl>
    <w:lvl w:ilvl="5" w:tplc="F7983DDC" w:tentative="1">
      <w:start w:val="1"/>
      <w:numFmt w:val="bullet"/>
      <w:lvlText w:val="-"/>
      <w:lvlJc w:val="left"/>
      <w:pPr>
        <w:tabs>
          <w:tab w:val="num" w:pos="4320"/>
        </w:tabs>
        <w:ind w:left="4320" w:hanging="360"/>
      </w:pPr>
      <w:rPr>
        <w:rFonts w:ascii="Times New Roman" w:hAnsi="Times New Roman" w:hint="default"/>
      </w:rPr>
    </w:lvl>
    <w:lvl w:ilvl="6" w:tplc="778247F4" w:tentative="1">
      <w:start w:val="1"/>
      <w:numFmt w:val="bullet"/>
      <w:lvlText w:val="-"/>
      <w:lvlJc w:val="left"/>
      <w:pPr>
        <w:tabs>
          <w:tab w:val="num" w:pos="5040"/>
        </w:tabs>
        <w:ind w:left="5040" w:hanging="360"/>
      </w:pPr>
      <w:rPr>
        <w:rFonts w:ascii="Times New Roman" w:hAnsi="Times New Roman" w:hint="default"/>
      </w:rPr>
    </w:lvl>
    <w:lvl w:ilvl="7" w:tplc="E7228D5E" w:tentative="1">
      <w:start w:val="1"/>
      <w:numFmt w:val="bullet"/>
      <w:lvlText w:val="-"/>
      <w:lvlJc w:val="left"/>
      <w:pPr>
        <w:tabs>
          <w:tab w:val="num" w:pos="5760"/>
        </w:tabs>
        <w:ind w:left="5760" w:hanging="360"/>
      </w:pPr>
      <w:rPr>
        <w:rFonts w:ascii="Times New Roman" w:hAnsi="Times New Roman" w:hint="default"/>
      </w:rPr>
    </w:lvl>
    <w:lvl w:ilvl="8" w:tplc="B2FE53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0B9C0614"/>
    <w:multiLevelType w:val="hybridMultilevel"/>
    <w:tmpl w:val="D7E4CBD2"/>
    <w:lvl w:ilvl="0" w:tplc="C4A44098">
      <w:start w:val="1"/>
      <w:numFmt w:val="upperLetter"/>
      <w:lvlText w:val="%1."/>
      <w:lvlJc w:val="left"/>
      <w:pPr>
        <w:tabs>
          <w:tab w:val="num" w:pos="720"/>
        </w:tabs>
        <w:ind w:left="720" w:hanging="360"/>
      </w:pPr>
    </w:lvl>
    <w:lvl w:ilvl="1" w:tplc="8592C52A" w:tentative="1">
      <w:start w:val="1"/>
      <w:numFmt w:val="upperLetter"/>
      <w:lvlText w:val="%2."/>
      <w:lvlJc w:val="left"/>
      <w:pPr>
        <w:tabs>
          <w:tab w:val="num" w:pos="1440"/>
        </w:tabs>
        <w:ind w:left="1440" w:hanging="360"/>
      </w:pPr>
    </w:lvl>
    <w:lvl w:ilvl="2" w:tplc="604471B0" w:tentative="1">
      <w:start w:val="1"/>
      <w:numFmt w:val="upperLetter"/>
      <w:lvlText w:val="%3."/>
      <w:lvlJc w:val="left"/>
      <w:pPr>
        <w:tabs>
          <w:tab w:val="num" w:pos="2160"/>
        </w:tabs>
        <w:ind w:left="2160" w:hanging="360"/>
      </w:pPr>
    </w:lvl>
    <w:lvl w:ilvl="3" w:tplc="04B02146" w:tentative="1">
      <w:start w:val="1"/>
      <w:numFmt w:val="upperLetter"/>
      <w:lvlText w:val="%4."/>
      <w:lvlJc w:val="left"/>
      <w:pPr>
        <w:tabs>
          <w:tab w:val="num" w:pos="2880"/>
        </w:tabs>
        <w:ind w:left="2880" w:hanging="360"/>
      </w:pPr>
    </w:lvl>
    <w:lvl w:ilvl="4" w:tplc="F3A0F360" w:tentative="1">
      <w:start w:val="1"/>
      <w:numFmt w:val="upperLetter"/>
      <w:lvlText w:val="%5."/>
      <w:lvlJc w:val="left"/>
      <w:pPr>
        <w:tabs>
          <w:tab w:val="num" w:pos="3600"/>
        </w:tabs>
        <w:ind w:left="3600" w:hanging="360"/>
      </w:pPr>
    </w:lvl>
    <w:lvl w:ilvl="5" w:tplc="6AFEFDA2" w:tentative="1">
      <w:start w:val="1"/>
      <w:numFmt w:val="upperLetter"/>
      <w:lvlText w:val="%6."/>
      <w:lvlJc w:val="left"/>
      <w:pPr>
        <w:tabs>
          <w:tab w:val="num" w:pos="4320"/>
        </w:tabs>
        <w:ind w:left="4320" w:hanging="360"/>
      </w:pPr>
    </w:lvl>
    <w:lvl w:ilvl="6" w:tplc="DD303C32" w:tentative="1">
      <w:start w:val="1"/>
      <w:numFmt w:val="upperLetter"/>
      <w:lvlText w:val="%7."/>
      <w:lvlJc w:val="left"/>
      <w:pPr>
        <w:tabs>
          <w:tab w:val="num" w:pos="5040"/>
        </w:tabs>
        <w:ind w:left="5040" w:hanging="360"/>
      </w:pPr>
    </w:lvl>
    <w:lvl w:ilvl="7" w:tplc="C99E6100" w:tentative="1">
      <w:start w:val="1"/>
      <w:numFmt w:val="upperLetter"/>
      <w:lvlText w:val="%8."/>
      <w:lvlJc w:val="left"/>
      <w:pPr>
        <w:tabs>
          <w:tab w:val="num" w:pos="5760"/>
        </w:tabs>
        <w:ind w:left="5760" w:hanging="360"/>
      </w:pPr>
    </w:lvl>
    <w:lvl w:ilvl="8" w:tplc="9BEA0E66" w:tentative="1">
      <w:start w:val="1"/>
      <w:numFmt w:val="upperLetter"/>
      <w:lvlText w:val="%9."/>
      <w:lvlJc w:val="left"/>
      <w:pPr>
        <w:tabs>
          <w:tab w:val="num" w:pos="6480"/>
        </w:tabs>
        <w:ind w:left="6480" w:hanging="360"/>
      </w:pPr>
    </w:lvl>
  </w:abstractNum>
  <w:abstractNum w:abstractNumId="10" w15:restartNumberingAfterBreak="0">
    <w:nsid w:val="102A613F"/>
    <w:multiLevelType w:val="hybridMultilevel"/>
    <w:tmpl w:val="D3064A0C"/>
    <w:lvl w:ilvl="0" w:tplc="28127DE4">
      <w:start w:val="1"/>
      <w:numFmt w:val="bullet"/>
      <w:lvlText w:val="•"/>
      <w:lvlJc w:val="left"/>
      <w:pPr>
        <w:tabs>
          <w:tab w:val="num" w:pos="720"/>
        </w:tabs>
        <w:ind w:left="720" w:hanging="360"/>
      </w:pPr>
      <w:rPr>
        <w:rFonts w:ascii="Arial" w:hAnsi="Arial" w:hint="default"/>
      </w:rPr>
    </w:lvl>
    <w:lvl w:ilvl="1" w:tplc="FDCE69F0" w:tentative="1">
      <w:start w:val="1"/>
      <w:numFmt w:val="bullet"/>
      <w:lvlText w:val="•"/>
      <w:lvlJc w:val="left"/>
      <w:pPr>
        <w:tabs>
          <w:tab w:val="num" w:pos="1440"/>
        </w:tabs>
        <w:ind w:left="1440" w:hanging="360"/>
      </w:pPr>
      <w:rPr>
        <w:rFonts w:ascii="Arial" w:hAnsi="Arial" w:hint="default"/>
      </w:rPr>
    </w:lvl>
    <w:lvl w:ilvl="2" w:tplc="74C4ED56" w:tentative="1">
      <w:start w:val="1"/>
      <w:numFmt w:val="bullet"/>
      <w:lvlText w:val="•"/>
      <w:lvlJc w:val="left"/>
      <w:pPr>
        <w:tabs>
          <w:tab w:val="num" w:pos="2160"/>
        </w:tabs>
        <w:ind w:left="2160" w:hanging="360"/>
      </w:pPr>
      <w:rPr>
        <w:rFonts w:ascii="Arial" w:hAnsi="Arial" w:hint="default"/>
      </w:rPr>
    </w:lvl>
    <w:lvl w:ilvl="3" w:tplc="88A6B19C" w:tentative="1">
      <w:start w:val="1"/>
      <w:numFmt w:val="bullet"/>
      <w:lvlText w:val="•"/>
      <w:lvlJc w:val="left"/>
      <w:pPr>
        <w:tabs>
          <w:tab w:val="num" w:pos="2880"/>
        </w:tabs>
        <w:ind w:left="2880" w:hanging="360"/>
      </w:pPr>
      <w:rPr>
        <w:rFonts w:ascii="Arial" w:hAnsi="Arial" w:hint="default"/>
      </w:rPr>
    </w:lvl>
    <w:lvl w:ilvl="4" w:tplc="61A8084A" w:tentative="1">
      <w:start w:val="1"/>
      <w:numFmt w:val="bullet"/>
      <w:lvlText w:val="•"/>
      <w:lvlJc w:val="left"/>
      <w:pPr>
        <w:tabs>
          <w:tab w:val="num" w:pos="3600"/>
        </w:tabs>
        <w:ind w:left="3600" w:hanging="360"/>
      </w:pPr>
      <w:rPr>
        <w:rFonts w:ascii="Arial" w:hAnsi="Arial" w:hint="default"/>
      </w:rPr>
    </w:lvl>
    <w:lvl w:ilvl="5" w:tplc="6952EEFC" w:tentative="1">
      <w:start w:val="1"/>
      <w:numFmt w:val="bullet"/>
      <w:lvlText w:val="•"/>
      <w:lvlJc w:val="left"/>
      <w:pPr>
        <w:tabs>
          <w:tab w:val="num" w:pos="4320"/>
        </w:tabs>
        <w:ind w:left="4320" w:hanging="360"/>
      </w:pPr>
      <w:rPr>
        <w:rFonts w:ascii="Arial" w:hAnsi="Arial" w:hint="default"/>
      </w:rPr>
    </w:lvl>
    <w:lvl w:ilvl="6" w:tplc="EC9009D8" w:tentative="1">
      <w:start w:val="1"/>
      <w:numFmt w:val="bullet"/>
      <w:lvlText w:val="•"/>
      <w:lvlJc w:val="left"/>
      <w:pPr>
        <w:tabs>
          <w:tab w:val="num" w:pos="5040"/>
        </w:tabs>
        <w:ind w:left="5040" w:hanging="360"/>
      </w:pPr>
      <w:rPr>
        <w:rFonts w:ascii="Arial" w:hAnsi="Arial" w:hint="default"/>
      </w:rPr>
    </w:lvl>
    <w:lvl w:ilvl="7" w:tplc="0700CE4A" w:tentative="1">
      <w:start w:val="1"/>
      <w:numFmt w:val="bullet"/>
      <w:lvlText w:val="•"/>
      <w:lvlJc w:val="left"/>
      <w:pPr>
        <w:tabs>
          <w:tab w:val="num" w:pos="5760"/>
        </w:tabs>
        <w:ind w:left="5760" w:hanging="360"/>
      </w:pPr>
      <w:rPr>
        <w:rFonts w:ascii="Arial" w:hAnsi="Arial" w:hint="default"/>
      </w:rPr>
    </w:lvl>
    <w:lvl w:ilvl="8" w:tplc="7B76F5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27B2715"/>
    <w:multiLevelType w:val="multilevel"/>
    <w:tmpl w:val="3B7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1084D"/>
    <w:multiLevelType w:val="hybridMultilevel"/>
    <w:tmpl w:val="5FBAF62C"/>
    <w:lvl w:ilvl="0" w:tplc="BA909B60">
      <w:start w:val="1"/>
      <w:numFmt w:val="bullet"/>
      <w:lvlText w:val="•"/>
      <w:lvlJc w:val="left"/>
      <w:pPr>
        <w:tabs>
          <w:tab w:val="num" w:pos="720"/>
        </w:tabs>
        <w:ind w:left="720" w:hanging="360"/>
      </w:pPr>
      <w:rPr>
        <w:rFonts w:ascii="Arial" w:hAnsi="Arial" w:hint="default"/>
      </w:rPr>
    </w:lvl>
    <w:lvl w:ilvl="1" w:tplc="58C28F8E" w:tentative="1">
      <w:start w:val="1"/>
      <w:numFmt w:val="bullet"/>
      <w:lvlText w:val="•"/>
      <w:lvlJc w:val="left"/>
      <w:pPr>
        <w:tabs>
          <w:tab w:val="num" w:pos="1440"/>
        </w:tabs>
        <w:ind w:left="1440" w:hanging="360"/>
      </w:pPr>
      <w:rPr>
        <w:rFonts w:ascii="Arial" w:hAnsi="Arial" w:hint="default"/>
      </w:rPr>
    </w:lvl>
    <w:lvl w:ilvl="2" w:tplc="A9AC9AAE" w:tentative="1">
      <w:start w:val="1"/>
      <w:numFmt w:val="bullet"/>
      <w:lvlText w:val="•"/>
      <w:lvlJc w:val="left"/>
      <w:pPr>
        <w:tabs>
          <w:tab w:val="num" w:pos="2160"/>
        </w:tabs>
        <w:ind w:left="2160" w:hanging="360"/>
      </w:pPr>
      <w:rPr>
        <w:rFonts w:ascii="Arial" w:hAnsi="Arial" w:hint="default"/>
      </w:rPr>
    </w:lvl>
    <w:lvl w:ilvl="3" w:tplc="8B5E3D6A" w:tentative="1">
      <w:start w:val="1"/>
      <w:numFmt w:val="bullet"/>
      <w:lvlText w:val="•"/>
      <w:lvlJc w:val="left"/>
      <w:pPr>
        <w:tabs>
          <w:tab w:val="num" w:pos="2880"/>
        </w:tabs>
        <w:ind w:left="2880" w:hanging="360"/>
      </w:pPr>
      <w:rPr>
        <w:rFonts w:ascii="Arial" w:hAnsi="Arial" w:hint="default"/>
      </w:rPr>
    </w:lvl>
    <w:lvl w:ilvl="4" w:tplc="73248AC2" w:tentative="1">
      <w:start w:val="1"/>
      <w:numFmt w:val="bullet"/>
      <w:lvlText w:val="•"/>
      <w:lvlJc w:val="left"/>
      <w:pPr>
        <w:tabs>
          <w:tab w:val="num" w:pos="3600"/>
        </w:tabs>
        <w:ind w:left="3600" w:hanging="360"/>
      </w:pPr>
      <w:rPr>
        <w:rFonts w:ascii="Arial" w:hAnsi="Arial" w:hint="default"/>
      </w:rPr>
    </w:lvl>
    <w:lvl w:ilvl="5" w:tplc="DEC6CF50" w:tentative="1">
      <w:start w:val="1"/>
      <w:numFmt w:val="bullet"/>
      <w:lvlText w:val="•"/>
      <w:lvlJc w:val="left"/>
      <w:pPr>
        <w:tabs>
          <w:tab w:val="num" w:pos="4320"/>
        </w:tabs>
        <w:ind w:left="4320" w:hanging="360"/>
      </w:pPr>
      <w:rPr>
        <w:rFonts w:ascii="Arial" w:hAnsi="Arial" w:hint="default"/>
      </w:rPr>
    </w:lvl>
    <w:lvl w:ilvl="6" w:tplc="E5324704" w:tentative="1">
      <w:start w:val="1"/>
      <w:numFmt w:val="bullet"/>
      <w:lvlText w:val="•"/>
      <w:lvlJc w:val="left"/>
      <w:pPr>
        <w:tabs>
          <w:tab w:val="num" w:pos="5040"/>
        </w:tabs>
        <w:ind w:left="5040" w:hanging="360"/>
      </w:pPr>
      <w:rPr>
        <w:rFonts w:ascii="Arial" w:hAnsi="Arial" w:hint="default"/>
      </w:rPr>
    </w:lvl>
    <w:lvl w:ilvl="7" w:tplc="D28E2D5A" w:tentative="1">
      <w:start w:val="1"/>
      <w:numFmt w:val="bullet"/>
      <w:lvlText w:val="•"/>
      <w:lvlJc w:val="left"/>
      <w:pPr>
        <w:tabs>
          <w:tab w:val="num" w:pos="5760"/>
        </w:tabs>
        <w:ind w:left="5760" w:hanging="360"/>
      </w:pPr>
      <w:rPr>
        <w:rFonts w:ascii="Arial" w:hAnsi="Arial" w:hint="default"/>
      </w:rPr>
    </w:lvl>
    <w:lvl w:ilvl="8" w:tplc="502E69E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9446B54"/>
    <w:multiLevelType w:val="hybridMultilevel"/>
    <w:tmpl w:val="A476EEE0"/>
    <w:lvl w:ilvl="0" w:tplc="8ADC81DE">
      <w:numFmt w:val="bullet"/>
      <w:lvlText w:val="-"/>
      <w:lvlJc w:val="left"/>
      <w:pPr>
        <w:ind w:left="720" w:hanging="360"/>
      </w:pPr>
      <w:rPr>
        <w:rFonts w:ascii="Calibri" w:eastAsiaTheme="minorHAnsi" w:hAnsi="Calibri" w:cs="Calibri"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4691355"/>
    <w:multiLevelType w:val="hybridMultilevel"/>
    <w:tmpl w:val="C5284334"/>
    <w:lvl w:ilvl="0" w:tplc="AAA288DC">
      <w:start w:val="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325C2"/>
    <w:multiLevelType w:val="hybridMultilevel"/>
    <w:tmpl w:val="6484BB3C"/>
    <w:lvl w:ilvl="0" w:tplc="8920F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A17894"/>
    <w:multiLevelType w:val="hybridMultilevel"/>
    <w:tmpl w:val="F7FC0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A633E"/>
    <w:multiLevelType w:val="hybridMultilevel"/>
    <w:tmpl w:val="21E0066E"/>
    <w:lvl w:ilvl="0" w:tplc="FFA899C6">
      <w:start w:val="1"/>
      <w:numFmt w:val="bullet"/>
      <w:lvlText w:val="à"/>
      <w:lvlJc w:val="left"/>
      <w:pPr>
        <w:tabs>
          <w:tab w:val="num" w:pos="720"/>
        </w:tabs>
        <w:ind w:left="720" w:hanging="360"/>
      </w:pPr>
      <w:rPr>
        <w:rFonts w:ascii="Wingdings" w:hAnsi="Wingdings" w:hint="default"/>
      </w:rPr>
    </w:lvl>
    <w:lvl w:ilvl="1" w:tplc="DFDC8634" w:tentative="1">
      <w:start w:val="1"/>
      <w:numFmt w:val="bullet"/>
      <w:lvlText w:val="à"/>
      <w:lvlJc w:val="left"/>
      <w:pPr>
        <w:tabs>
          <w:tab w:val="num" w:pos="1440"/>
        </w:tabs>
        <w:ind w:left="1440" w:hanging="360"/>
      </w:pPr>
      <w:rPr>
        <w:rFonts w:ascii="Wingdings" w:hAnsi="Wingdings" w:hint="default"/>
      </w:rPr>
    </w:lvl>
    <w:lvl w:ilvl="2" w:tplc="D8885E40" w:tentative="1">
      <w:start w:val="1"/>
      <w:numFmt w:val="bullet"/>
      <w:lvlText w:val="à"/>
      <w:lvlJc w:val="left"/>
      <w:pPr>
        <w:tabs>
          <w:tab w:val="num" w:pos="2160"/>
        </w:tabs>
        <w:ind w:left="2160" w:hanging="360"/>
      </w:pPr>
      <w:rPr>
        <w:rFonts w:ascii="Wingdings" w:hAnsi="Wingdings" w:hint="default"/>
      </w:rPr>
    </w:lvl>
    <w:lvl w:ilvl="3" w:tplc="2AEC0A1E" w:tentative="1">
      <w:start w:val="1"/>
      <w:numFmt w:val="bullet"/>
      <w:lvlText w:val="à"/>
      <w:lvlJc w:val="left"/>
      <w:pPr>
        <w:tabs>
          <w:tab w:val="num" w:pos="2880"/>
        </w:tabs>
        <w:ind w:left="2880" w:hanging="360"/>
      </w:pPr>
      <w:rPr>
        <w:rFonts w:ascii="Wingdings" w:hAnsi="Wingdings" w:hint="default"/>
      </w:rPr>
    </w:lvl>
    <w:lvl w:ilvl="4" w:tplc="9E800594" w:tentative="1">
      <w:start w:val="1"/>
      <w:numFmt w:val="bullet"/>
      <w:lvlText w:val="à"/>
      <w:lvlJc w:val="left"/>
      <w:pPr>
        <w:tabs>
          <w:tab w:val="num" w:pos="3600"/>
        </w:tabs>
        <w:ind w:left="3600" w:hanging="360"/>
      </w:pPr>
      <w:rPr>
        <w:rFonts w:ascii="Wingdings" w:hAnsi="Wingdings" w:hint="default"/>
      </w:rPr>
    </w:lvl>
    <w:lvl w:ilvl="5" w:tplc="46489904" w:tentative="1">
      <w:start w:val="1"/>
      <w:numFmt w:val="bullet"/>
      <w:lvlText w:val="à"/>
      <w:lvlJc w:val="left"/>
      <w:pPr>
        <w:tabs>
          <w:tab w:val="num" w:pos="4320"/>
        </w:tabs>
        <w:ind w:left="4320" w:hanging="360"/>
      </w:pPr>
      <w:rPr>
        <w:rFonts w:ascii="Wingdings" w:hAnsi="Wingdings" w:hint="default"/>
      </w:rPr>
    </w:lvl>
    <w:lvl w:ilvl="6" w:tplc="D084032C" w:tentative="1">
      <w:start w:val="1"/>
      <w:numFmt w:val="bullet"/>
      <w:lvlText w:val="à"/>
      <w:lvlJc w:val="left"/>
      <w:pPr>
        <w:tabs>
          <w:tab w:val="num" w:pos="5040"/>
        </w:tabs>
        <w:ind w:left="5040" w:hanging="360"/>
      </w:pPr>
      <w:rPr>
        <w:rFonts w:ascii="Wingdings" w:hAnsi="Wingdings" w:hint="default"/>
      </w:rPr>
    </w:lvl>
    <w:lvl w:ilvl="7" w:tplc="244CC458" w:tentative="1">
      <w:start w:val="1"/>
      <w:numFmt w:val="bullet"/>
      <w:lvlText w:val="à"/>
      <w:lvlJc w:val="left"/>
      <w:pPr>
        <w:tabs>
          <w:tab w:val="num" w:pos="5760"/>
        </w:tabs>
        <w:ind w:left="5760" w:hanging="360"/>
      </w:pPr>
      <w:rPr>
        <w:rFonts w:ascii="Wingdings" w:hAnsi="Wingdings" w:hint="default"/>
      </w:rPr>
    </w:lvl>
    <w:lvl w:ilvl="8" w:tplc="F62A5C38" w:tentative="1">
      <w:start w:val="1"/>
      <w:numFmt w:val="bullet"/>
      <w:lvlText w:val="à"/>
      <w:lvlJc w:val="left"/>
      <w:pPr>
        <w:tabs>
          <w:tab w:val="num" w:pos="6480"/>
        </w:tabs>
        <w:ind w:left="6480" w:hanging="360"/>
      </w:pPr>
      <w:rPr>
        <w:rFonts w:ascii="Wingdings" w:hAnsi="Wingdings" w:hint="default"/>
      </w:rPr>
    </w:lvl>
  </w:abstractNum>
  <w:abstractNum w:abstractNumId="18" w15:restartNumberingAfterBreak="0">
    <w:nsid w:val="4A735FAF"/>
    <w:multiLevelType w:val="hybridMultilevel"/>
    <w:tmpl w:val="F1945252"/>
    <w:lvl w:ilvl="0" w:tplc="6DF84E66">
      <w:start w:val="1"/>
      <w:numFmt w:val="bullet"/>
      <w:lvlText w:val="•"/>
      <w:lvlJc w:val="left"/>
      <w:pPr>
        <w:tabs>
          <w:tab w:val="num" w:pos="720"/>
        </w:tabs>
        <w:ind w:left="720" w:hanging="360"/>
      </w:pPr>
      <w:rPr>
        <w:rFonts w:ascii="Arial" w:hAnsi="Arial" w:hint="default"/>
      </w:rPr>
    </w:lvl>
    <w:lvl w:ilvl="1" w:tplc="FF54C2CA" w:tentative="1">
      <w:start w:val="1"/>
      <w:numFmt w:val="bullet"/>
      <w:lvlText w:val="•"/>
      <w:lvlJc w:val="left"/>
      <w:pPr>
        <w:tabs>
          <w:tab w:val="num" w:pos="1440"/>
        </w:tabs>
        <w:ind w:left="1440" w:hanging="360"/>
      </w:pPr>
      <w:rPr>
        <w:rFonts w:ascii="Arial" w:hAnsi="Arial" w:hint="default"/>
      </w:rPr>
    </w:lvl>
    <w:lvl w:ilvl="2" w:tplc="4780650C" w:tentative="1">
      <w:start w:val="1"/>
      <w:numFmt w:val="bullet"/>
      <w:lvlText w:val="•"/>
      <w:lvlJc w:val="left"/>
      <w:pPr>
        <w:tabs>
          <w:tab w:val="num" w:pos="2160"/>
        </w:tabs>
        <w:ind w:left="2160" w:hanging="360"/>
      </w:pPr>
      <w:rPr>
        <w:rFonts w:ascii="Arial" w:hAnsi="Arial" w:hint="default"/>
      </w:rPr>
    </w:lvl>
    <w:lvl w:ilvl="3" w:tplc="F9664AE4" w:tentative="1">
      <w:start w:val="1"/>
      <w:numFmt w:val="bullet"/>
      <w:lvlText w:val="•"/>
      <w:lvlJc w:val="left"/>
      <w:pPr>
        <w:tabs>
          <w:tab w:val="num" w:pos="2880"/>
        </w:tabs>
        <w:ind w:left="2880" w:hanging="360"/>
      </w:pPr>
      <w:rPr>
        <w:rFonts w:ascii="Arial" w:hAnsi="Arial" w:hint="default"/>
      </w:rPr>
    </w:lvl>
    <w:lvl w:ilvl="4" w:tplc="5A12BE7C" w:tentative="1">
      <w:start w:val="1"/>
      <w:numFmt w:val="bullet"/>
      <w:lvlText w:val="•"/>
      <w:lvlJc w:val="left"/>
      <w:pPr>
        <w:tabs>
          <w:tab w:val="num" w:pos="3600"/>
        </w:tabs>
        <w:ind w:left="3600" w:hanging="360"/>
      </w:pPr>
      <w:rPr>
        <w:rFonts w:ascii="Arial" w:hAnsi="Arial" w:hint="default"/>
      </w:rPr>
    </w:lvl>
    <w:lvl w:ilvl="5" w:tplc="16D65D24" w:tentative="1">
      <w:start w:val="1"/>
      <w:numFmt w:val="bullet"/>
      <w:lvlText w:val="•"/>
      <w:lvlJc w:val="left"/>
      <w:pPr>
        <w:tabs>
          <w:tab w:val="num" w:pos="4320"/>
        </w:tabs>
        <w:ind w:left="4320" w:hanging="360"/>
      </w:pPr>
      <w:rPr>
        <w:rFonts w:ascii="Arial" w:hAnsi="Arial" w:hint="default"/>
      </w:rPr>
    </w:lvl>
    <w:lvl w:ilvl="6" w:tplc="8782F7C8" w:tentative="1">
      <w:start w:val="1"/>
      <w:numFmt w:val="bullet"/>
      <w:lvlText w:val="•"/>
      <w:lvlJc w:val="left"/>
      <w:pPr>
        <w:tabs>
          <w:tab w:val="num" w:pos="5040"/>
        </w:tabs>
        <w:ind w:left="5040" w:hanging="360"/>
      </w:pPr>
      <w:rPr>
        <w:rFonts w:ascii="Arial" w:hAnsi="Arial" w:hint="default"/>
      </w:rPr>
    </w:lvl>
    <w:lvl w:ilvl="7" w:tplc="4F5E55C2" w:tentative="1">
      <w:start w:val="1"/>
      <w:numFmt w:val="bullet"/>
      <w:lvlText w:val="•"/>
      <w:lvlJc w:val="left"/>
      <w:pPr>
        <w:tabs>
          <w:tab w:val="num" w:pos="5760"/>
        </w:tabs>
        <w:ind w:left="5760" w:hanging="360"/>
      </w:pPr>
      <w:rPr>
        <w:rFonts w:ascii="Arial" w:hAnsi="Arial" w:hint="default"/>
      </w:rPr>
    </w:lvl>
    <w:lvl w:ilvl="8" w:tplc="7FA6849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D5568F5"/>
    <w:multiLevelType w:val="hybridMultilevel"/>
    <w:tmpl w:val="577EEE7A"/>
    <w:lvl w:ilvl="0" w:tplc="A36A90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A124D"/>
    <w:multiLevelType w:val="hybridMultilevel"/>
    <w:tmpl w:val="81229D90"/>
    <w:lvl w:ilvl="0" w:tplc="89586664">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04BE0"/>
    <w:multiLevelType w:val="hybridMultilevel"/>
    <w:tmpl w:val="E3CA6F8C"/>
    <w:lvl w:ilvl="0" w:tplc="D7404C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A51BE"/>
    <w:multiLevelType w:val="hybridMultilevel"/>
    <w:tmpl w:val="515E0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7F16E7A"/>
    <w:multiLevelType w:val="hybridMultilevel"/>
    <w:tmpl w:val="3D5A276A"/>
    <w:lvl w:ilvl="0" w:tplc="F1C4A82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711EA1"/>
    <w:multiLevelType w:val="hybridMultilevel"/>
    <w:tmpl w:val="6290CCE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156BD"/>
    <w:multiLevelType w:val="multilevel"/>
    <w:tmpl w:val="B6961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F86DF1"/>
    <w:multiLevelType w:val="hybridMultilevel"/>
    <w:tmpl w:val="45541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791136"/>
    <w:multiLevelType w:val="hybridMultilevel"/>
    <w:tmpl w:val="528E635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7F044E"/>
    <w:multiLevelType w:val="hybridMultilevel"/>
    <w:tmpl w:val="4D60B850"/>
    <w:lvl w:ilvl="0" w:tplc="EE968FA6">
      <w:start w:val="4"/>
      <w:numFmt w:val="bullet"/>
      <w:lvlText w:val="-"/>
      <w:lvlJc w:val="left"/>
      <w:pPr>
        <w:ind w:left="720" w:hanging="360"/>
      </w:pPr>
      <w:rPr>
        <w:rFonts w:ascii="Times" w:eastAsia="Times New Roman" w:hAnsi="Time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250CD"/>
    <w:multiLevelType w:val="hybridMultilevel"/>
    <w:tmpl w:val="0CE8630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2E0849"/>
    <w:multiLevelType w:val="hybridMultilevel"/>
    <w:tmpl w:val="6F26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C91420"/>
    <w:multiLevelType w:val="multilevel"/>
    <w:tmpl w:val="6F26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1B2155"/>
    <w:multiLevelType w:val="hybridMultilevel"/>
    <w:tmpl w:val="FFC0082E"/>
    <w:lvl w:ilvl="0" w:tplc="34C0F2BC">
      <w:start w:val="1"/>
      <w:numFmt w:val="bullet"/>
      <w:lvlText w:val="•"/>
      <w:lvlJc w:val="left"/>
      <w:pPr>
        <w:tabs>
          <w:tab w:val="num" w:pos="720"/>
        </w:tabs>
        <w:ind w:left="720" w:hanging="360"/>
      </w:pPr>
      <w:rPr>
        <w:rFonts w:ascii="Arial" w:hAnsi="Arial" w:hint="default"/>
      </w:rPr>
    </w:lvl>
    <w:lvl w:ilvl="1" w:tplc="A2C60DAA" w:tentative="1">
      <w:start w:val="1"/>
      <w:numFmt w:val="bullet"/>
      <w:lvlText w:val="•"/>
      <w:lvlJc w:val="left"/>
      <w:pPr>
        <w:tabs>
          <w:tab w:val="num" w:pos="1440"/>
        </w:tabs>
        <w:ind w:left="1440" w:hanging="360"/>
      </w:pPr>
      <w:rPr>
        <w:rFonts w:ascii="Arial" w:hAnsi="Arial" w:hint="default"/>
      </w:rPr>
    </w:lvl>
    <w:lvl w:ilvl="2" w:tplc="8946AEE2" w:tentative="1">
      <w:start w:val="1"/>
      <w:numFmt w:val="bullet"/>
      <w:lvlText w:val="•"/>
      <w:lvlJc w:val="left"/>
      <w:pPr>
        <w:tabs>
          <w:tab w:val="num" w:pos="2160"/>
        </w:tabs>
        <w:ind w:left="2160" w:hanging="360"/>
      </w:pPr>
      <w:rPr>
        <w:rFonts w:ascii="Arial" w:hAnsi="Arial" w:hint="default"/>
      </w:rPr>
    </w:lvl>
    <w:lvl w:ilvl="3" w:tplc="C5C00662" w:tentative="1">
      <w:start w:val="1"/>
      <w:numFmt w:val="bullet"/>
      <w:lvlText w:val="•"/>
      <w:lvlJc w:val="left"/>
      <w:pPr>
        <w:tabs>
          <w:tab w:val="num" w:pos="2880"/>
        </w:tabs>
        <w:ind w:left="2880" w:hanging="360"/>
      </w:pPr>
      <w:rPr>
        <w:rFonts w:ascii="Arial" w:hAnsi="Arial" w:hint="default"/>
      </w:rPr>
    </w:lvl>
    <w:lvl w:ilvl="4" w:tplc="1C72CA98" w:tentative="1">
      <w:start w:val="1"/>
      <w:numFmt w:val="bullet"/>
      <w:lvlText w:val="•"/>
      <w:lvlJc w:val="left"/>
      <w:pPr>
        <w:tabs>
          <w:tab w:val="num" w:pos="3600"/>
        </w:tabs>
        <w:ind w:left="3600" w:hanging="360"/>
      </w:pPr>
      <w:rPr>
        <w:rFonts w:ascii="Arial" w:hAnsi="Arial" w:hint="default"/>
      </w:rPr>
    </w:lvl>
    <w:lvl w:ilvl="5" w:tplc="BDB0A644" w:tentative="1">
      <w:start w:val="1"/>
      <w:numFmt w:val="bullet"/>
      <w:lvlText w:val="•"/>
      <w:lvlJc w:val="left"/>
      <w:pPr>
        <w:tabs>
          <w:tab w:val="num" w:pos="4320"/>
        </w:tabs>
        <w:ind w:left="4320" w:hanging="360"/>
      </w:pPr>
      <w:rPr>
        <w:rFonts w:ascii="Arial" w:hAnsi="Arial" w:hint="default"/>
      </w:rPr>
    </w:lvl>
    <w:lvl w:ilvl="6" w:tplc="142E9996" w:tentative="1">
      <w:start w:val="1"/>
      <w:numFmt w:val="bullet"/>
      <w:lvlText w:val="•"/>
      <w:lvlJc w:val="left"/>
      <w:pPr>
        <w:tabs>
          <w:tab w:val="num" w:pos="5040"/>
        </w:tabs>
        <w:ind w:left="5040" w:hanging="360"/>
      </w:pPr>
      <w:rPr>
        <w:rFonts w:ascii="Arial" w:hAnsi="Arial" w:hint="default"/>
      </w:rPr>
    </w:lvl>
    <w:lvl w:ilvl="7" w:tplc="AC6075DC" w:tentative="1">
      <w:start w:val="1"/>
      <w:numFmt w:val="bullet"/>
      <w:lvlText w:val="•"/>
      <w:lvlJc w:val="left"/>
      <w:pPr>
        <w:tabs>
          <w:tab w:val="num" w:pos="5760"/>
        </w:tabs>
        <w:ind w:left="5760" w:hanging="360"/>
      </w:pPr>
      <w:rPr>
        <w:rFonts w:ascii="Arial" w:hAnsi="Arial" w:hint="default"/>
      </w:rPr>
    </w:lvl>
    <w:lvl w:ilvl="8" w:tplc="FAE4900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1C11EB"/>
    <w:multiLevelType w:val="hybridMultilevel"/>
    <w:tmpl w:val="A45E5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D412F"/>
    <w:multiLevelType w:val="hybridMultilevel"/>
    <w:tmpl w:val="BE28BA54"/>
    <w:lvl w:ilvl="0" w:tplc="ACB08BDE">
      <w:start w:val="1"/>
      <w:numFmt w:val="bullet"/>
      <w:lvlText w:val="•"/>
      <w:lvlJc w:val="left"/>
      <w:pPr>
        <w:tabs>
          <w:tab w:val="num" w:pos="720"/>
        </w:tabs>
        <w:ind w:left="720" w:hanging="360"/>
      </w:pPr>
      <w:rPr>
        <w:rFonts w:ascii="Arial" w:hAnsi="Arial" w:hint="default"/>
      </w:rPr>
    </w:lvl>
    <w:lvl w:ilvl="1" w:tplc="59B876C8" w:tentative="1">
      <w:start w:val="1"/>
      <w:numFmt w:val="bullet"/>
      <w:lvlText w:val="•"/>
      <w:lvlJc w:val="left"/>
      <w:pPr>
        <w:tabs>
          <w:tab w:val="num" w:pos="1440"/>
        </w:tabs>
        <w:ind w:left="1440" w:hanging="360"/>
      </w:pPr>
      <w:rPr>
        <w:rFonts w:ascii="Arial" w:hAnsi="Arial" w:hint="default"/>
      </w:rPr>
    </w:lvl>
    <w:lvl w:ilvl="2" w:tplc="3230E628" w:tentative="1">
      <w:start w:val="1"/>
      <w:numFmt w:val="bullet"/>
      <w:lvlText w:val="•"/>
      <w:lvlJc w:val="left"/>
      <w:pPr>
        <w:tabs>
          <w:tab w:val="num" w:pos="2160"/>
        </w:tabs>
        <w:ind w:left="2160" w:hanging="360"/>
      </w:pPr>
      <w:rPr>
        <w:rFonts w:ascii="Arial" w:hAnsi="Arial" w:hint="default"/>
      </w:rPr>
    </w:lvl>
    <w:lvl w:ilvl="3" w:tplc="1FE62154" w:tentative="1">
      <w:start w:val="1"/>
      <w:numFmt w:val="bullet"/>
      <w:lvlText w:val="•"/>
      <w:lvlJc w:val="left"/>
      <w:pPr>
        <w:tabs>
          <w:tab w:val="num" w:pos="2880"/>
        </w:tabs>
        <w:ind w:left="2880" w:hanging="360"/>
      </w:pPr>
      <w:rPr>
        <w:rFonts w:ascii="Arial" w:hAnsi="Arial" w:hint="default"/>
      </w:rPr>
    </w:lvl>
    <w:lvl w:ilvl="4" w:tplc="1CF095B6" w:tentative="1">
      <w:start w:val="1"/>
      <w:numFmt w:val="bullet"/>
      <w:lvlText w:val="•"/>
      <w:lvlJc w:val="left"/>
      <w:pPr>
        <w:tabs>
          <w:tab w:val="num" w:pos="3600"/>
        </w:tabs>
        <w:ind w:left="3600" w:hanging="360"/>
      </w:pPr>
      <w:rPr>
        <w:rFonts w:ascii="Arial" w:hAnsi="Arial" w:hint="default"/>
      </w:rPr>
    </w:lvl>
    <w:lvl w:ilvl="5" w:tplc="F48E989E" w:tentative="1">
      <w:start w:val="1"/>
      <w:numFmt w:val="bullet"/>
      <w:lvlText w:val="•"/>
      <w:lvlJc w:val="left"/>
      <w:pPr>
        <w:tabs>
          <w:tab w:val="num" w:pos="4320"/>
        </w:tabs>
        <w:ind w:left="4320" w:hanging="360"/>
      </w:pPr>
      <w:rPr>
        <w:rFonts w:ascii="Arial" w:hAnsi="Arial" w:hint="default"/>
      </w:rPr>
    </w:lvl>
    <w:lvl w:ilvl="6" w:tplc="87BA6204" w:tentative="1">
      <w:start w:val="1"/>
      <w:numFmt w:val="bullet"/>
      <w:lvlText w:val="•"/>
      <w:lvlJc w:val="left"/>
      <w:pPr>
        <w:tabs>
          <w:tab w:val="num" w:pos="5040"/>
        </w:tabs>
        <w:ind w:left="5040" w:hanging="360"/>
      </w:pPr>
      <w:rPr>
        <w:rFonts w:ascii="Arial" w:hAnsi="Arial" w:hint="default"/>
      </w:rPr>
    </w:lvl>
    <w:lvl w:ilvl="7" w:tplc="B0E0238A" w:tentative="1">
      <w:start w:val="1"/>
      <w:numFmt w:val="bullet"/>
      <w:lvlText w:val="•"/>
      <w:lvlJc w:val="left"/>
      <w:pPr>
        <w:tabs>
          <w:tab w:val="num" w:pos="5760"/>
        </w:tabs>
        <w:ind w:left="5760" w:hanging="360"/>
      </w:pPr>
      <w:rPr>
        <w:rFonts w:ascii="Arial" w:hAnsi="Arial" w:hint="default"/>
      </w:rPr>
    </w:lvl>
    <w:lvl w:ilvl="8" w:tplc="B3D472A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210670"/>
    <w:multiLevelType w:val="hybridMultilevel"/>
    <w:tmpl w:val="6F2697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F860D6"/>
    <w:multiLevelType w:val="hybridMultilevel"/>
    <w:tmpl w:val="5CBCF8A8"/>
    <w:lvl w:ilvl="0" w:tplc="F7F888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D36EC6"/>
    <w:multiLevelType w:val="hybridMultilevel"/>
    <w:tmpl w:val="8494974C"/>
    <w:lvl w:ilvl="0" w:tplc="73A27E36">
      <w:start w:val="200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810039">
    <w:abstractNumId w:val="36"/>
  </w:num>
  <w:num w:numId="2" w16cid:durableId="945235240">
    <w:abstractNumId w:val="19"/>
  </w:num>
  <w:num w:numId="3" w16cid:durableId="1124886757">
    <w:abstractNumId w:val="21"/>
  </w:num>
  <w:num w:numId="4" w16cid:durableId="20039691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9970604">
    <w:abstractNumId w:val="30"/>
  </w:num>
  <w:num w:numId="6" w16cid:durableId="1766338586">
    <w:abstractNumId w:val="26"/>
  </w:num>
  <w:num w:numId="7" w16cid:durableId="445471364">
    <w:abstractNumId w:val="37"/>
  </w:num>
  <w:num w:numId="8" w16cid:durableId="676687174">
    <w:abstractNumId w:val="25"/>
  </w:num>
  <w:num w:numId="9" w16cid:durableId="1386637580">
    <w:abstractNumId w:val="25"/>
  </w:num>
  <w:num w:numId="10" w16cid:durableId="1519193771">
    <w:abstractNumId w:val="25"/>
  </w:num>
  <w:num w:numId="11" w16cid:durableId="1650673401">
    <w:abstractNumId w:val="31"/>
    <w:lvlOverride w:ilvl="0">
      <w:startOverride w:val="1"/>
    </w:lvlOverride>
  </w:num>
  <w:num w:numId="12" w16cid:durableId="1107576781">
    <w:abstractNumId w:val="23"/>
  </w:num>
  <w:num w:numId="13" w16cid:durableId="737900437">
    <w:abstractNumId w:val="22"/>
  </w:num>
  <w:num w:numId="14" w16cid:durableId="2078356862">
    <w:abstractNumId w:val="35"/>
  </w:num>
  <w:num w:numId="15" w16cid:durableId="939871178">
    <w:abstractNumId w:val="11"/>
  </w:num>
  <w:num w:numId="16" w16cid:durableId="487013373">
    <w:abstractNumId w:val="27"/>
  </w:num>
  <w:num w:numId="17" w16cid:durableId="1739136035">
    <w:abstractNumId w:val="24"/>
  </w:num>
  <w:num w:numId="18" w16cid:durableId="1244876795">
    <w:abstractNumId w:val="29"/>
  </w:num>
  <w:num w:numId="19" w16cid:durableId="987972563">
    <w:abstractNumId w:val="15"/>
  </w:num>
  <w:num w:numId="20" w16cid:durableId="1969311208">
    <w:abstractNumId w:val="16"/>
  </w:num>
  <w:num w:numId="21" w16cid:durableId="290866263">
    <w:abstractNumId w:val="18"/>
  </w:num>
  <w:num w:numId="22" w16cid:durableId="168641842">
    <w:abstractNumId w:val="9"/>
  </w:num>
  <w:num w:numId="23" w16cid:durableId="1434782520">
    <w:abstractNumId w:val="34"/>
  </w:num>
  <w:num w:numId="24" w16cid:durableId="57365887">
    <w:abstractNumId w:val="17"/>
  </w:num>
  <w:num w:numId="25" w16cid:durableId="1153330825">
    <w:abstractNumId w:val="32"/>
  </w:num>
  <w:num w:numId="26" w16cid:durableId="1059790629">
    <w:abstractNumId w:val="12"/>
  </w:num>
  <w:num w:numId="27" w16cid:durableId="2095784015">
    <w:abstractNumId w:val="10"/>
  </w:num>
  <w:num w:numId="28" w16cid:durableId="1215579401">
    <w:abstractNumId w:val="8"/>
  </w:num>
  <w:num w:numId="29" w16cid:durableId="799038313">
    <w:abstractNumId w:val="0"/>
  </w:num>
  <w:num w:numId="30" w16cid:durableId="1742287669">
    <w:abstractNumId w:val="13"/>
  </w:num>
  <w:num w:numId="31" w16cid:durableId="647829511">
    <w:abstractNumId w:val="28"/>
  </w:num>
  <w:num w:numId="32" w16cid:durableId="503470454">
    <w:abstractNumId w:val="14"/>
  </w:num>
  <w:num w:numId="33" w16cid:durableId="481579512">
    <w:abstractNumId w:val="33"/>
  </w:num>
  <w:num w:numId="34" w16cid:durableId="15271767">
    <w:abstractNumId w:val="20"/>
  </w:num>
  <w:num w:numId="35" w16cid:durableId="1645039762">
    <w:abstractNumId w:val="1"/>
  </w:num>
  <w:num w:numId="36" w16cid:durableId="1233126757">
    <w:abstractNumId w:val="2"/>
  </w:num>
  <w:num w:numId="37" w16cid:durableId="744765194">
    <w:abstractNumId w:val="3"/>
  </w:num>
  <w:num w:numId="38" w16cid:durableId="655956962">
    <w:abstractNumId w:val="4"/>
  </w:num>
  <w:num w:numId="39" w16cid:durableId="1597982861">
    <w:abstractNumId w:val="5"/>
  </w:num>
  <w:num w:numId="40" w16cid:durableId="298343658">
    <w:abstractNumId w:val="6"/>
  </w:num>
  <w:num w:numId="41" w16cid:durableId="1367831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71BA7"/>
    <w:rsid w:val="000011A9"/>
    <w:rsid w:val="00002236"/>
    <w:rsid w:val="0000253E"/>
    <w:rsid w:val="000038E0"/>
    <w:rsid w:val="000047C6"/>
    <w:rsid w:val="00005997"/>
    <w:rsid w:val="00010B4B"/>
    <w:rsid w:val="000124C9"/>
    <w:rsid w:val="00012BFF"/>
    <w:rsid w:val="00012F97"/>
    <w:rsid w:val="00013616"/>
    <w:rsid w:val="000137DF"/>
    <w:rsid w:val="000156E6"/>
    <w:rsid w:val="00016ADE"/>
    <w:rsid w:val="0002016E"/>
    <w:rsid w:val="000202BC"/>
    <w:rsid w:val="00023368"/>
    <w:rsid w:val="0002393B"/>
    <w:rsid w:val="00030AA0"/>
    <w:rsid w:val="0003173F"/>
    <w:rsid w:val="0003223D"/>
    <w:rsid w:val="00032A3D"/>
    <w:rsid w:val="000366F2"/>
    <w:rsid w:val="000369C9"/>
    <w:rsid w:val="000414A4"/>
    <w:rsid w:val="000427BC"/>
    <w:rsid w:val="0004574B"/>
    <w:rsid w:val="00046893"/>
    <w:rsid w:val="00046DCB"/>
    <w:rsid w:val="00046E4D"/>
    <w:rsid w:val="000473A9"/>
    <w:rsid w:val="0004752F"/>
    <w:rsid w:val="00047574"/>
    <w:rsid w:val="00047AF5"/>
    <w:rsid w:val="00050141"/>
    <w:rsid w:val="000514C7"/>
    <w:rsid w:val="0005458F"/>
    <w:rsid w:val="0005796D"/>
    <w:rsid w:val="00060FD2"/>
    <w:rsid w:val="00063014"/>
    <w:rsid w:val="00066EE9"/>
    <w:rsid w:val="00071F7C"/>
    <w:rsid w:val="000747D2"/>
    <w:rsid w:val="000750F1"/>
    <w:rsid w:val="000800D7"/>
    <w:rsid w:val="00080501"/>
    <w:rsid w:val="000810E0"/>
    <w:rsid w:val="00082912"/>
    <w:rsid w:val="0008374A"/>
    <w:rsid w:val="000849B5"/>
    <w:rsid w:val="000854D3"/>
    <w:rsid w:val="0008590F"/>
    <w:rsid w:val="00090E0E"/>
    <w:rsid w:val="0009117D"/>
    <w:rsid w:val="000924C6"/>
    <w:rsid w:val="0009439B"/>
    <w:rsid w:val="000946C6"/>
    <w:rsid w:val="00094FAB"/>
    <w:rsid w:val="000A19A0"/>
    <w:rsid w:val="000A3B57"/>
    <w:rsid w:val="000A4B35"/>
    <w:rsid w:val="000A682C"/>
    <w:rsid w:val="000B0963"/>
    <w:rsid w:val="000B1A17"/>
    <w:rsid w:val="000B244C"/>
    <w:rsid w:val="000B2638"/>
    <w:rsid w:val="000B2690"/>
    <w:rsid w:val="000B2AAB"/>
    <w:rsid w:val="000B2D80"/>
    <w:rsid w:val="000B422D"/>
    <w:rsid w:val="000B7122"/>
    <w:rsid w:val="000B7C94"/>
    <w:rsid w:val="000C1B1B"/>
    <w:rsid w:val="000C5A55"/>
    <w:rsid w:val="000C5B1C"/>
    <w:rsid w:val="000D1221"/>
    <w:rsid w:val="000D4730"/>
    <w:rsid w:val="000D5585"/>
    <w:rsid w:val="000E0639"/>
    <w:rsid w:val="000E0EE5"/>
    <w:rsid w:val="000E3910"/>
    <w:rsid w:val="000E6B4F"/>
    <w:rsid w:val="000E765E"/>
    <w:rsid w:val="000F0608"/>
    <w:rsid w:val="000F12CC"/>
    <w:rsid w:val="000F266D"/>
    <w:rsid w:val="000F313F"/>
    <w:rsid w:val="000F4042"/>
    <w:rsid w:val="000F4B57"/>
    <w:rsid w:val="000F5BB5"/>
    <w:rsid w:val="000F5E91"/>
    <w:rsid w:val="000F7EBF"/>
    <w:rsid w:val="00102E01"/>
    <w:rsid w:val="00103176"/>
    <w:rsid w:val="00105549"/>
    <w:rsid w:val="00107AD0"/>
    <w:rsid w:val="00112774"/>
    <w:rsid w:val="00112803"/>
    <w:rsid w:val="00113CCF"/>
    <w:rsid w:val="001149FF"/>
    <w:rsid w:val="00115CA0"/>
    <w:rsid w:val="001164DD"/>
    <w:rsid w:val="001175C9"/>
    <w:rsid w:val="00122210"/>
    <w:rsid w:val="00122768"/>
    <w:rsid w:val="00125EF9"/>
    <w:rsid w:val="00126CC8"/>
    <w:rsid w:val="00127C1F"/>
    <w:rsid w:val="0013007F"/>
    <w:rsid w:val="00131232"/>
    <w:rsid w:val="0013174D"/>
    <w:rsid w:val="00132847"/>
    <w:rsid w:val="00132CD7"/>
    <w:rsid w:val="001350CE"/>
    <w:rsid w:val="001373A1"/>
    <w:rsid w:val="00141B6D"/>
    <w:rsid w:val="00141E6C"/>
    <w:rsid w:val="001424C6"/>
    <w:rsid w:val="00143B2A"/>
    <w:rsid w:val="0014602E"/>
    <w:rsid w:val="00146659"/>
    <w:rsid w:val="001471D5"/>
    <w:rsid w:val="0015166C"/>
    <w:rsid w:val="00153D32"/>
    <w:rsid w:val="00156EE0"/>
    <w:rsid w:val="001624FA"/>
    <w:rsid w:val="001632CC"/>
    <w:rsid w:val="00163620"/>
    <w:rsid w:val="0016460E"/>
    <w:rsid w:val="00164F3E"/>
    <w:rsid w:val="00172BA1"/>
    <w:rsid w:val="0017322E"/>
    <w:rsid w:val="00173921"/>
    <w:rsid w:val="00174C6A"/>
    <w:rsid w:val="00177E19"/>
    <w:rsid w:val="00183560"/>
    <w:rsid w:val="00192A7C"/>
    <w:rsid w:val="00192DC8"/>
    <w:rsid w:val="001957C1"/>
    <w:rsid w:val="00195BCB"/>
    <w:rsid w:val="001A5B67"/>
    <w:rsid w:val="001A5E34"/>
    <w:rsid w:val="001A792E"/>
    <w:rsid w:val="001B4004"/>
    <w:rsid w:val="001B4C2C"/>
    <w:rsid w:val="001B6F12"/>
    <w:rsid w:val="001B7718"/>
    <w:rsid w:val="001C2E86"/>
    <w:rsid w:val="001C34CC"/>
    <w:rsid w:val="001C36CA"/>
    <w:rsid w:val="001C448E"/>
    <w:rsid w:val="001C66B1"/>
    <w:rsid w:val="001C7E0A"/>
    <w:rsid w:val="001D0D45"/>
    <w:rsid w:val="001D334C"/>
    <w:rsid w:val="001D4E02"/>
    <w:rsid w:val="001D5A5C"/>
    <w:rsid w:val="001E10C3"/>
    <w:rsid w:val="001E25D0"/>
    <w:rsid w:val="001E2A97"/>
    <w:rsid w:val="001E3EB0"/>
    <w:rsid w:val="001E5062"/>
    <w:rsid w:val="001E615C"/>
    <w:rsid w:val="001E726E"/>
    <w:rsid w:val="001F18A4"/>
    <w:rsid w:val="001F3048"/>
    <w:rsid w:val="001F6D2F"/>
    <w:rsid w:val="001F76B0"/>
    <w:rsid w:val="00201919"/>
    <w:rsid w:val="002022DB"/>
    <w:rsid w:val="00203762"/>
    <w:rsid w:val="0020777A"/>
    <w:rsid w:val="002077D4"/>
    <w:rsid w:val="00213EE6"/>
    <w:rsid w:val="002145F1"/>
    <w:rsid w:val="002147A2"/>
    <w:rsid w:val="00216ECD"/>
    <w:rsid w:val="00217998"/>
    <w:rsid w:val="002201E1"/>
    <w:rsid w:val="002249C4"/>
    <w:rsid w:val="00225117"/>
    <w:rsid w:val="00225D4D"/>
    <w:rsid w:val="002261B6"/>
    <w:rsid w:val="00226B30"/>
    <w:rsid w:val="00234BDC"/>
    <w:rsid w:val="0023726F"/>
    <w:rsid w:val="00242660"/>
    <w:rsid w:val="002433B4"/>
    <w:rsid w:val="00243512"/>
    <w:rsid w:val="002438CE"/>
    <w:rsid w:val="00246459"/>
    <w:rsid w:val="00246B05"/>
    <w:rsid w:val="00247CCA"/>
    <w:rsid w:val="00250122"/>
    <w:rsid w:val="002507BF"/>
    <w:rsid w:val="00251FDF"/>
    <w:rsid w:val="002547FA"/>
    <w:rsid w:val="0025517B"/>
    <w:rsid w:val="00257C2B"/>
    <w:rsid w:val="002605BE"/>
    <w:rsid w:val="0026341E"/>
    <w:rsid w:val="00263784"/>
    <w:rsid w:val="00264612"/>
    <w:rsid w:val="00265742"/>
    <w:rsid w:val="0026761E"/>
    <w:rsid w:val="00267A59"/>
    <w:rsid w:val="00271338"/>
    <w:rsid w:val="002736E0"/>
    <w:rsid w:val="00273DB1"/>
    <w:rsid w:val="00274288"/>
    <w:rsid w:val="00274ECA"/>
    <w:rsid w:val="00275520"/>
    <w:rsid w:val="002762FB"/>
    <w:rsid w:val="00280E88"/>
    <w:rsid w:val="00281833"/>
    <w:rsid w:val="00282AED"/>
    <w:rsid w:val="00282B1D"/>
    <w:rsid w:val="002839F9"/>
    <w:rsid w:val="002849F6"/>
    <w:rsid w:val="00284E23"/>
    <w:rsid w:val="0028530C"/>
    <w:rsid w:val="00285501"/>
    <w:rsid w:val="002858E0"/>
    <w:rsid w:val="00285D3D"/>
    <w:rsid w:val="002871C5"/>
    <w:rsid w:val="00287369"/>
    <w:rsid w:val="002907A4"/>
    <w:rsid w:val="00291958"/>
    <w:rsid w:val="002932B1"/>
    <w:rsid w:val="00293D67"/>
    <w:rsid w:val="00296C1C"/>
    <w:rsid w:val="00297168"/>
    <w:rsid w:val="00297C9F"/>
    <w:rsid w:val="002A01E2"/>
    <w:rsid w:val="002A1449"/>
    <w:rsid w:val="002A221E"/>
    <w:rsid w:val="002A3AF3"/>
    <w:rsid w:val="002A4DAA"/>
    <w:rsid w:val="002A7E06"/>
    <w:rsid w:val="002B2C55"/>
    <w:rsid w:val="002B5424"/>
    <w:rsid w:val="002C2E8E"/>
    <w:rsid w:val="002C3AF7"/>
    <w:rsid w:val="002C3E84"/>
    <w:rsid w:val="002C4C29"/>
    <w:rsid w:val="002C6457"/>
    <w:rsid w:val="002D28D8"/>
    <w:rsid w:val="002D3E95"/>
    <w:rsid w:val="002E0B6B"/>
    <w:rsid w:val="002E1625"/>
    <w:rsid w:val="002E289F"/>
    <w:rsid w:val="002E3290"/>
    <w:rsid w:val="002E397E"/>
    <w:rsid w:val="002E55F9"/>
    <w:rsid w:val="002E6CCA"/>
    <w:rsid w:val="002E7B6C"/>
    <w:rsid w:val="002F09B8"/>
    <w:rsid w:val="00300740"/>
    <w:rsid w:val="00302252"/>
    <w:rsid w:val="003045E2"/>
    <w:rsid w:val="00305627"/>
    <w:rsid w:val="0031016A"/>
    <w:rsid w:val="00310B69"/>
    <w:rsid w:val="00310F1F"/>
    <w:rsid w:val="00311AB4"/>
    <w:rsid w:val="00312F12"/>
    <w:rsid w:val="00313504"/>
    <w:rsid w:val="0031409C"/>
    <w:rsid w:val="00316325"/>
    <w:rsid w:val="00316C5A"/>
    <w:rsid w:val="00320AE1"/>
    <w:rsid w:val="00320BDF"/>
    <w:rsid w:val="00321C0D"/>
    <w:rsid w:val="00324CD4"/>
    <w:rsid w:val="003263A5"/>
    <w:rsid w:val="00330A27"/>
    <w:rsid w:val="00330D3F"/>
    <w:rsid w:val="00331A15"/>
    <w:rsid w:val="00333D0A"/>
    <w:rsid w:val="00336BE1"/>
    <w:rsid w:val="0033737F"/>
    <w:rsid w:val="00341060"/>
    <w:rsid w:val="00343903"/>
    <w:rsid w:val="00344F77"/>
    <w:rsid w:val="00345F41"/>
    <w:rsid w:val="00346F96"/>
    <w:rsid w:val="0035325D"/>
    <w:rsid w:val="00353499"/>
    <w:rsid w:val="00355A7E"/>
    <w:rsid w:val="00360576"/>
    <w:rsid w:val="00360D3A"/>
    <w:rsid w:val="00361971"/>
    <w:rsid w:val="00364CFA"/>
    <w:rsid w:val="00365E19"/>
    <w:rsid w:val="003713E9"/>
    <w:rsid w:val="00371B0F"/>
    <w:rsid w:val="0037202A"/>
    <w:rsid w:val="0037204B"/>
    <w:rsid w:val="00374511"/>
    <w:rsid w:val="00374972"/>
    <w:rsid w:val="00374EFC"/>
    <w:rsid w:val="00376017"/>
    <w:rsid w:val="0037739D"/>
    <w:rsid w:val="00380B58"/>
    <w:rsid w:val="0038152A"/>
    <w:rsid w:val="00382463"/>
    <w:rsid w:val="00385419"/>
    <w:rsid w:val="00386063"/>
    <w:rsid w:val="00386DB1"/>
    <w:rsid w:val="00393807"/>
    <w:rsid w:val="00396E81"/>
    <w:rsid w:val="003A1D7F"/>
    <w:rsid w:val="003A1DF3"/>
    <w:rsid w:val="003A2916"/>
    <w:rsid w:val="003A3497"/>
    <w:rsid w:val="003A3684"/>
    <w:rsid w:val="003A7C38"/>
    <w:rsid w:val="003B3284"/>
    <w:rsid w:val="003B3788"/>
    <w:rsid w:val="003B48FA"/>
    <w:rsid w:val="003B6634"/>
    <w:rsid w:val="003B6882"/>
    <w:rsid w:val="003B70BA"/>
    <w:rsid w:val="003C1007"/>
    <w:rsid w:val="003C2906"/>
    <w:rsid w:val="003C291A"/>
    <w:rsid w:val="003C4754"/>
    <w:rsid w:val="003C5C2A"/>
    <w:rsid w:val="003C63D9"/>
    <w:rsid w:val="003C668A"/>
    <w:rsid w:val="003C68D5"/>
    <w:rsid w:val="003C7291"/>
    <w:rsid w:val="003C7F22"/>
    <w:rsid w:val="003D04DA"/>
    <w:rsid w:val="003D08E6"/>
    <w:rsid w:val="003D15D3"/>
    <w:rsid w:val="003D1803"/>
    <w:rsid w:val="003D1B0A"/>
    <w:rsid w:val="003D2F68"/>
    <w:rsid w:val="003D5035"/>
    <w:rsid w:val="003D682F"/>
    <w:rsid w:val="003D68AB"/>
    <w:rsid w:val="003E1887"/>
    <w:rsid w:val="003E2D47"/>
    <w:rsid w:val="003E3DE2"/>
    <w:rsid w:val="003E4998"/>
    <w:rsid w:val="003E729A"/>
    <w:rsid w:val="003F0013"/>
    <w:rsid w:val="003F0085"/>
    <w:rsid w:val="003F043B"/>
    <w:rsid w:val="003F1292"/>
    <w:rsid w:val="003F1A7E"/>
    <w:rsid w:val="003F2A74"/>
    <w:rsid w:val="003F2CDF"/>
    <w:rsid w:val="003F43F3"/>
    <w:rsid w:val="003F4969"/>
    <w:rsid w:val="003F5189"/>
    <w:rsid w:val="00401EA6"/>
    <w:rsid w:val="004020CD"/>
    <w:rsid w:val="00402ED6"/>
    <w:rsid w:val="00405AA3"/>
    <w:rsid w:val="004076DC"/>
    <w:rsid w:val="00410F5E"/>
    <w:rsid w:val="00411855"/>
    <w:rsid w:val="0041207B"/>
    <w:rsid w:val="0041239D"/>
    <w:rsid w:val="004145F3"/>
    <w:rsid w:val="00414AA4"/>
    <w:rsid w:val="00415703"/>
    <w:rsid w:val="00415C30"/>
    <w:rsid w:val="00416447"/>
    <w:rsid w:val="0041696D"/>
    <w:rsid w:val="00417497"/>
    <w:rsid w:val="00417D53"/>
    <w:rsid w:val="00423849"/>
    <w:rsid w:val="004240C9"/>
    <w:rsid w:val="00430996"/>
    <w:rsid w:val="00432311"/>
    <w:rsid w:val="00433B60"/>
    <w:rsid w:val="00434B6F"/>
    <w:rsid w:val="00435A5B"/>
    <w:rsid w:val="00436732"/>
    <w:rsid w:val="004409DE"/>
    <w:rsid w:val="004415DA"/>
    <w:rsid w:val="00441A01"/>
    <w:rsid w:val="00442DD3"/>
    <w:rsid w:val="00445856"/>
    <w:rsid w:val="00445F0E"/>
    <w:rsid w:val="00446767"/>
    <w:rsid w:val="00447A6A"/>
    <w:rsid w:val="00450149"/>
    <w:rsid w:val="0045342F"/>
    <w:rsid w:val="00457F6D"/>
    <w:rsid w:val="00460926"/>
    <w:rsid w:val="00460BBB"/>
    <w:rsid w:val="004613D0"/>
    <w:rsid w:val="00461ED0"/>
    <w:rsid w:val="0046415F"/>
    <w:rsid w:val="00465E27"/>
    <w:rsid w:val="00465F20"/>
    <w:rsid w:val="00471378"/>
    <w:rsid w:val="0047369F"/>
    <w:rsid w:val="004739E9"/>
    <w:rsid w:val="004751E4"/>
    <w:rsid w:val="00476300"/>
    <w:rsid w:val="00476E5C"/>
    <w:rsid w:val="0047766D"/>
    <w:rsid w:val="004804D7"/>
    <w:rsid w:val="004811DF"/>
    <w:rsid w:val="004830CF"/>
    <w:rsid w:val="00483882"/>
    <w:rsid w:val="00483AB7"/>
    <w:rsid w:val="00484020"/>
    <w:rsid w:val="00485132"/>
    <w:rsid w:val="00490507"/>
    <w:rsid w:val="004936C0"/>
    <w:rsid w:val="00496A03"/>
    <w:rsid w:val="00497AD2"/>
    <w:rsid w:val="004A0331"/>
    <w:rsid w:val="004A1ACA"/>
    <w:rsid w:val="004A3875"/>
    <w:rsid w:val="004A68F7"/>
    <w:rsid w:val="004B0750"/>
    <w:rsid w:val="004B1E85"/>
    <w:rsid w:val="004B266C"/>
    <w:rsid w:val="004B3013"/>
    <w:rsid w:val="004B504C"/>
    <w:rsid w:val="004B790A"/>
    <w:rsid w:val="004C19AA"/>
    <w:rsid w:val="004C4635"/>
    <w:rsid w:val="004C4799"/>
    <w:rsid w:val="004C6630"/>
    <w:rsid w:val="004D1506"/>
    <w:rsid w:val="004D3A44"/>
    <w:rsid w:val="004D4907"/>
    <w:rsid w:val="004D618A"/>
    <w:rsid w:val="004D7074"/>
    <w:rsid w:val="004D70AF"/>
    <w:rsid w:val="004E0391"/>
    <w:rsid w:val="004E0DD1"/>
    <w:rsid w:val="004E142F"/>
    <w:rsid w:val="004E1F88"/>
    <w:rsid w:val="004E33DA"/>
    <w:rsid w:val="004E6D92"/>
    <w:rsid w:val="004F07FE"/>
    <w:rsid w:val="004F12B2"/>
    <w:rsid w:val="004F4F45"/>
    <w:rsid w:val="004F71A3"/>
    <w:rsid w:val="004F7989"/>
    <w:rsid w:val="00500249"/>
    <w:rsid w:val="0050140A"/>
    <w:rsid w:val="005017D4"/>
    <w:rsid w:val="0050395E"/>
    <w:rsid w:val="00503E66"/>
    <w:rsid w:val="00504A7A"/>
    <w:rsid w:val="005065E0"/>
    <w:rsid w:val="00510129"/>
    <w:rsid w:val="00510DEB"/>
    <w:rsid w:val="00511470"/>
    <w:rsid w:val="005124CA"/>
    <w:rsid w:val="00512D69"/>
    <w:rsid w:val="005150CD"/>
    <w:rsid w:val="00517134"/>
    <w:rsid w:val="00517205"/>
    <w:rsid w:val="00517F81"/>
    <w:rsid w:val="00523B3F"/>
    <w:rsid w:val="005260B5"/>
    <w:rsid w:val="005273ED"/>
    <w:rsid w:val="00527C55"/>
    <w:rsid w:val="00534FE3"/>
    <w:rsid w:val="00535033"/>
    <w:rsid w:val="00535096"/>
    <w:rsid w:val="005363E9"/>
    <w:rsid w:val="005400FA"/>
    <w:rsid w:val="00540357"/>
    <w:rsid w:val="00541B1B"/>
    <w:rsid w:val="00542F6D"/>
    <w:rsid w:val="0054376B"/>
    <w:rsid w:val="00544737"/>
    <w:rsid w:val="0054552F"/>
    <w:rsid w:val="00547867"/>
    <w:rsid w:val="005508BB"/>
    <w:rsid w:val="00551453"/>
    <w:rsid w:val="00552202"/>
    <w:rsid w:val="005536BB"/>
    <w:rsid w:val="00554FB5"/>
    <w:rsid w:val="005558CF"/>
    <w:rsid w:val="005604FA"/>
    <w:rsid w:val="00560E92"/>
    <w:rsid w:val="00562108"/>
    <w:rsid w:val="00564B7D"/>
    <w:rsid w:val="00566F14"/>
    <w:rsid w:val="005677D0"/>
    <w:rsid w:val="005679F9"/>
    <w:rsid w:val="0057277D"/>
    <w:rsid w:val="0057794A"/>
    <w:rsid w:val="005810E6"/>
    <w:rsid w:val="005829C9"/>
    <w:rsid w:val="005832BF"/>
    <w:rsid w:val="005864B7"/>
    <w:rsid w:val="00587BEA"/>
    <w:rsid w:val="00591BF7"/>
    <w:rsid w:val="0059366F"/>
    <w:rsid w:val="005A1430"/>
    <w:rsid w:val="005A18F3"/>
    <w:rsid w:val="005A28E2"/>
    <w:rsid w:val="005A2C7F"/>
    <w:rsid w:val="005B0997"/>
    <w:rsid w:val="005B1358"/>
    <w:rsid w:val="005B4F5C"/>
    <w:rsid w:val="005B7F46"/>
    <w:rsid w:val="005C3DF8"/>
    <w:rsid w:val="005C3FE2"/>
    <w:rsid w:val="005C43DE"/>
    <w:rsid w:val="005C5E7B"/>
    <w:rsid w:val="005C78D1"/>
    <w:rsid w:val="005D25EB"/>
    <w:rsid w:val="005D2E95"/>
    <w:rsid w:val="005D7B03"/>
    <w:rsid w:val="005E7E0B"/>
    <w:rsid w:val="005E7E3A"/>
    <w:rsid w:val="005F18ED"/>
    <w:rsid w:val="005F36CE"/>
    <w:rsid w:val="005F5D30"/>
    <w:rsid w:val="006007F2"/>
    <w:rsid w:val="006014D8"/>
    <w:rsid w:val="00601ABC"/>
    <w:rsid w:val="00602C93"/>
    <w:rsid w:val="006035D3"/>
    <w:rsid w:val="00604D88"/>
    <w:rsid w:val="006051FF"/>
    <w:rsid w:val="00605286"/>
    <w:rsid w:val="006100AC"/>
    <w:rsid w:val="00610CDF"/>
    <w:rsid w:val="00614092"/>
    <w:rsid w:val="0061523A"/>
    <w:rsid w:val="00615396"/>
    <w:rsid w:val="00621982"/>
    <w:rsid w:val="00623288"/>
    <w:rsid w:val="00633ADE"/>
    <w:rsid w:val="006352BB"/>
    <w:rsid w:val="00643B29"/>
    <w:rsid w:val="0064591C"/>
    <w:rsid w:val="0065040D"/>
    <w:rsid w:val="00652040"/>
    <w:rsid w:val="0065315B"/>
    <w:rsid w:val="0065466D"/>
    <w:rsid w:val="00656AB7"/>
    <w:rsid w:val="00660745"/>
    <w:rsid w:val="00660825"/>
    <w:rsid w:val="00662960"/>
    <w:rsid w:val="00664A95"/>
    <w:rsid w:val="00664D63"/>
    <w:rsid w:val="006668E3"/>
    <w:rsid w:val="00672FF1"/>
    <w:rsid w:val="0067439C"/>
    <w:rsid w:val="00675E13"/>
    <w:rsid w:val="00676814"/>
    <w:rsid w:val="006803A3"/>
    <w:rsid w:val="006806F6"/>
    <w:rsid w:val="00680A7E"/>
    <w:rsid w:val="00682049"/>
    <w:rsid w:val="00682A8A"/>
    <w:rsid w:val="00682FB5"/>
    <w:rsid w:val="00683D8C"/>
    <w:rsid w:val="00685250"/>
    <w:rsid w:val="00686116"/>
    <w:rsid w:val="00687FDE"/>
    <w:rsid w:val="00690C38"/>
    <w:rsid w:val="00691131"/>
    <w:rsid w:val="006919CA"/>
    <w:rsid w:val="00694CFF"/>
    <w:rsid w:val="006A09C2"/>
    <w:rsid w:val="006A0DEF"/>
    <w:rsid w:val="006A1302"/>
    <w:rsid w:val="006A14C3"/>
    <w:rsid w:val="006A34F7"/>
    <w:rsid w:val="006A3D2C"/>
    <w:rsid w:val="006A5033"/>
    <w:rsid w:val="006A55B8"/>
    <w:rsid w:val="006A76D7"/>
    <w:rsid w:val="006B1381"/>
    <w:rsid w:val="006B278E"/>
    <w:rsid w:val="006B2CD7"/>
    <w:rsid w:val="006B38C5"/>
    <w:rsid w:val="006B4299"/>
    <w:rsid w:val="006B49A7"/>
    <w:rsid w:val="006B5863"/>
    <w:rsid w:val="006C4A00"/>
    <w:rsid w:val="006C7BEF"/>
    <w:rsid w:val="006D0B9A"/>
    <w:rsid w:val="006D1FE0"/>
    <w:rsid w:val="006D67A1"/>
    <w:rsid w:val="006E04D6"/>
    <w:rsid w:val="006E06B1"/>
    <w:rsid w:val="006E3058"/>
    <w:rsid w:val="006E3296"/>
    <w:rsid w:val="006E4C68"/>
    <w:rsid w:val="006E5C9A"/>
    <w:rsid w:val="006E6638"/>
    <w:rsid w:val="006E75BB"/>
    <w:rsid w:val="006F38E2"/>
    <w:rsid w:val="006F4EBA"/>
    <w:rsid w:val="006F6D9D"/>
    <w:rsid w:val="006F7D2A"/>
    <w:rsid w:val="00702778"/>
    <w:rsid w:val="007041E2"/>
    <w:rsid w:val="0070426A"/>
    <w:rsid w:val="00705AB5"/>
    <w:rsid w:val="00706556"/>
    <w:rsid w:val="0070786A"/>
    <w:rsid w:val="00710841"/>
    <w:rsid w:val="00710925"/>
    <w:rsid w:val="00714C6B"/>
    <w:rsid w:val="007170FB"/>
    <w:rsid w:val="00717488"/>
    <w:rsid w:val="0071748A"/>
    <w:rsid w:val="00717AA9"/>
    <w:rsid w:val="0072093D"/>
    <w:rsid w:val="0072531C"/>
    <w:rsid w:val="00727ACB"/>
    <w:rsid w:val="007333AA"/>
    <w:rsid w:val="00735469"/>
    <w:rsid w:val="007359A9"/>
    <w:rsid w:val="00735E6B"/>
    <w:rsid w:val="00741A33"/>
    <w:rsid w:val="007420C3"/>
    <w:rsid w:val="00743F13"/>
    <w:rsid w:val="007466DD"/>
    <w:rsid w:val="00747727"/>
    <w:rsid w:val="00751153"/>
    <w:rsid w:val="00751974"/>
    <w:rsid w:val="007532E3"/>
    <w:rsid w:val="0076138D"/>
    <w:rsid w:val="00762010"/>
    <w:rsid w:val="007624C1"/>
    <w:rsid w:val="00762A5D"/>
    <w:rsid w:val="007705EE"/>
    <w:rsid w:val="007706FF"/>
    <w:rsid w:val="007712A9"/>
    <w:rsid w:val="00772E6D"/>
    <w:rsid w:val="0077330E"/>
    <w:rsid w:val="007740AC"/>
    <w:rsid w:val="007800C8"/>
    <w:rsid w:val="007810A0"/>
    <w:rsid w:val="007827DE"/>
    <w:rsid w:val="007842CF"/>
    <w:rsid w:val="007846D5"/>
    <w:rsid w:val="00787A68"/>
    <w:rsid w:val="00787D28"/>
    <w:rsid w:val="00787D9C"/>
    <w:rsid w:val="007913A2"/>
    <w:rsid w:val="007925A2"/>
    <w:rsid w:val="0079268D"/>
    <w:rsid w:val="00794725"/>
    <w:rsid w:val="00796093"/>
    <w:rsid w:val="007A188A"/>
    <w:rsid w:val="007A1C25"/>
    <w:rsid w:val="007A2009"/>
    <w:rsid w:val="007A2AFD"/>
    <w:rsid w:val="007B12EA"/>
    <w:rsid w:val="007B38BC"/>
    <w:rsid w:val="007B6B57"/>
    <w:rsid w:val="007B7530"/>
    <w:rsid w:val="007B7E16"/>
    <w:rsid w:val="007C1B3B"/>
    <w:rsid w:val="007C4745"/>
    <w:rsid w:val="007C4CB8"/>
    <w:rsid w:val="007C6C27"/>
    <w:rsid w:val="007D087E"/>
    <w:rsid w:val="007D7A2A"/>
    <w:rsid w:val="007E4AF2"/>
    <w:rsid w:val="007E50A2"/>
    <w:rsid w:val="007E75C6"/>
    <w:rsid w:val="007F09B6"/>
    <w:rsid w:val="007F172D"/>
    <w:rsid w:val="007F1B46"/>
    <w:rsid w:val="007F34BB"/>
    <w:rsid w:val="007F3F49"/>
    <w:rsid w:val="007F5017"/>
    <w:rsid w:val="007F7DCF"/>
    <w:rsid w:val="00800C7A"/>
    <w:rsid w:val="00803A7B"/>
    <w:rsid w:val="0080466F"/>
    <w:rsid w:val="00813E8A"/>
    <w:rsid w:val="00814FA6"/>
    <w:rsid w:val="00815B56"/>
    <w:rsid w:val="00817B40"/>
    <w:rsid w:val="008255C0"/>
    <w:rsid w:val="008257C4"/>
    <w:rsid w:val="008268E9"/>
    <w:rsid w:val="0083448E"/>
    <w:rsid w:val="00835342"/>
    <w:rsid w:val="008357C6"/>
    <w:rsid w:val="00843F8E"/>
    <w:rsid w:val="00844F00"/>
    <w:rsid w:val="00844FD0"/>
    <w:rsid w:val="00846C2B"/>
    <w:rsid w:val="008543F8"/>
    <w:rsid w:val="008545E9"/>
    <w:rsid w:val="00856B0B"/>
    <w:rsid w:val="00857D2C"/>
    <w:rsid w:val="00861B2D"/>
    <w:rsid w:val="00861FE4"/>
    <w:rsid w:val="00864F14"/>
    <w:rsid w:val="00864F65"/>
    <w:rsid w:val="00873E38"/>
    <w:rsid w:val="00875CFF"/>
    <w:rsid w:val="00880C5D"/>
    <w:rsid w:val="00881424"/>
    <w:rsid w:val="0088143B"/>
    <w:rsid w:val="0089098D"/>
    <w:rsid w:val="008910B7"/>
    <w:rsid w:val="008932C5"/>
    <w:rsid w:val="00893E01"/>
    <w:rsid w:val="008947CB"/>
    <w:rsid w:val="008A0952"/>
    <w:rsid w:val="008A1E2F"/>
    <w:rsid w:val="008A2ED5"/>
    <w:rsid w:val="008A3A0C"/>
    <w:rsid w:val="008A3D2D"/>
    <w:rsid w:val="008A3F25"/>
    <w:rsid w:val="008A418E"/>
    <w:rsid w:val="008B18C8"/>
    <w:rsid w:val="008B7519"/>
    <w:rsid w:val="008C367C"/>
    <w:rsid w:val="008C3C4A"/>
    <w:rsid w:val="008C4600"/>
    <w:rsid w:val="008C51A9"/>
    <w:rsid w:val="008C58CB"/>
    <w:rsid w:val="008D0F52"/>
    <w:rsid w:val="008D25D8"/>
    <w:rsid w:val="008D765F"/>
    <w:rsid w:val="008D7F3C"/>
    <w:rsid w:val="008E1C26"/>
    <w:rsid w:val="008E242F"/>
    <w:rsid w:val="008E2EAC"/>
    <w:rsid w:val="008E426A"/>
    <w:rsid w:val="008E5595"/>
    <w:rsid w:val="008E62A1"/>
    <w:rsid w:val="008E742E"/>
    <w:rsid w:val="008E7C83"/>
    <w:rsid w:val="008E7F8F"/>
    <w:rsid w:val="008F0540"/>
    <w:rsid w:val="008F4440"/>
    <w:rsid w:val="008F761E"/>
    <w:rsid w:val="008F7A82"/>
    <w:rsid w:val="009011DD"/>
    <w:rsid w:val="0090412B"/>
    <w:rsid w:val="00906ACF"/>
    <w:rsid w:val="0091312B"/>
    <w:rsid w:val="00913295"/>
    <w:rsid w:val="009145C3"/>
    <w:rsid w:val="0091483C"/>
    <w:rsid w:val="009169C9"/>
    <w:rsid w:val="00917096"/>
    <w:rsid w:val="0092781D"/>
    <w:rsid w:val="009301FB"/>
    <w:rsid w:val="00933762"/>
    <w:rsid w:val="00935D72"/>
    <w:rsid w:val="00937BDE"/>
    <w:rsid w:val="00940728"/>
    <w:rsid w:val="0094448D"/>
    <w:rsid w:val="009461A5"/>
    <w:rsid w:val="00946D19"/>
    <w:rsid w:val="00946F1D"/>
    <w:rsid w:val="009506C1"/>
    <w:rsid w:val="00950E47"/>
    <w:rsid w:val="00952290"/>
    <w:rsid w:val="00952967"/>
    <w:rsid w:val="00953630"/>
    <w:rsid w:val="0095587C"/>
    <w:rsid w:val="00962517"/>
    <w:rsid w:val="0096372F"/>
    <w:rsid w:val="00964C5D"/>
    <w:rsid w:val="00967721"/>
    <w:rsid w:val="009714A1"/>
    <w:rsid w:val="00971BA7"/>
    <w:rsid w:val="00972BD8"/>
    <w:rsid w:val="00974B39"/>
    <w:rsid w:val="00976109"/>
    <w:rsid w:val="00977DDE"/>
    <w:rsid w:val="0098340B"/>
    <w:rsid w:val="00985EAF"/>
    <w:rsid w:val="00986825"/>
    <w:rsid w:val="00986CEB"/>
    <w:rsid w:val="00986F5D"/>
    <w:rsid w:val="009907F1"/>
    <w:rsid w:val="009911B8"/>
    <w:rsid w:val="00992355"/>
    <w:rsid w:val="00992E0B"/>
    <w:rsid w:val="00992E5F"/>
    <w:rsid w:val="009952AC"/>
    <w:rsid w:val="009A042C"/>
    <w:rsid w:val="009A2416"/>
    <w:rsid w:val="009A4BE4"/>
    <w:rsid w:val="009A6E4C"/>
    <w:rsid w:val="009B3DB7"/>
    <w:rsid w:val="009B5DF7"/>
    <w:rsid w:val="009B6C04"/>
    <w:rsid w:val="009B6F0F"/>
    <w:rsid w:val="009C1CB8"/>
    <w:rsid w:val="009C21FF"/>
    <w:rsid w:val="009C250B"/>
    <w:rsid w:val="009C330E"/>
    <w:rsid w:val="009C3737"/>
    <w:rsid w:val="009C4CAC"/>
    <w:rsid w:val="009C60D2"/>
    <w:rsid w:val="009C6A8F"/>
    <w:rsid w:val="009D0E31"/>
    <w:rsid w:val="009D2610"/>
    <w:rsid w:val="009D3A38"/>
    <w:rsid w:val="009D3B58"/>
    <w:rsid w:val="009E4406"/>
    <w:rsid w:val="009E5EB7"/>
    <w:rsid w:val="009E699F"/>
    <w:rsid w:val="009F06BE"/>
    <w:rsid w:val="009F0918"/>
    <w:rsid w:val="009F1B19"/>
    <w:rsid w:val="009F4E17"/>
    <w:rsid w:val="009F4FFB"/>
    <w:rsid w:val="00A0040B"/>
    <w:rsid w:val="00A0224F"/>
    <w:rsid w:val="00A05FF4"/>
    <w:rsid w:val="00A07708"/>
    <w:rsid w:val="00A115B7"/>
    <w:rsid w:val="00A12881"/>
    <w:rsid w:val="00A13FD0"/>
    <w:rsid w:val="00A14505"/>
    <w:rsid w:val="00A1581C"/>
    <w:rsid w:val="00A166F5"/>
    <w:rsid w:val="00A20695"/>
    <w:rsid w:val="00A23184"/>
    <w:rsid w:val="00A23458"/>
    <w:rsid w:val="00A24168"/>
    <w:rsid w:val="00A2427E"/>
    <w:rsid w:val="00A24D6D"/>
    <w:rsid w:val="00A330EA"/>
    <w:rsid w:val="00A3379A"/>
    <w:rsid w:val="00A349A5"/>
    <w:rsid w:val="00A34BAC"/>
    <w:rsid w:val="00A34F83"/>
    <w:rsid w:val="00A3553F"/>
    <w:rsid w:val="00A35649"/>
    <w:rsid w:val="00A35F2C"/>
    <w:rsid w:val="00A37769"/>
    <w:rsid w:val="00A46927"/>
    <w:rsid w:val="00A50BE5"/>
    <w:rsid w:val="00A54045"/>
    <w:rsid w:val="00A54929"/>
    <w:rsid w:val="00A55ACC"/>
    <w:rsid w:val="00A569DA"/>
    <w:rsid w:val="00A56C57"/>
    <w:rsid w:val="00A5794B"/>
    <w:rsid w:val="00A60271"/>
    <w:rsid w:val="00A603A0"/>
    <w:rsid w:val="00A603F1"/>
    <w:rsid w:val="00A60DEA"/>
    <w:rsid w:val="00A61DDF"/>
    <w:rsid w:val="00A662B2"/>
    <w:rsid w:val="00A67097"/>
    <w:rsid w:val="00A67102"/>
    <w:rsid w:val="00A72CAB"/>
    <w:rsid w:val="00A73D53"/>
    <w:rsid w:val="00A73DCF"/>
    <w:rsid w:val="00A740F0"/>
    <w:rsid w:val="00A77114"/>
    <w:rsid w:val="00A80E77"/>
    <w:rsid w:val="00A81806"/>
    <w:rsid w:val="00A845B2"/>
    <w:rsid w:val="00A85E8A"/>
    <w:rsid w:val="00A86966"/>
    <w:rsid w:val="00A929CF"/>
    <w:rsid w:val="00A930C8"/>
    <w:rsid w:val="00A94FC8"/>
    <w:rsid w:val="00A957EA"/>
    <w:rsid w:val="00A97329"/>
    <w:rsid w:val="00AA73FA"/>
    <w:rsid w:val="00AB447D"/>
    <w:rsid w:val="00AC151B"/>
    <w:rsid w:val="00AC2C42"/>
    <w:rsid w:val="00AC2D7C"/>
    <w:rsid w:val="00AC58FD"/>
    <w:rsid w:val="00AD4CEA"/>
    <w:rsid w:val="00AD57CE"/>
    <w:rsid w:val="00AD5AB0"/>
    <w:rsid w:val="00AD6F08"/>
    <w:rsid w:val="00AD7C9C"/>
    <w:rsid w:val="00AE7CC7"/>
    <w:rsid w:val="00AF0779"/>
    <w:rsid w:val="00AF1101"/>
    <w:rsid w:val="00AF2A8A"/>
    <w:rsid w:val="00AF5EC7"/>
    <w:rsid w:val="00AF6BF7"/>
    <w:rsid w:val="00AF71EF"/>
    <w:rsid w:val="00B0082B"/>
    <w:rsid w:val="00B038A0"/>
    <w:rsid w:val="00B03E5F"/>
    <w:rsid w:val="00B04CEF"/>
    <w:rsid w:val="00B052F2"/>
    <w:rsid w:val="00B11088"/>
    <w:rsid w:val="00B11260"/>
    <w:rsid w:val="00B11627"/>
    <w:rsid w:val="00B1233F"/>
    <w:rsid w:val="00B15B7D"/>
    <w:rsid w:val="00B20C2A"/>
    <w:rsid w:val="00B21573"/>
    <w:rsid w:val="00B21E43"/>
    <w:rsid w:val="00B2263E"/>
    <w:rsid w:val="00B233A4"/>
    <w:rsid w:val="00B23849"/>
    <w:rsid w:val="00B25A59"/>
    <w:rsid w:val="00B27176"/>
    <w:rsid w:val="00B30366"/>
    <w:rsid w:val="00B327B3"/>
    <w:rsid w:val="00B336C4"/>
    <w:rsid w:val="00B34CFF"/>
    <w:rsid w:val="00B35D25"/>
    <w:rsid w:val="00B36F34"/>
    <w:rsid w:val="00B37DAA"/>
    <w:rsid w:val="00B40998"/>
    <w:rsid w:val="00B40E9D"/>
    <w:rsid w:val="00B41C9F"/>
    <w:rsid w:val="00B43B0B"/>
    <w:rsid w:val="00B43BF9"/>
    <w:rsid w:val="00B43DBF"/>
    <w:rsid w:val="00B441F4"/>
    <w:rsid w:val="00B44B03"/>
    <w:rsid w:val="00B4790F"/>
    <w:rsid w:val="00B47AFE"/>
    <w:rsid w:val="00B51F8D"/>
    <w:rsid w:val="00B54AEE"/>
    <w:rsid w:val="00B5535A"/>
    <w:rsid w:val="00B56FFC"/>
    <w:rsid w:val="00B61D7E"/>
    <w:rsid w:val="00B626D9"/>
    <w:rsid w:val="00B66247"/>
    <w:rsid w:val="00B6637A"/>
    <w:rsid w:val="00B667E4"/>
    <w:rsid w:val="00B67413"/>
    <w:rsid w:val="00B72A25"/>
    <w:rsid w:val="00B734AA"/>
    <w:rsid w:val="00B74149"/>
    <w:rsid w:val="00B806DE"/>
    <w:rsid w:val="00B80816"/>
    <w:rsid w:val="00B81D24"/>
    <w:rsid w:val="00B82BB2"/>
    <w:rsid w:val="00B85A45"/>
    <w:rsid w:val="00B86CCE"/>
    <w:rsid w:val="00B87514"/>
    <w:rsid w:val="00B90C65"/>
    <w:rsid w:val="00B91F8A"/>
    <w:rsid w:val="00B93B0D"/>
    <w:rsid w:val="00B96223"/>
    <w:rsid w:val="00BA016C"/>
    <w:rsid w:val="00BA16F1"/>
    <w:rsid w:val="00BA1AA4"/>
    <w:rsid w:val="00BA56B3"/>
    <w:rsid w:val="00BA5B0D"/>
    <w:rsid w:val="00BA5D67"/>
    <w:rsid w:val="00BA6E25"/>
    <w:rsid w:val="00BB0498"/>
    <w:rsid w:val="00BB11A8"/>
    <w:rsid w:val="00BB586E"/>
    <w:rsid w:val="00BB5FA1"/>
    <w:rsid w:val="00BB6515"/>
    <w:rsid w:val="00BB7EB9"/>
    <w:rsid w:val="00BC0157"/>
    <w:rsid w:val="00BC12EE"/>
    <w:rsid w:val="00BC456E"/>
    <w:rsid w:val="00BC45DE"/>
    <w:rsid w:val="00BC47E4"/>
    <w:rsid w:val="00BC6DB2"/>
    <w:rsid w:val="00BD0E42"/>
    <w:rsid w:val="00BD1C4A"/>
    <w:rsid w:val="00BD2A8E"/>
    <w:rsid w:val="00BD3B02"/>
    <w:rsid w:val="00BD3CF4"/>
    <w:rsid w:val="00BE0898"/>
    <w:rsid w:val="00BE202F"/>
    <w:rsid w:val="00BF0332"/>
    <w:rsid w:val="00BF3681"/>
    <w:rsid w:val="00BF6247"/>
    <w:rsid w:val="00BF68C0"/>
    <w:rsid w:val="00BF77C1"/>
    <w:rsid w:val="00C00329"/>
    <w:rsid w:val="00C02EEB"/>
    <w:rsid w:val="00C034E1"/>
    <w:rsid w:val="00C0451E"/>
    <w:rsid w:val="00C0507C"/>
    <w:rsid w:val="00C1018B"/>
    <w:rsid w:val="00C10C68"/>
    <w:rsid w:val="00C160E0"/>
    <w:rsid w:val="00C17DCB"/>
    <w:rsid w:val="00C20DFD"/>
    <w:rsid w:val="00C221E3"/>
    <w:rsid w:val="00C22F1B"/>
    <w:rsid w:val="00C23F44"/>
    <w:rsid w:val="00C24081"/>
    <w:rsid w:val="00C24A93"/>
    <w:rsid w:val="00C25829"/>
    <w:rsid w:val="00C26420"/>
    <w:rsid w:val="00C26AC4"/>
    <w:rsid w:val="00C30582"/>
    <w:rsid w:val="00C31590"/>
    <w:rsid w:val="00C33CA6"/>
    <w:rsid w:val="00C33D23"/>
    <w:rsid w:val="00C33EBA"/>
    <w:rsid w:val="00C3561B"/>
    <w:rsid w:val="00C400C9"/>
    <w:rsid w:val="00C40902"/>
    <w:rsid w:val="00C42AB3"/>
    <w:rsid w:val="00C42B4A"/>
    <w:rsid w:val="00C4715D"/>
    <w:rsid w:val="00C471CC"/>
    <w:rsid w:val="00C4751E"/>
    <w:rsid w:val="00C506D0"/>
    <w:rsid w:val="00C52365"/>
    <w:rsid w:val="00C54119"/>
    <w:rsid w:val="00C54873"/>
    <w:rsid w:val="00C55FED"/>
    <w:rsid w:val="00C56833"/>
    <w:rsid w:val="00C57691"/>
    <w:rsid w:val="00C57B6D"/>
    <w:rsid w:val="00C61E16"/>
    <w:rsid w:val="00C638FB"/>
    <w:rsid w:val="00C63B97"/>
    <w:rsid w:val="00C71ABA"/>
    <w:rsid w:val="00C738E4"/>
    <w:rsid w:val="00C7675B"/>
    <w:rsid w:val="00C80164"/>
    <w:rsid w:val="00C815B2"/>
    <w:rsid w:val="00C83775"/>
    <w:rsid w:val="00C86B29"/>
    <w:rsid w:val="00C91889"/>
    <w:rsid w:val="00C97670"/>
    <w:rsid w:val="00CA03E2"/>
    <w:rsid w:val="00CA1762"/>
    <w:rsid w:val="00CA24E5"/>
    <w:rsid w:val="00CA2694"/>
    <w:rsid w:val="00CA39FA"/>
    <w:rsid w:val="00CA5986"/>
    <w:rsid w:val="00CB15A0"/>
    <w:rsid w:val="00CB2D22"/>
    <w:rsid w:val="00CB430D"/>
    <w:rsid w:val="00CB46C7"/>
    <w:rsid w:val="00CB5371"/>
    <w:rsid w:val="00CB55F4"/>
    <w:rsid w:val="00CC190D"/>
    <w:rsid w:val="00CC1E32"/>
    <w:rsid w:val="00CC3559"/>
    <w:rsid w:val="00CC3E6C"/>
    <w:rsid w:val="00CC4E1B"/>
    <w:rsid w:val="00CD27EA"/>
    <w:rsid w:val="00CD31AD"/>
    <w:rsid w:val="00CD39E4"/>
    <w:rsid w:val="00CD4155"/>
    <w:rsid w:val="00CD600C"/>
    <w:rsid w:val="00CD6278"/>
    <w:rsid w:val="00CD637D"/>
    <w:rsid w:val="00CE03B3"/>
    <w:rsid w:val="00CE3BD4"/>
    <w:rsid w:val="00CE4168"/>
    <w:rsid w:val="00CE7526"/>
    <w:rsid w:val="00CF22C5"/>
    <w:rsid w:val="00CF3EAE"/>
    <w:rsid w:val="00CF686F"/>
    <w:rsid w:val="00D00D9D"/>
    <w:rsid w:val="00D00DCA"/>
    <w:rsid w:val="00D013CB"/>
    <w:rsid w:val="00D01790"/>
    <w:rsid w:val="00D0179A"/>
    <w:rsid w:val="00D0193D"/>
    <w:rsid w:val="00D025C8"/>
    <w:rsid w:val="00D04385"/>
    <w:rsid w:val="00D0453E"/>
    <w:rsid w:val="00D05CD1"/>
    <w:rsid w:val="00D06199"/>
    <w:rsid w:val="00D109C3"/>
    <w:rsid w:val="00D11682"/>
    <w:rsid w:val="00D12FA3"/>
    <w:rsid w:val="00D15FD6"/>
    <w:rsid w:val="00D17729"/>
    <w:rsid w:val="00D20B22"/>
    <w:rsid w:val="00D2459A"/>
    <w:rsid w:val="00D24DCC"/>
    <w:rsid w:val="00D30619"/>
    <w:rsid w:val="00D334B8"/>
    <w:rsid w:val="00D34D27"/>
    <w:rsid w:val="00D36571"/>
    <w:rsid w:val="00D368F1"/>
    <w:rsid w:val="00D4058A"/>
    <w:rsid w:val="00D455CF"/>
    <w:rsid w:val="00D46098"/>
    <w:rsid w:val="00D50A77"/>
    <w:rsid w:val="00D50C51"/>
    <w:rsid w:val="00D51985"/>
    <w:rsid w:val="00D51CC0"/>
    <w:rsid w:val="00D53E8C"/>
    <w:rsid w:val="00D61BAF"/>
    <w:rsid w:val="00D62638"/>
    <w:rsid w:val="00D70673"/>
    <w:rsid w:val="00D70DAF"/>
    <w:rsid w:val="00D7173F"/>
    <w:rsid w:val="00D746E2"/>
    <w:rsid w:val="00D765EE"/>
    <w:rsid w:val="00D80150"/>
    <w:rsid w:val="00D82690"/>
    <w:rsid w:val="00D83EDD"/>
    <w:rsid w:val="00D85774"/>
    <w:rsid w:val="00D86B29"/>
    <w:rsid w:val="00D87847"/>
    <w:rsid w:val="00D90299"/>
    <w:rsid w:val="00D91969"/>
    <w:rsid w:val="00D91A8C"/>
    <w:rsid w:val="00D91B6D"/>
    <w:rsid w:val="00D92A27"/>
    <w:rsid w:val="00DA22AC"/>
    <w:rsid w:val="00DA2CBD"/>
    <w:rsid w:val="00DA3309"/>
    <w:rsid w:val="00DA38B4"/>
    <w:rsid w:val="00DB03FF"/>
    <w:rsid w:val="00DB1838"/>
    <w:rsid w:val="00DB3D5F"/>
    <w:rsid w:val="00DB3EF7"/>
    <w:rsid w:val="00DB61D7"/>
    <w:rsid w:val="00DB7023"/>
    <w:rsid w:val="00DC1223"/>
    <w:rsid w:val="00DC289D"/>
    <w:rsid w:val="00DC3E91"/>
    <w:rsid w:val="00DC6366"/>
    <w:rsid w:val="00DC75D0"/>
    <w:rsid w:val="00DD0FAA"/>
    <w:rsid w:val="00DD4034"/>
    <w:rsid w:val="00DD4137"/>
    <w:rsid w:val="00DD5193"/>
    <w:rsid w:val="00DD5ED8"/>
    <w:rsid w:val="00DD73E1"/>
    <w:rsid w:val="00DE295F"/>
    <w:rsid w:val="00DE2C8A"/>
    <w:rsid w:val="00DE3586"/>
    <w:rsid w:val="00DE4E55"/>
    <w:rsid w:val="00DE5DEE"/>
    <w:rsid w:val="00DF051D"/>
    <w:rsid w:val="00DF1FAB"/>
    <w:rsid w:val="00DF24CA"/>
    <w:rsid w:val="00DF2D95"/>
    <w:rsid w:val="00DF30CA"/>
    <w:rsid w:val="00DF51E1"/>
    <w:rsid w:val="00E02A53"/>
    <w:rsid w:val="00E02D87"/>
    <w:rsid w:val="00E03306"/>
    <w:rsid w:val="00E038DB"/>
    <w:rsid w:val="00E07C65"/>
    <w:rsid w:val="00E1010F"/>
    <w:rsid w:val="00E1105D"/>
    <w:rsid w:val="00E11141"/>
    <w:rsid w:val="00E11BC3"/>
    <w:rsid w:val="00E15883"/>
    <w:rsid w:val="00E16980"/>
    <w:rsid w:val="00E221EF"/>
    <w:rsid w:val="00E226F7"/>
    <w:rsid w:val="00E25883"/>
    <w:rsid w:val="00E2784A"/>
    <w:rsid w:val="00E31658"/>
    <w:rsid w:val="00E32041"/>
    <w:rsid w:val="00E32FB0"/>
    <w:rsid w:val="00E33E3E"/>
    <w:rsid w:val="00E34F5C"/>
    <w:rsid w:val="00E36666"/>
    <w:rsid w:val="00E36974"/>
    <w:rsid w:val="00E41643"/>
    <w:rsid w:val="00E42BB9"/>
    <w:rsid w:val="00E45014"/>
    <w:rsid w:val="00E5432D"/>
    <w:rsid w:val="00E60459"/>
    <w:rsid w:val="00E61359"/>
    <w:rsid w:val="00E619A0"/>
    <w:rsid w:val="00E634FB"/>
    <w:rsid w:val="00E664E9"/>
    <w:rsid w:val="00E67BFF"/>
    <w:rsid w:val="00E71CD5"/>
    <w:rsid w:val="00E7338B"/>
    <w:rsid w:val="00E738AD"/>
    <w:rsid w:val="00E7559E"/>
    <w:rsid w:val="00E77081"/>
    <w:rsid w:val="00E80C6B"/>
    <w:rsid w:val="00E83AC6"/>
    <w:rsid w:val="00E8403B"/>
    <w:rsid w:val="00E8686A"/>
    <w:rsid w:val="00E90E30"/>
    <w:rsid w:val="00E91F45"/>
    <w:rsid w:val="00E92A99"/>
    <w:rsid w:val="00E92AAE"/>
    <w:rsid w:val="00E94EE7"/>
    <w:rsid w:val="00E96EB8"/>
    <w:rsid w:val="00EA0005"/>
    <w:rsid w:val="00EA0499"/>
    <w:rsid w:val="00EA203C"/>
    <w:rsid w:val="00EA21A8"/>
    <w:rsid w:val="00EA42C9"/>
    <w:rsid w:val="00EA5257"/>
    <w:rsid w:val="00EB0207"/>
    <w:rsid w:val="00EB2CDA"/>
    <w:rsid w:val="00EB3E12"/>
    <w:rsid w:val="00EB6DEF"/>
    <w:rsid w:val="00EC335D"/>
    <w:rsid w:val="00EC3999"/>
    <w:rsid w:val="00EC3E27"/>
    <w:rsid w:val="00EC74BA"/>
    <w:rsid w:val="00ED08AF"/>
    <w:rsid w:val="00ED2278"/>
    <w:rsid w:val="00ED4202"/>
    <w:rsid w:val="00ED4DAE"/>
    <w:rsid w:val="00ED6728"/>
    <w:rsid w:val="00ED7305"/>
    <w:rsid w:val="00ED7887"/>
    <w:rsid w:val="00ED7D6A"/>
    <w:rsid w:val="00ED7F80"/>
    <w:rsid w:val="00EE1CB2"/>
    <w:rsid w:val="00EE2AA2"/>
    <w:rsid w:val="00EE3632"/>
    <w:rsid w:val="00EE37AC"/>
    <w:rsid w:val="00EE6CDF"/>
    <w:rsid w:val="00EE76D5"/>
    <w:rsid w:val="00EF2FE5"/>
    <w:rsid w:val="00EF3495"/>
    <w:rsid w:val="00EF42F1"/>
    <w:rsid w:val="00EF46A5"/>
    <w:rsid w:val="00EF5604"/>
    <w:rsid w:val="00EF577E"/>
    <w:rsid w:val="00F01B92"/>
    <w:rsid w:val="00F01E24"/>
    <w:rsid w:val="00F0376C"/>
    <w:rsid w:val="00F041CD"/>
    <w:rsid w:val="00F04827"/>
    <w:rsid w:val="00F10A71"/>
    <w:rsid w:val="00F12209"/>
    <w:rsid w:val="00F14532"/>
    <w:rsid w:val="00F209EB"/>
    <w:rsid w:val="00F2123C"/>
    <w:rsid w:val="00F214DA"/>
    <w:rsid w:val="00F24185"/>
    <w:rsid w:val="00F2524B"/>
    <w:rsid w:val="00F25E81"/>
    <w:rsid w:val="00F26E40"/>
    <w:rsid w:val="00F33336"/>
    <w:rsid w:val="00F40419"/>
    <w:rsid w:val="00F4144A"/>
    <w:rsid w:val="00F43241"/>
    <w:rsid w:val="00F43C47"/>
    <w:rsid w:val="00F500EC"/>
    <w:rsid w:val="00F6046A"/>
    <w:rsid w:val="00F608F8"/>
    <w:rsid w:val="00F6260F"/>
    <w:rsid w:val="00F62FF2"/>
    <w:rsid w:val="00F65F82"/>
    <w:rsid w:val="00F70D7B"/>
    <w:rsid w:val="00F719C0"/>
    <w:rsid w:val="00F72E1B"/>
    <w:rsid w:val="00F73223"/>
    <w:rsid w:val="00F74EA0"/>
    <w:rsid w:val="00F75FBA"/>
    <w:rsid w:val="00F76018"/>
    <w:rsid w:val="00F77290"/>
    <w:rsid w:val="00F776DB"/>
    <w:rsid w:val="00F77C41"/>
    <w:rsid w:val="00F81BF6"/>
    <w:rsid w:val="00F821F7"/>
    <w:rsid w:val="00F821FF"/>
    <w:rsid w:val="00F8528C"/>
    <w:rsid w:val="00F85C3C"/>
    <w:rsid w:val="00F864A3"/>
    <w:rsid w:val="00F91831"/>
    <w:rsid w:val="00F930D4"/>
    <w:rsid w:val="00F93331"/>
    <w:rsid w:val="00F94EFC"/>
    <w:rsid w:val="00F95958"/>
    <w:rsid w:val="00F95B4C"/>
    <w:rsid w:val="00FA1C1B"/>
    <w:rsid w:val="00FA39AE"/>
    <w:rsid w:val="00FB0784"/>
    <w:rsid w:val="00FB173A"/>
    <w:rsid w:val="00FB2314"/>
    <w:rsid w:val="00FB26BD"/>
    <w:rsid w:val="00FB2D4E"/>
    <w:rsid w:val="00FB522A"/>
    <w:rsid w:val="00FB66CB"/>
    <w:rsid w:val="00FB6B21"/>
    <w:rsid w:val="00FB7425"/>
    <w:rsid w:val="00FC4D69"/>
    <w:rsid w:val="00FC60A6"/>
    <w:rsid w:val="00FC6C9A"/>
    <w:rsid w:val="00FC6D2D"/>
    <w:rsid w:val="00FC7161"/>
    <w:rsid w:val="00FD0A90"/>
    <w:rsid w:val="00FD19CD"/>
    <w:rsid w:val="00FD2531"/>
    <w:rsid w:val="00FD380C"/>
    <w:rsid w:val="00FE01AA"/>
    <w:rsid w:val="00FE1E72"/>
    <w:rsid w:val="00FE4B42"/>
    <w:rsid w:val="00FE5F39"/>
    <w:rsid w:val="00FE6EB6"/>
    <w:rsid w:val="00FF2AB2"/>
    <w:rsid w:val="00FF4258"/>
    <w:rsid w:val="00FF587B"/>
    <w:rsid w:val="0C37E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F7CEB"/>
  <w15:docId w15:val="{B9D00909-0ABB-BE44-BDCE-1DF0177C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99"/>
    <w:rPr>
      <w:rFonts w:ascii="Times New Roman" w:eastAsia="Times New Roman" w:hAnsi="Times New Roman" w:cs="Times New Roman"/>
    </w:rPr>
  </w:style>
  <w:style w:type="paragraph" w:styleId="Heading1">
    <w:name w:val="heading 1"/>
    <w:basedOn w:val="Normal"/>
    <w:next w:val="Normal"/>
    <w:link w:val="Heading1Char"/>
    <w:uiPriority w:val="9"/>
    <w:qFormat/>
    <w:rsid w:val="00ED4DAE"/>
    <w:pPr>
      <w:keepNext/>
      <w:keepLines/>
      <w:spacing w:before="240" w:line="480" w:lineRule="auto"/>
      <w:outlineLvl w:val="0"/>
    </w:pPr>
    <w:rPr>
      <w:rFonts w:ascii="Times" w:eastAsiaTheme="majorEastAsia" w:hAnsi="Times" w:cstheme="majorBidi"/>
      <w:b/>
      <w:color w:val="000000" w:themeColor="text1"/>
      <w:szCs w:val="32"/>
    </w:rPr>
  </w:style>
  <w:style w:type="paragraph" w:styleId="Heading2">
    <w:name w:val="heading 2"/>
    <w:basedOn w:val="Normal"/>
    <w:next w:val="Normal"/>
    <w:link w:val="Heading2Char"/>
    <w:uiPriority w:val="9"/>
    <w:unhideWhenUsed/>
    <w:qFormat/>
    <w:rsid w:val="00ED4DAE"/>
    <w:pPr>
      <w:keepNext/>
      <w:keepLines/>
      <w:spacing w:before="40" w:line="480" w:lineRule="auto"/>
      <w:outlineLvl w:val="1"/>
    </w:pPr>
    <w:rPr>
      <w:rFonts w:ascii="Times" w:eastAsiaTheme="majorEastAsia" w:hAnsi="Times"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5A0"/>
    <w:rPr>
      <w:rFonts w:eastAsiaTheme="minorHAnsi"/>
      <w:sz w:val="18"/>
      <w:szCs w:val="18"/>
    </w:rPr>
  </w:style>
  <w:style w:type="character" w:customStyle="1" w:styleId="BalloonTextChar">
    <w:name w:val="Balloon Text Char"/>
    <w:basedOn w:val="DefaultParagraphFont"/>
    <w:link w:val="BalloonText"/>
    <w:uiPriority w:val="99"/>
    <w:semiHidden/>
    <w:rsid w:val="00CB15A0"/>
    <w:rPr>
      <w:rFonts w:ascii="Times New Roman" w:hAnsi="Times New Roman" w:cs="Times New Roman"/>
      <w:sz w:val="18"/>
      <w:szCs w:val="18"/>
    </w:rPr>
  </w:style>
  <w:style w:type="paragraph" w:styleId="ListParagraph">
    <w:name w:val="List Paragraph"/>
    <w:basedOn w:val="Normal"/>
    <w:uiPriority w:val="34"/>
    <w:qFormat/>
    <w:rsid w:val="00C17DCB"/>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C97670"/>
    <w:rPr>
      <w:sz w:val="16"/>
      <w:szCs w:val="16"/>
    </w:rPr>
  </w:style>
  <w:style w:type="paragraph" w:styleId="CommentText">
    <w:name w:val="annotation text"/>
    <w:basedOn w:val="Normal"/>
    <w:link w:val="CommentTextChar"/>
    <w:uiPriority w:val="99"/>
    <w:unhideWhenUsed/>
    <w:rsid w:val="00C97670"/>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97670"/>
    <w:rPr>
      <w:sz w:val="20"/>
      <w:szCs w:val="20"/>
    </w:rPr>
  </w:style>
  <w:style w:type="paragraph" w:styleId="CommentSubject">
    <w:name w:val="annotation subject"/>
    <w:basedOn w:val="CommentText"/>
    <w:next w:val="CommentText"/>
    <w:link w:val="CommentSubjectChar"/>
    <w:uiPriority w:val="99"/>
    <w:semiHidden/>
    <w:unhideWhenUsed/>
    <w:rsid w:val="00C97670"/>
    <w:rPr>
      <w:b/>
      <w:bCs/>
    </w:rPr>
  </w:style>
  <w:style w:type="character" w:customStyle="1" w:styleId="CommentSubjectChar">
    <w:name w:val="Comment Subject Char"/>
    <w:basedOn w:val="CommentTextChar"/>
    <w:link w:val="CommentSubject"/>
    <w:uiPriority w:val="99"/>
    <w:semiHidden/>
    <w:rsid w:val="00C97670"/>
    <w:rPr>
      <w:b/>
      <w:bCs/>
      <w:sz w:val="20"/>
      <w:szCs w:val="20"/>
    </w:rPr>
  </w:style>
  <w:style w:type="character" w:styleId="Hyperlink">
    <w:name w:val="Hyperlink"/>
    <w:basedOn w:val="DefaultParagraphFont"/>
    <w:uiPriority w:val="99"/>
    <w:unhideWhenUsed/>
    <w:rsid w:val="00691131"/>
    <w:rPr>
      <w:color w:val="0563C1" w:themeColor="hyperlink"/>
      <w:u w:val="single"/>
    </w:rPr>
  </w:style>
  <w:style w:type="character" w:customStyle="1" w:styleId="UnresolvedMention1">
    <w:name w:val="Unresolved Mention1"/>
    <w:basedOn w:val="DefaultParagraphFont"/>
    <w:uiPriority w:val="99"/>
    <w:semiHidden/>
    <w:unhideWhenUsed/>
    <w:rsid w:val="00691131"/>
    <w:rPr>
      <w:color w:val="605E5C"/>
      <w:shd w:val="clear" w:color="auto" w:fill="E1DFDD"/>
    </w:rPr>
  </w:style>
  <w:style w:type="paragraph" w:styleId="NoSpacing">
    <w:name w:val="No Spacing"/>
    <w:link w:val="NoSpacingChar"/>
    <w:uiPriority w:val="1"/>
    <w:qFormat/>
    <w:rsid w:val="005363E9"/>
    <w:rPr>
      <w:sz w:val="22"/>
      <w:szCs w:val="22"/>
    </w:rPr>
  </w:style>
  <w:style w:type="character" w:customStyle="1" w:styleId="NoSpacingChar">
    <w:name w:val="No Spacing Char"/>
    <w:basedOn w:val="DefaultParagraphFont"/>
    <w:link w:val="NoSpacing"/>
    <w:uiPriority w:val="1"/>
    <w:rsid w:val="005363E9"/>
    <w:rPr>
      <w:sz w:val="22"/>
      <w:szCs w:val="22"/>
    </w:rPr>
  </w:style>
  <w:style w:type="character" w:styleId="FollowedHyperlink">
    <w:name w:val="FollowedHyperlink"/>
    <w:basedOn w:val="DefaultParagraphFont"/>
    <w:uiPriority w:val="99"/>
    <w:semiHidden/>
    <w:unhideWhenUsed/>
    <w:rsid w:val="00EC3E27"/>
    <w:rPr>
      <w:color w:val="954F72" w:themeColor="followedHyperlink"/>
      <w:u w:val="single"/>
    </w:rPr>
  </w:style>
  <w:style w:type="paragraph" w:customStyle="1" w:styleId="Default">
    <w:name w:val="Default"/>
    <w:rsid w:val="0067439C"/>
    <w:pPr>
      <w:autoSpaceDE w:val="0"/>
      <w:autoSpaceDN w:val="0"/>
      <w:adjustRightInd w:val="0"/>
    </w:pPr>
    <w:rPr>
      <w:rFonts w:ascii="Open Sans" w:hAnsi="Open Sans" w:cs="Open Sans"/>
      <w:color w:val="000000"/>
    </w:rPr>
  </w:style>
  <w:style w:type="paragraph" w:customStyle="1" w:styleId="skip-numbering">
    <w:name w:val="skip-numbering"/>
    <w:basedOn w:val="Normal"/>
    <w:rsid w:val="00A0040B"/>
    <w:pPr>
      <w:spacing w:before="100" w:beforeAutospacing="1" w:after="100" w:afterAutospacing="1"/>
    </w:pPr>
  </w:style>
  <w:style w:type="paragraph" w:styleId="NormalWeb">
    <w:name w:val="Normal (Web)"/>
    <w:basedOn w:val="Normal"/>
    <w:uiPriority w:val="99"/>
    <w:semiHidden/>
    <w:unhideWhenUsed/>
    <w:rsid w:val="00747727"/>
    <w:pPr>
      <w:spacing w:before="100" w:beforeAutospacing="1" w:after="100" w:afterAutospacing="1"/>
    </w:pPr>
  </w:style>
  <w:style w:type="character" w:customStyle="1" w:styleId="referencesauthors">
    <w:name w:val="references__authors"/>
    <w:basedOn w:val="DefaultParagraphFont"/>
    <w:rsid w:val="00B21573"/>
  </w:style>
  <w:style w:type="character" w:customStyle="1" w:styleId="referencesarticle-title">
    <w:name w:val="references__article-title"/>
    <w:basedOn w:val="DefaultParagraphFont"/>
    <w:rsid w:val="00B21573"/>
  </w:style>
  <w:style w:type="character" w:styleId="Strong">
    <w:name w:val="Strong"/>
    <w:basedOn w:val="DefaultParagraphFont"/>
    <w:uiPriority w:val="22"/>
    <w:qFormat/>
    <w:rsid w:val="00B21573"/>
    <w:rPr>
      <w:b/>
      <w:bCs/>
    </w:rPr>
  </w:style>
  <w:style w:type="character" w:customStyle="1" w:styleId="referencesyear">
    <w:name w:val="references__year"/>
    <w:basedOn w:val="DefaultParagraphFont"/>
    <w:rsid w:val="00B21573"/>
  </w:style>
  <w:style w:type="character" w:customStyle="1" w:styleId="ng-binding">
    <w:name w:val="ng-binding"/>
    <w:basedOn w:val="DefaultParagraphFont"/>
    <w:rsid w:val="001149FF"/>
  </w:style>
  <w:style w:type="table" w:styleId="TableGrid">
    <w:name w:val="Table Grid"/>
    <w:basedOn w:val="TableNormal"/>
    <w:uiPriority w:val="39"/>
    <w:rsid w:val="00D01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A28E2"/>
    <w:rPr>
      <w:i/>
      <w:iCs/>
    </w:rPr>
  </w:style>
  <w:style w:type="table" w:styleId="PlainTable3">
    <w:name w:val="Plain Table 3"/>
    <w:basedOn w:val="TableNormal"/>
    <w:uiPriority w:val="43"/>
    <w:rsid w:val="00A022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0224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664D63"/>
  </w:style>
  <w:style w:type="paragraph" w:styleId="Revision">
    <w:name w:val="Revision"/>
    <w:hidden/>
    <w:uiPriority w:val="99"/>
    <w:semiHidden/>
    <w:rsid w:val="00687FDE"/>
  </w:style>
  <w:style w:type="character" w:styleId="UnresolvedMention">
    <w:name w:val="Unresolved Mention"/>
    <w:basedOn w:val="DefaultParagraphFont"/>
    <w:uiPriority w:val="99"/>
    <w:semiHidden/>
    <w:unhideWhenUsed/>
    <w:rsid w:val="00A662B2"/>
    <w:rPr>
      <w:color w:val="605E5C"/>
      <w:shd w:val="clear" w:color="auto" w:fill="E1DFDD"/>
    </w:rPr>
  </w:style>
  <w:style w:type="paragraph" w:customStyle="1" w:styleId="EndNoteBibliographyTitle">
    <w:name w:val="EndNote Bibliography Title"/>
    <w:basedOn w:val="Normal"/>
    <w:link w:val="EndNoteBibliographyTitleChar"/>
    <w:rsid w:val="00281833"/>
    <w:pPr>
      <w:jc w:val="center"/>
    </w:pPr>
    <w:rPr>
      <w:rFonts w:ascii="Calibri" w:eastAsiaTheme="minorHAnsi" w:hAnsi="Calibri" w:cs="Calibri"/>
    </w:rPr>
  </w:style>
  <w:style w:type="character" w:customStyle="1" w:styleId="EndNoteBibliographyTitleChar">
    <w:name w:val="EndNote Bibliography Title Char"/>
    <w:basedOn w:val="DefaultParagraphFont"/>
    <w:link w:val="EndNoteBibliographyTitle"/>
    <w:rsid w:val="00281833"/>
    <w:rPr>
      <w:rFonts w:ascii="Calibri" w:hAnsi="Calibri" w:cs="Calibri"/>
    </w:rPr>
  </w:style>
  <w:style w:type="paragraph" w:customStyle="1" w:styleId="EndNoteBibliography">
    <w:name w:val="EndNote Bibliography"/>
    <w:basedOn w:val="Normal"/>
    <w:link w:val="EndNoteBibliographyChar"/>
    <w:rsid w:val="00281833"/>
    <w:rPr>
      <w:rFonts w:ascii="Calibri" w:eastAsiaTheme="minorHAnsi" w:hAnsi="Calibri" w:cs="Calibri"/>
    </w:rPr>
  </w:style>
  <w:style w:type="character" w:customStyle="1" w:styleId="EndNoteBibliographyChar">
    <w:name w:val="EndNote Bibliography Char"/>
    <w:basedOn w:val="DefaultParagraphFont"/>
    <w:link w:val="EndNoteBibliography"/>
    <w:rsid w:val="00281833"/>
    <w:rPr>
      <w:rFonts w:ascii="Calibri" w:hAnsi="Calibri" w:cs="Calibri"/>
    </w:rPr>
  </w:style>
  <w:style w:type="paragraph" w:styleId="Header">
    <w:name w:val="header"/>
    <w:basedOn w:val="Normal"/>
    <w:link w:val="HeaderChar"/>
    <w:uiPriority w:val="99"/>
    <w:unhideWhenUsed/>
    <w:rsid w:val="005150C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150CD"/>
  </w:style>
  <w:style w:type="paragraph" w:styleId="Footer">
    <w:name w:val="footer"/>
    <w:basedOn w:val="Normal"/>
    <w:link w:val="FooterChar"/>
    <w:uiPriority w:val="99"/>
    <w:unhideWhenUsed/>
    <w:rsid w:val="005150C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150CD"/>
  </w:style>
  <w:style w:type="character" w:styleId="PageNumber">
    <w:name w:val="page number"/>
    <w:basedOn w:val="DefaultParagraphFont"/>
    <w:uiPriority w:val="99"/>
    <w:semiHidden/>
    <w:unhideWhenUsed/>
    <w:rsid w:val="005150CD"/>
  </w:style>
  <w:style w:type="character" w:customStyle="1" w:styleId="Heading1Char">
    <w:name w:val="Heading 1 Char"/>
    <w:basedOn w:val="DefaultParagraphFont"/>
    <w:link w:val="Heading1"/>
    <w:uiPriority w:val="9"/>
    <w:rsid w:val="00ED4DAE"/>
    <w:rPr>
      <w:rFonts w:ascii="Times" w:eastAsiaTheme="majorEastAsia" w:hAnsi="Times" w:cstheme="majorBidi"/>
      <w:b/>
      <w:color w:val="000000" w:themeColor="text1"/>
      <w:szCs w:val="32"/>
    </w:rPr>
  </w:style>
  <w:style w:type="paragraph" w:customStyle="1" w:styleId="Section">
    <w:name w:val="Section"/>
    <w:basedOn w:val="Heading1"/>
    <w:qFormat/>
    <w:rsid w:val="00ED4DAE"/>
  </w:style>
  <w:style w:type="character" w:customStyle="1" w:styleId="Heading2Char">
    <w:name w:val="Heading 2 Char"/>
    <w:basedOn w:val="DefaultParagraphFont"/>
    <w:link w:val="Heading2"/>
    <w:uiPriority w:val="9"/>
    <w:rsid w:val="00ED4DAE"/>
    <w:rPr>
      <w:rFonts w:ascii="Times" w:eastAsiaTheme="majorEastAsia" w:hAnsi="Times" w:cstheme="majorBidi"/>
      <w:color w:val="000000" w:themeColor="text1"/>
      <w:szCs w:val="26"/>
      <w:u w:val="single"/>
    </w:rPr>
  </w:style>
  <w:style w:type="table" w:styleId="TableGridLight">
    <w:name w:val="Grid Table Light"/>
    <w:basedOn w:val="TableNormal"/>
    <w:uiPriority w:val="40"/>
    <w:rsid w:val="00126C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082912"/>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4">
    <w:name w:val="Plain Table 4"/>
    <w:basedOn w:val="TableNormal"/>
    <w:uiPriority w:val="44"/>
    <w:rsid w:val="00F72E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8268E9"/>
    <w:pPr>
      <w:tabs>
        <w:tab w:val="left" w:pos="260"/>
      </w:tabs>
      <w:spacing w:after="240"/>
      <w:ind w:left="264" w:hanging="264"/>
    </w:pPr>
  </w:style>
  <w:style w:type="table" w:styleId="PlainTable1">
    <w:name w:val="Plain Table 1"/>
    <w:basedOn w:val="TableNormal"/>
    <w:uiPriority w:val="41"/>
    <w:rsid w:val="006052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344">
      <w:bodyDiv w:val="1"/>
      <w:marLeft w:val="0"/>
      <w:marRight w:val="0"/>
      <w:marTop w:val="0"/>
      <w:marBottom w:val="0"/>
      <w:divBdr>
        <w:top w:val="none" w:sz="0" w:space="0" w:color="auto"/>
        <w:left w:val="none" w:sz="0" w:space="0" w:color="auto"/>
        <w:bottom w:val="none" w:sz="0" w:space="0" w:color="auto"/>
        <w:right w:val="none" w:sz="0" w:space="0" w:color="auto"/>
      </w:divBdr>
    </w:div>
    <w:div w:id="27031913">
      <w:bodyDiv w:val="1"/>
      <w:marLeft w:val="0"/>
      <w:marRight w:val="0"/>
      <w:marTop w:val="0"/>
      <w:marBottom w:val="0"/>
      <w:divBdr>
        <w:top w:val="none" w:sz="0" w:space="0" w:color="auto"/>
        <w:left w:val="none" w:sz="0" w:space="0" w:color="auto"/>
        <w:bottom w:val="none" w:sz="0" w:space="0" w:color="auto"/>
        <w:right w:val="none" w:sz="0" w:space="0" w:color="auto"/>
      </w:divBdr>
      <w:divsChild>
        <w:div w:id="1741563833">
          <w:marLeft w:val="274"/>
          <w:marRight w:val="0"/>
          <w:marTop w:val="0"/>
          <w:marBottom w:val="0"/>
          <w:divBdr>
            <w:top w:val="none" w:sz="0" w:space="0" w:color="auto"/>
            <w:left w:val="none" w:sz="0" w:space="0" w:color="auto"/>
            <w:bottom w:val="none" w:sz="0" w:space="0" w:color="auto"/>
            <w:right w:val="none" w:sz="0" w:space="0" w:color="auto"/>
          </w:divBdr>
        </w:div>
      </w:divsChild>
    </w:div>
    <w:div w:id="28840094">
      <w:bodyDiv w:val="1"/>
      <w:marLeft w:val="0"/>
      <w:marRight w:val="0"/>
      <w:marTop w:val="0"/>
      <w:marBottom w:val="0"/>
      <w:divBdr>
        <w:top w:val="none" w:sz="0" w:space="0" w:color="auto"/>
        <w:left w:val="none" w:sz="0" w:space="0" w:color="auto"/>
        <w:bottom w:val="none" w:sz="0" w:space="0" w:color="auto"/>
        <w:right w:val="none" w:sz="0" w:space="0" w:color="auto"/>
      </w:divBdr>
    </w:div>
    <w:div w:id="100035893">
      <w:bodyDiv w:val="1"/>
      <w:marLeft w:val="0"/>
      <w:marRight w:val="0"/>
      <w:marTop w:val="0"/>
      <w:marBottom w:val="0"/>
      <w:divBdr>
        <w:top w:val="none" w:sz="0" w:space="0" w:color="auto"/>
        <w:left w:val="none" w:sz="0" w:space="0" w:color="auto"/>
        <w:bottom w:val="none" w:sz="0" w:space="0" w:color="auto"/>
        <w:right w:val="none" w:sz="0" w:space="0" w:color="auto"/>
      </w:divBdr>
      <w:divsChild>
        <w:div w:id="169948443">
          <w:marLeft w:val="1166"/>
          <w:marRight w:val="0"/>
          <w:marTop w:val="0"/>
          <w:marBottom w:val="240"/>
          <w:divBdr>
            <w:top w:val="none" w:sz="0" w:space="0" w:color="auto"/>
            <w:left w:val="none" w:sz="0" w:space="0" w:color="auto"/>
            <w:bottom w:val="none" w:sz="0" w:space="0" w:color="auto"/>
            <w:right w:val="none" w:sz="0" w:space="0" w:color="auto"/>
          </w:divBdr>
        </w:div>
        <w:div w:id="196504777">
          <w:marLeft w:val="1166"/>
          <w:marRight w:val="0"/>
          <w:marTop w:val="0"/>
          <w:marBottom w:val="240"/>
          <w:divBdr>
            <w:top w:val="none" w:sz="0" w:space="0" w:color="auto"/>
            <w:left w:val="none" w:sz="0" w:space="0" w:color="auto"/>
            <w:bottom w:val="none" w:sz="0" w:space="0" w:color="auto"/>
            <w:right w:val="none" w:sz="0" w:space="0" w:color="auto"/>
          </w:divBdr>
        </w:div>
        <w:div w:id="638651278">
          <w:marLeft w:val="907"/>
          <w:marRight w:val="0"/>
          <w:marTop w:val="0"/>
          <w:marBottom w:val="0"/>
          <w:divBdr>
            <w:top w:val="none" w:sz="0" w:space="0" w:color="auto"/>
            <w:left w:val="none" w:sz="0" w:space="0" w:color="auto"/>
            <w:bottom w:val="none" w:sz="0" w:space="0" w:color="auto"/>
            <w:right w:val="none" w:sz="0" w:space="0" w:color="auto"/>
          </w:divBdr>
        </w:div>
        <w:div w:id="646587645">
          <w:marLeft w:val="907"/>
          <w:marRight w:val="0"/>
          <w:marTop w:val="0"/>
          <w:marBottom w:val="0"/>
          <w:divBdr>
            <w:top w:val="none" w:sz="0" w:space="0" w:color="auto"/>
            <w:left w:val="none" w:sz="0" w:space="0" w:color="auto"/>
            <w:bottom w:val="none" w:sz="0" w:space="0" w:color="auto"/>
            <w:right w:val="none" w:sz="0" w:space="0" w:color="auto"/>
          </w:divBdr>
        </w:div>
        <w:div w:id="1301812973">
          <w:marLeft w:val="907"/>
          <w:marRight w:val="0"/>
          <w:marTop w:val="0"/>
          <w:marBottom w:val="0"/>
          <w:divBdr>
            <w:top w:val="none" w:sz="0" w:space="0" w:color="auto"/>
            <w:left w:val="none" w:sz="0" w:space="0" w:color="auto"/>
            <w:bottom w:val="none" w:sz="0" w:space="0" w:color="auto"/>
            <w:right w:val="none" w:sz="0" w:space="0" w:color="auto"/>
          </w:divBdr>
        </w:div>
        <w:div w:id="2012026074">
          <w:marLeft w:val="1166"/>
          <w:marRight w:val="0"/>
          <w:marTop w:val="0"/>
          <w:marBottom w:val="240"/>
          <w:divBdr>
            <w:top w:val="none" w:sz="0" w:space="0" w:color="auto"/>
            <w:left w:val="none" w:sz="0" w:space="0" w:color="auto"/>
            <w:bottom w:val="none" w:sz="0" w:space="0" w:color="auto"/>
            <w:right w:val="none" w:sz="0" w:space="0" w:color="auto"/>
          </w:divBdr>
        </w:div>
      </w:divsChild>
    </w:div>
    <w:div w:id="176895280">
      <w:bodyDiv w:val="1"/>
      <w:marLeft w:val="0"/>
      <w:marRight w:val="0"/>
      <w:marTop w:val="0"/>
      <w:marBottom w:val="0"/>
      <w:divBdr>
        <w:top w:val="none" w:sz="0" w:space="0" w:color="auto"/>
        <w:left w:val="none" w:sz="0" w:space="0" w:color="auto"/>
        <w:bottom w:val="none" w:sz="0" w:space="0" w:color="auto"/>
        <w:right w:val="none" w:sz="0" w:space="0" w:color="auto"/>
      </w:divBdr>
    </w:div>
    <w:div w:id="181091873">
      <w:bodyDiv w:val="1"/>
      <w:marLeft w:val="0"/>
      <w:marRight w:val="0"/>
      <w:marTop w:val="0"/>
      <w:marBottom w:val="0"/>
      <w:divBdr>
        <w:top w:val="none" w:sz="0" w:space="0" w:color="auto"/>
        <w:left w:val="none" w:sz="0" w:space="0" w:color="auto"/>
        <w:bottom w:val="none" w:sz="0" w:space="0" w:color="auto"/>
        <w:right w:val="none" w:sz="0" w:space="0" w:color="auto"/>
      </w:divBdr>
    </w:div>
    <w:div w:id="220017857">
      <w:bodyDiv w:val="1"/>
      <w:marLeft w:val="0"/>
      <w:marRight w:val="0"/>
      <w:marTop w:val="0"/>
      <w:marBottom w:val="0"/>
      <w:divBdr>
        <w:top w:val="none" w:sz="0" w:space="0" w:color="auto"/>
        <w:left w:val="none" w:sz="0" w:space="0" w:color="auto"/>
        <w:bottom w:val="none" w:sz="0" w:space="0" w:color="auto"/>
        <w:right w:val="none" w:sz="0" w:space="0" w:color="auto"/>
      </w:divBdr>
    </w:div>
    <w:div w:id="279537047">
      <w:bodyDiv w:val="1"/>
      <w:marLeft w:val="0"/>
      <w:marRight w:val="0"/>
      <w:marTop w:val="0"/>
      <w:marBottom w:val="0"/>
      <w:divBdr>
        <w:top w:val="none" w:sz="0" w:space="0" w:color="auto"/>
        <w:left w:val="none" w:sz="0" w:space="0" w:color="auto"/>
        <w:bottom w:val="none" w:sz="0" w:space="0" w:color="auto"/>
        <w:right w:val="none" w:sz="0" w:space="0" w:color="auto"/>
      </w:divBdr>
      <w:divsChild>
        <w:div w:id="123548263">
          <w:marLeft w:val="907"/>
          <w:marRight w:val="0"/>
          <w:marTop w:val="0"/>
          <w:marBottom w:val="240"/>
          <w:divBdr>
            <w:top w:val="none" w:sz="0" w:space="0" w:color="auto"/>
            <w:left w:val="none" w:sz="0" w:space="0" w:color="auto"/>
            <w:bottom w:val="none" w:sz="0" w:space="0" w:color="auto"/>
            <w:right w:val="none" w:sz="0" w:space="0" w:color="auto"/>
          </w:divBdr>
        </w:div>
        <w:div w:id="438917053">
          <w:marLeft w:val="907"/>
          <w:marRight w:val="0"/>
          <w:marTop w:val="0"/>
          <w:marBottom w:val="240"/>
          <w:divBdr>
            <w:top w:val="none" w:sz="0" w:space="0" w:color="auto"/>
            <w:left w:val="none" w:sz="0" w:space="0" w:color="auto"/>
            <w:bottom w:val="none" w:sz="0" w:space="0" w:color="auto"/>
            <w:right w:val="none" w:sz="0" w:space="0" w:color="auto"/>
          </w:divBdr>
        </w:div>
        <w:div w:id="838156483">
          <w:marLeft w:val="907"/>
          <w:marRight w:val="0"/>
          <w:marTop w:val="0"/>
          <w:marBottom w:val="240"/>
          <w:divBdr>
            <w:top w:val="none" w:sz="0" w:space="0" w:color="auto"/>
            <w:left w:val="none" w:sz="0" w:space="0" w:color="auto"/>
            <w:bottom w:val="none" w:sz="0" w:space="0" w:color="auto"/>
            <w:right w:val="none" w:sz="0" w:space="0" w:color="auto"/>
          </w:divBdr>
        </w:div>
        <w:div w:id="1432119504">
          <w:marLeft w:val="907"/>
          <w:marRight w:val="0"/>
          <w:marTop w:val="0"/>
          <w:marBottom w:val="240"/>
          <w:divBdr>
            <w:top w:val="none" w:sz="0" w:space="0" w:color="auto"/>
            <w:left w:val="none" w:sz="0" w:space="0" w:color="auto"/>
            <w:bottom w:val="none" w:sz="0" w:space="0" w:color="auto"/>
            <w:right w:val="none" w:sz="0" w:space="0" w:color="auto"/>
          </w:divBdr>
        </w:div>
        <w:div w:id="1930118076">
          <w:marLeft w:val="907"/>
          <w:marRight w:val="0"/>
          <w:marTop w:val="0"/>
          <w:marBottom w:val="240"/>
          <w:divBdr>
            <w:top w:val="none" w:sz="0" w:space="0" w:color="auto"/>
            <w:left w:val="none" w:sz="0" w:space="0" w:color="auto"/>
            <w:bottom w:val="none" w:sz="0" w:space="0" w:color="auto"/>
            <w:right w:val="none" w:sz="0" w:space="0" w:color="auto"/>
          </w:divBdr>
        </w:div>
        <w:div w:id="2027319354">
          <w:marLeft w:val="907"/>
          <w:marRight w:val="0"/>
          <w:marTop w:val="0"/>
          <w:marBottom w:val="240"/>
          <w:divBdr>
            <w:top w:val="none" w:sz="0" w:space="0" w:color="auto"/>
            <w:left w:val="none" w:sz="0" w:space="0" w:color="auto"/>
            <w:bottom w:val="none" w:sz="0" w:space="0" w:color="auto"/>
            <w:right w:val="none" w:sz="0" w:space="0" w:color="auto"/>
          </w:divBdr>
        </w:div>
      </w:divsChild>
    </w:div>
    <w:div w:id="305933928">
      <w:bodyDiv w:val="1"/>
      <w:marLeft w:val="0"/>
      <w:marRight w:val="0"/>
      <w:marTop w:val="0"/>
      <w:marBottom w:val="0"/>
      <w:divBdr>
        <w:top w:val="none" w:sz="0" w:space="0" w:color="auto"/>
        <w:left w:val="none" w:sz="0" w:space="0" w:color="auto"/>
        <w:bottom w:val="none" w:sz="0" w:space="0" w:color="auto"/>
        <w:right w:val="none" w:sz="0" w:space="0" w:color="auto"/>
      </w:divBdr>
    </w:div>
    <w:div w:id="318969412">
      <w:bodyDiv w:val="1"/>
      <w:marLeft w:val="0"/>
      <w:marRight w:val="0"/>
      <w:marTop w:val="0"/>
      <w:marBottom w:val="0"/>
      <w:divBdr>
        <w:top w:val="none" w:sz="0" w:space="0" w:color="auto"/>
        <w:left w:val="none" w:sz="0" w:space="0" w:color="auto"/>
        <w:bottom w:val="none" w:sz="0" w:space="0" w:color="auto"/>
        <w:right w:val="none" w:sz="0" w:space="0" w:color="auto"/>
      </w:divBdr>
    </w:div>
    <w:div w:id="396053671">
      <w:bodyDiv w:val="1"/>
      <w:marLeft w:val="0"/>
      <w:marRight w:val="0"/>
      <w:marTop w:val="0"/>
      <w:marBottom w:val="0"/>
      <w:divBdr>
        <w:top w:val="none" w:sz="0" w:space="0" w:color="auto"/>
        <w:left w:val="none" w:sz="0" w:space="0" w:color="auto"/>
        <w:bottom w:val="none" w:sz="0" w:space="0" w:color="auto"/>
        <w:right w:val="none" w:sz="0" w:space="0" w:color="auto"/>
      </w:divBdr>
    </w:div>
    <w:div w:id="481385819">
      <w:bodyDiv w:val="1"/>
      <w:marLeft w:val="0"/>
      <w:marRight w:val="0"/>
      <w:marTop w:val="0"/>
      <w:marBottom w:val="0"/>
      <w:divBdr>
        <w:top w:val="none" w:sz="0" w:space="0" w:color="auto"/>
        <w:left w:val="none" w:sz="0" w:space="0" w:color="auto"/>
        <w:bottom w:val="none" w:sz="0" w:space="0" w:color="auto"/>
        <w:right w:val="none" w:sz="0" w:space="0" w:color="auto"/>
      </w:divBdr>
    </w:div>
    <w:div w:id="532422603">
      <w:bodyDiv w:val="1"/>
      <w:marLeft w:val="0"/>
      <w:marRight w:val="0"/>
      <w:marTop w:val="0"/>
      <w:marBottom w:val="0"/>
      <w:divBdr>
        <w:top w:val="none" w:sz="0" w:space="0" w:color="auto"/>
        <w:left w:val="none" w:sz="0" w:space="0" w:color="auto"/>
        <w:bottom w:val="none" w:sz="0" w:space="0" w:color="auto"/>
        <w:right w:val="none" w:sz="0" w:space="0" w:color="auto"/>
      </w:divBdr>
      <w:divsChild>
        <w:div w:id="116532384">
          <w:marLeft w:val="0"/>
          <w:marRight w:val="0"/>
          <w:marTop w:val="0"/>
          <w:marBottom w:val="0"/>
          <w:divBdr>
            <w:top w:val="none" w:sz="0" w:space="0" w:color="auto"/>
            <w:left w:val="none" w:sz="0" w:space="0" w:color="auto"/>
            <w:bottom w:val="none" w:sz="0" w:space="0" w:color="auto"/>
            <w:right w:val="none" w:sz="0" w:space="0" w:color="auto"/>
          </w:divBdr>
        </w:div>
      </w:divsChild>
    </w:div>
    <w:div w:id="653491706">
      <w:bodyDiv w:val="1"/>
      <w:marLeft w:val="0"/>
      <w:marRight w:val="0"/>
      <w:marTop w:val="0"/>
      <w:marBottom w:val="0"/>
      <w:divBdr>
        <w:top w:val="none" w:sz="0" w:space="0" w:color="auto"/>
        <w:left w:val="none" w:sz="0" w:space="0" w:color="auto"/>
        <w:bottom w:val="none" w:sz="0" w:space="0" w:color="auto"/>
        <w:right w:val="none" w:sz="0" w:space="0" w:color="auto"/>
      </w:divBdr>
    </w:div>
    <w:div w:id="654335107">
      <w:bodyDiv w:val="1"/>
      <w:marLeft w:val="0"/>
      <w:marRight w:val="0"/>
      <w:marTop w:val="0"/>
      <w:marBottom w:val="0"/>
      <w:divBdr>
        <w:top w:val="none" w:sz="0" w:space="0" w:color="auto"/>
        <w:left w:val="none" w:sz="0" w:space="0" w:color="auto"/>
        <w:bottom w:val="none" w:sz="0" w:space="0" w:color="auto"/>
        <w:right w:val="none" w:sz="0" w:space="0" w:color="auto"/>
      </w:divBdr>
    </w:div>
    <w:div w:id="674693240">
      <w:bodyDiv w:val="1"/>
      <w:marLeft w:val="0"/>
      <w:marRight w:val="0"/>
      <w:marTop w:val="0"/>
      <w:marBottom w:val="0"/>
      <w:divBdr>
        <w:top w:val="none" w:sz="0" w:space="0" w:color="auto"/>
        <w:left w:val="none" w:sz="0" w:space="0" w:color="auto"/>
        <w:bottom w:val="none" w:sz="0" w:space="0" w:color="auto"/>
        <w:right w:val="none" w:sz="0" w:space="0" w:color="auto"/>
      </w:divBdr>
      <w:divsChild>
        <w:div w:id="1690763702">
          <w:marLeft w:val="274"/>
          <w:marRight w:val="0"/>
          <w:marTop w:val="0"/>
          <w:marBottom w:val="0"/>
          <w:divBdr>
            <w:top w:val="none" w:sz="0" w:space="0" w:color="auto"/>
            <w:left w:val="none" w:sz="0" w:space="0" w:color="auto"/>
            <w:bottom w:val="none" w:sz="0" w:space="0" w:color="auto"/>
            <w:right w:val="none" w:sz="0" w:space="0" w:color="auto"/>
          </w:divBdr>
        </w:div>
      </w:divsChild>
    </w:div>
    <w:div w:id="722212563">
      <w:bodyDiv w:val="1"/>
      <w:marLeft w:val="0"/>
      <w:marRight w:val="0"/>
      <w:marTop w:val="0"/>
      <w:marBottom w:val="0"/>
      <w:divBdr>
        <w:top w:val="none" w:sz="0" w:space="0" w:color="auto"/>
        <w:left w:val="none" w:sz="0" w:space="0" w:color="auto"/>
        <w:bottom w:val="none" w:sz="0" w:space="0" w:color="auto"/>
        <w:right w:val="none" w:sz="0" w:space="0" w:color="auto"/>
      </w:divBdr>
    </w:div>
    <w:div w:id="735321592">
      <w:bodyDiv w:val="1"/>
      <w:marLeft w:val="0"/>
      <w:marRight w:val="0"/>
      <w:marTop w:val="0"/>
      <w:marBottom w:val="0"/>
      <w:divBdr>
        <w:top w:val="none" w:sz="0" w:space="0" w:color="auto"/>
        <w:left w:val="none" w:sz="0" w:space="0" w:color="auto"/>
        <w:bottom w:val="none" w:sz="0" w:space="0" w:color="auto"/>
        <w:right w:val="none" w:sz="0" w:space="0" w:color="auto"/>
      </w:divBdr>
    </w:div>
    <w:div w:id="802234908">
      <w:bodyDiv w:val="1"/>
      <w:marLeft w:val="0"/>
      <w:marRight w:val="0"/>
      <w:marTop w:val="0"/>
      <w:marBottom w:val="0"/>
      <w:divBdr>
        <w:top w:val="none" w:sz="0" w:space="0" w:color="auto"/>
        <w:left w:val="none" w:sz="0" w:space="0" w:color="auto"/>
        <w:bottom w:val="none" w:sz="0" w:space="0" w:color="auto"/>
        <w:right w:val="none" w:sz="0" w:space="0" w:color="auto"/>
      </w:divBdr>
    </w:div>
    <w:div w:id="811601596">
      <w:bodyDiv w:val="1"/>
      <w:marLeft w:val="0"/>
      <w:marRight w:val="0"/>
      <w:marTop w:val="0"/>
      <w:marBottom w:val="0"/>
      <w:divBdr>
        <w:top w:val="none" w:sz="0" w:space="0" w:color="auto"/>
        <w:left w:val="none" w:sz="0" w:space="0" w:color="auto"/>
        <w:bottom w:val="none" w:sz="0" w:space="0" w:color="auto"/>
        <w:right w:val="none" w:sz="0" w:space="0" w:color="auto"/>
      </w:divBdr>
    </w:div>
    <w:div w:id="835919247">
      <w:bodyDiv w:val="1"/>
      <w:marLeft w:val="0"/>
      <w:marRight w:val="0"/>
      <w:marTop w:val="0"/>
      <w:marBottom w:val="0"/>
      <w:divBdr>
        <w:top w:val="none" w:sz="0" w:space="0" w:color="auto"/>
        <w:left w:val="none" w:sz="0" w:space="0" w:color="auto"/>
        <w:bottom w:val="none" w:sz="0" w:space="0" w:color="auto"/>
        <w:right w:val="none" w:sz="0" w:space="0" w:color="auto"/>
      </w:divBdr>
    </w:div>
    <w:div w:id="854998801">
      <w:bodyDiv w:val="1"/>
      <w:marLeft w:val="0"/>
      <w:marRight w:val="0"/>
      <w:marTop w:val="0"/>
      <w:marBottom w:val="0"/>
      <w:divBdr>
        <w:top w:val="none" w:sz="0" w:space="0" w:color="auto"/>
        <w:left w:val="none" w:sz="0" w:space="0" w:color="auto"/>
        <w:bottom w:val="none" w:sz="0" w:space="0" w:color="auto"/>
        <w:right w:val="none" w:sz="0" w:space="0" w:color="auto"/>
      </w:divBdr>
    </w:div>
    <w:div w:id="882592783">
      <w:bodyDiv w:val="1"/>
      <w:marLeft w:val="0"/>
      <w:marRight w:val="0"/>
      <w:marTop w:val="0"/>
      <w:marBottom w:val="0"/>
      <w:divBdr>
        <w:top w:val="none" w:sz="0" w:space="0" w:color="auto"/>
        <w:left w:val="none" w:sz="0" w:space="0" w:color="auto"/>
        <w:bottom w:val="none" w:sz="0" w:space="0" w:color="auto"/>
        <w:right w:val="none" w:sz="0" w:space="0" w:color="auto"/>
      </w:divBdr>
    </w:div>
    <w:div w:id="897129824">
      <w:bodyDiv w:val="1"/>
      <w:marLeft w:val="0"/>
      <w:marRight w:val="0"/>
      <w:marTop w:val="0"/>
      <w:marBottom w:val="0"/>
      <w:divBdr>
        <w:top w:val="none" w:sz="0" w:space="0" w:color="auto"/>
        <w:left w:val="none" w:sz="0" w:space="0" w:color="auto"/>
        <w:bottom w:val="none" w:sz="0" w:space="0" w:color="auto"/>
        <w:right w:val="none" w:sz="0" w:space="0" w:color="auto"/>
      </w:divBdr>
    </w:div>
    <w:div w:id="926227388">
      <w:bodyDiv w:val="1"/>
      <w:marLeft w:val="0"/>
      <w:marRight w:val="0"/>
      <w:marTop w:val="0"/>
      <w:marBottom w:val="0"/>
      <w:divBdr>
        <w:top w:val="none" w:sz="0" w:space="0" w:color="auto"/>
        <w:left w:val="none" w:sz="0" w:space="0" w:color="auto"/>
        <w:bottom w:val="none" w:sz="0" w:space="0" w:color="auto"/>
        <w:right w:val="none" w:sz="0" w:space="0" w:color="auto"/>
      </w:divBdr>
    </w:div>
    <w:div w:id="935792621">
      <w:bodyDiv w:val="1"/>
      <w:marLeft w:val="0"/>
      <w:marRight w:val="0"/>
      <w:marTop w:val="0"/>
      <w:marBottom w:val="0"/>
      <w:divBdr>
        <w:top w:val="none" w:sz="0" w:space="0" w:color="auto"/>
        <w:left w:val="none" w:sz="0" w:space="0" w:color="auto"/>
        <w:bottom w:val="none" w:sz="0" w:space="0" w:color="auto"/>
        <w:right w:val="none" w:sz="0" w:space="0" w:color="auto"/>
      </w:divBdr>
    </w:div>
    <w:div w:id="946814927">
      <w:bodyDiv w:val="1"/>
      <w:marLeft w:val="0"/>
      <w:marRight w:val="0"/>
      <w:marTop w:val="0"/>
      <w:marBottom w:val="0"/>
      <w:divBdr>
        <w:top w:val="none" w:sz="0" w:space="0" w:color="auto"/>
        <w:left w:val="none" w:sz="0" w:space="0" w:color="auto"/>
        <w:bottom w:val="none" w:sz="0" w:space="0" w:color="auto"/>
        <w:right w:val="none" w:sz="0" w:space="0" w:color="auto"/>
      </w:divBdr>
    </w:div>
    <w:div w:id="954562339">
      <w:bodyDiv w:val="1"/>
      <w:marLeft w:val="0"/>
      <w:marRight w:val="0"/>
      <w:marTop w:val="0"/>
      <w:marBottom w:val="0"/>
      <w:divBdr>
        <w:top w:val="none" w:sz="0" w:space="0" w:color="auto"/>
        <w:left w:val="none" w:sz="0" w:space="0" w:color="auto"/>
        <w:bottom w:val="none" w:sz="0" w:space="0" w:color="auto"/>
        <w:right w:val="none" w:sz="0" w:space="0" w:color="auto"/>
      </w:divBdr>
    </w:div>
    <w:div w:id="960918500">
      <w:bodyDiv w:val="1"/>
      <w:marLeft w:val="0"/>
      <w:marRight w:val="0"/>
      <w:marTop w:val="0"/>
      <w:marBottom w:val="0"/>
      <w:divBdr>
        <w:top w:val="none" w:sz="0" w:space="0" w:color="auto"/>
        <w:left w:val="none" w:sz="0" w:space="0" w:color="auto"/>
        <w:bottom w:val="none" w:sz="0" w:space="0" w:color="auto"/>
        <w:right w:val="none" w:sz="0" w:space="0" w:color="auto"/>
      </w:divBdr>
    </w:div>
    <w:div w:id="974065050">
      <w:bodyDiv w:val="1"/>
      <w:marLeft w:val="0"/>
      <w:marRight w:val="0"/>
      <w:marTop w:val="0"/>
      <w:marBottom w:val="0"/>
      <w:divBdr>
        <w:top w:val="none" w:sz="0" w:space="0" w:color="auto"/>
        <w:left w:val="none" w:sz="0" w:space="0" w:color="auto"/>
        <w:bottom w:val="none" w:sz="0" w:space="0" w:color="auto"/>
        <w:right w:val="none" w:sz="0" w:space="0" w:color="auto"/>
      </w:divBdr>
    </w:div>
    <w:div w:id="995956312">
      <w:bodyDiv w:val="1"/>
      <w:marLeft w:val="0"/>
      <w:marRight w:val="0"/>
      <w:marTop w:val="0"/>
      <w:marBottom w:val="0"/>
      <w:divBdr>
        <w:top w:val="none" w:sz="0" w:space="0" w:color="auto"/>
        <w:left w:val="none" w:sz="0" w:space="0" w:color="auto"/>
        <w:bottom w:val="none" w:sz="0" w:space="0" w:color="auto"/>
        <w:right w:val="none" w:sz="0" w:space="0" w:color="auto"/>
      </w:divBdr>
    </w:div>
    <w:div w:id="1042050706">
      <w:bodyDiv w:val="1"/>
      <w:marLeft w:val="0"/>
      <w:marRight w:val="0"/>
      <w:marTop w:val="0"/>
      <w:marBottom w:val="0"/>
      <w:divBdr>
        <w:top w:val="none" w:sz="0" w:space="0" w:color="auto"/>
        <w:left w:val="none" w:sz="0" w:space="0" w:color="auto"/>
        <w:bottom w:val="none" w:sz="0" w:space="0" w:color="auto"/>
        <w:right w:val="none" w:sz="0" w:space="0" w:color="auto"/>
      </w:divBdr>
      <w:divsChild>
        <w:div w:id="212619967">
          <w:marLeft w:val="907"/>
          <w:marRight w:val="0"/>
          <w:marTop w:val="0"/>
          <w:marBottom w:val="0"/>
          <w:divBdr>
            <w:top w:val="none" w:sz="0" w:space="0" w:color="auto"/>
            <w:left w:val="none" w:sz="0" w:space="0" w:color="auto"/>
            <w:bottom w:val="none" w:sz="0" w:space="0" w:color="auto"/>
            <w:right w:val="none" w:sz="0" w:space="0" w:color="auto"/>
          </w:divBdr>
        </w:div>
        <w:div w:id="1677347123">
          <w:marLeft w:val="907"/>
          <w:marRight w:val="0"/>
          <w:marTop w:val="0"/>
          <w:marBottom w:val="0"/>
          <w:divBdr>
            <w:top w:val="none" w:sz="0" w:space="0" w:color="auto"/>
            <w:left w:val="none" w:sz="0" w:space="0" w:color="auto"/>
            <w:bottom w:val="none" w:sz="0" w:space="0" w:color="auto"/>
            <w:right w:val="none" w:sz="0" w:space="0" w:color="auto"/>
          </w:divBdr>
        </w:div>
      </w:divsChild>
    </w:div>
    <w:div w:id="1069963899">
      <w:bodyDiv w:val="1"/>
      <w:marLeft w:val="0"/>
      <w:marRight w:val="0"/>
      <w:marTop w:val="0"/>
      <w:marBottom w:val="0"/>
      <w:divBdr>
        <w:top w:val="none" w:sz="0" w:space="0" w:color="auto"/>
        <w:left w:val="none" w:sz="0" w:space="0" w:color="auto"/>
        <w:bottom w:val="none" w:sz="0" w:space="0" w:color="auto"/>
        <w:right w:val="none" w:sz="0" w:space="0" w:color="auto"/>
      </w:divBdr>
    </w:div>
    <w:div w:id="1078089967">
      <w:bodyDiv w:val="1"/>
      <w:marLeft w:val="0"/>
      <w:marRight w:val="0"/>
      <w:marTop w:val="0"/>
      <w:marBottom w:val="0"/>
      <w:divBdr>
        <w:top w:val="none" w:sz="0" w:space="0" w:color="auto"/>
        <w:left w:val="none" w:sz="0" w:space="0" w:color="auto"/>
        <w:bottom w:val="none" w:sz="0" w:space="0" w:color="auto"/>
        <w:right w:val="none" w:sz="0" w:space="0" w:color="auto"/>
      </w:divBdr>
    </w:div>
    <w:div w:id="1110052005">
      <w:bodyDiv w:val="1"/>
      <w:marLeft w:val="0"/>
      <w:marRight w:val="0"/>
      <w:marTop w:val="0"/>
      <w:marBottom w:val="0"/>
      <w:divBdr>
        <w:top w:val="none" w:sz="0" w:space="0" w:color="auto"/>
        <w:left w:val="none" w:sz="0" w:space="0" w:color="auto"/>
        <w:bottom w:val="none" w:sz="0" w:space="0" w:color="auto"/>
        <w:right w:val="none" w:sz="0" w:space="0" w:color="auto"/>
      </w:divBdr>
    </w:div>
    <w:div w:id="1152135794">
      <w:bodyDiv w:val="1"/>
      <w:marLeft w:val="0"/>
      <w:marRight w:val="0"/>
      <w:marTop w:val="0"/>
      <w:marBottom w:val="0"/>
      <w:divBdr>
        <w:top w:val="none" w:sz="0" w:space="0" w:color="auto"/>
        <w:left w:val="none" w:sz="0" w:space="0" w:color="auto"/>
        <w:bottom w:val="none" w:sz="0" w:space="0" w:color="auto"/>
        <w:right w:val="none" w:sz="0" w:space="0" w:color="auto"/>
      </w:divBdr>
    </w:div>
    <w:div w:id="1231380969">
      <w:bodyDiv w:val="1"/>
      <w:marLeft w:val="0"/>
      <w:marRight w:val="0"/>
      <w:marTop w:val="0"/>
      <w:marBottom w:val="0"/>
      <w:divBdr>
        <w:top w:val="none" w:sz="0" w:space="0" w:color="auto"/>
        <w:left w:val="none" w:sz="0" w:space="0" w:color="auto"/>
        <w:bottom w:val="none" w:sz="0" w:space="0" w:color="auto"/>
        <w:right w:val="none" w:sz="0" w:space="0" w:color="auto"/>
      </w:divBdr>
    </w:div>
    <w:div w:id="1245653495">
      <w:bodyDiv w:val="1"/>
      <w:marLeft w:val="0"/>
      <w:marRight w:val="0"/>
      <w:marTop w:val="0"/>
      <w:marBottom w:val="0"/>
      <w:divBdr>
        <w:top w:val="none" w:sz="0" w:space="0" w:color="auto"/>
        <w:left w:val="none" w:sz="0" w:space="0" w:color="auto"/>
        <w:bottom w:val="none" w:sz="0" w:space="0" w:color="auto"/>
        <w:right w:val="none" w:sz="0" w:space="0" w:color="auto"/>
      </w:divBdr>
    </w:div>
    <w:div w:id="1360469791">
      <w:bodyDiv w:val="1"/>
      <w:marLeft w:val="0"/>
      <w:marRight w:val="0"/>
      <w:marTop w:val="0"/>
      <w:marBottom w:val="0"/>
      <w:divBdr>
        <w:top w:val="none" w:sz="0" w:space="0" w:color="auto"/>
        <w:left w:val="none" w:sz="0" w:space="0" w:color="auto"/>
        <w:bottom w:val="none" w:sz="0" w:space="0" w:color="auto"/>
        <w:right w:val="none" w:sz="0" w:space="0" w:color="auto"/>
      </w:divBdr>
    </w:div>
    <w:div w:id="1385594435">
      <w:bodyDiv w:val="1"/>
      <w:marLeft w:val="0"/>
      <w:marRight w:val="0"/>
      <w:marTop w:val="0"/>
      <w:marBottom w:val="0"/>
      <w:divBdr>
        <w:top w:val="none" w:sz="0" w:space="0" w:color="auto"/>
        <w:left w:val="none" w:sz="0" w:space="0" w:color="auto"/>
        <w:bottom w:val="none" w:sz="0" w:space="0" w:color="auto"/>
        <w:right w:val="none" w:sz="0" w:space="0" w:color="auto"/>
      </w:divBdr>
    </w:div>
    <w:div w:id="1387953293">
      <w:bodyDiv w:val="1"/>
      <w:marLeft w:val="0"/>
      <w:marRight w:val="0"/>
      <w:marTop w:val="0"/>
      <w:marBottom w:val="0"/>
      <w:divBdr>
        <w:top w:val="none" w:sz="0" w:space="0" w:color="auto"/>
        <w:left w:val="none" w:sz="0" w:space="0" w:color="auto"/>
        <w:bottom w:val="none" w:sz="0" w:space="0" w:color="auto"/>
        <w:right w:val="none" w:sz="0" w:space="0" w:color="auto"/>
      </w:divBdr>
    </w:div>
    <w:div w:id="1491362535">
      <w:bodyDiv w:val="1"/>
      <w:marLeft w:val="0"/>
      <w:marRight w:val="0"/>
      <w:marTop w:val="0"/>
      <w:marBottom w:val="0"/>
      <w:divBdr>
        <w:top w:val="none" w:sz="0" w:space="0" w:color="auto"/>
        <w:left w:val="none" w:sz="0" w:space="0" w:color="auto"/>
        <w:bottom w:val="none" w:sz="0" w:space="0" w:color="auto"/>
        <w:right w:val="none" w:sz="0" w:space="0" w:color="auto"/>
      </w:divBdr>
    </w:div>
    <w:div w:id="1511524648">
      <w:bodyDiv w:val="1"/>
      <w:marLeft w:val="0"/>
      <w:marRight w:val="0"/>
      <w:marTop w:val="0"/>
      <w:marBottom w:val="0"/>
      <w:divBdr>
        <w:top w:val="none" w:sz="0" w:space="0" w:color="auto"/>
        <w:left w:val="none" w:sz="0" w:space="0" w:color="auto"/>
        <w:bottom w:val="none" w:sz="0" w:space="0" w:color="auto"/>
        <w:right w:val="none" w:sz="0" w:space="0" w:color="auto"/>
      </w:divBdr>
    </w:div>
    <w:div w:id="1617760968">
      <w:bodyDiv w:val="1"/>
      <w:marLeft w:val="0"/>
      <w:marRight w:val="0"/>
      <w:marTop w:val="0"/>
      <w:marBottom w:val="0"/>
      <w:divBdr>
        <w:top w:val="none" w:sz="0" w:space="0" w:color="auto"/>
        <w:left w:val="none" w:sz="0" w:space="0" w:color="auto"/>
        <w:bottom w:val="none" w:sz="0" w:space="0" w:color="auto"/>
        <w:right w:val="none" w:sz="0" w:space="0" w:color="auto"/>
      </w:divBdr>
    </w:div>
    <w:div w:id="1680742104">
      <w:bodyDiv w:val="1"/>
      <w:marLeft w:val="0"/>
      <w:marRight w:val="0"/>
      <w:marTop w:val="0"/>
      <w:marBottom w:val="0"/>
      <w:divBdr>
        <w:top w:val="none" w:sz="0" w:space="0" w:color="auto"/>
        <w:left w:val="none" w:sz="0" w:space="0" w:color="auto"/>
        <w:bottom w:val="none" w:sz="0" w:space="0" w:color="auto"/>
        <w:right w:val="none" w:sz="0" w:space="0" w:color="auto"/>
      </w:divBdr>
    </w:div>
    <w:div w:id="1701278135">
      <w:bodyDiv w:val="1"/>
      <w:marLeft w:val="0"/>
      <w:marRight w:val="0"/>
      <w:marTop w:val="0"/>
      <w:marBottom w:val="0"/>
      <w:divBdr>
        <w:top w:val="none" w:sz="0" w:space="0" w:color="auto"/>
        <w:left w:val="none" w:sz="0" w:space="0" w:color="auto"/>
        <w:bottom w:val="none" w:sz="0" w:space="0" w:color="auto"/>
        <w:right w:val="none" w:sz="0" w:space="0" w:color="auto"/>
      </w:divBdr>
    </w:div>
    <w:div w:id="1741709234">
      <w:bodyDiv w:val="1"/>
      <w:marLeft w:val="0"/>
      <w:marRight w:val="0"/>
      <w:marTop w:val="0"/>
      <w:marBottom w:val="0"/>
      <w:divBdr>
        <w:top w:val="none" w:sz="0" w:space="0" w:color="auto"/>
        <w:left w:val="none" w:sz="0" w:space="0" w:color="auto"/>
        <w:bottom w:val="none" w:sz="0" w:space="0" w:color="auto"/>
        <w:right w:val="none" w:sz="0" w:space="0" w:color="auto"/>
      </w:divBdr>
    </w:div>
    <w:div w:id="1818380643">
      <w:bodyDiv w:val="1"/>
      <w:marLeft w:val="0"/>
      <w:marRight w:val="0"/>
      <w:marTop w:val="0"/>
      <w:marBottom w:val="0"/>
      <w:divBdr>
        <w:top w:val="none" w:sz="0" w:space="0" w:color="auto"/>
        <w:left w:val="none" w:sz="0" w:space="0" w:color="auto"/>
        <w:bottom w:val="none" w:sz="0" w:space="0" w:color="auto"/>
        <w:right w:val="none" w:sz="0" w:space="0" w:color="auto"/>
      </w:divBdr>
    </w:div>
    <w:div w:id="1902209230">
      <w:bodyDiv w:val="1"/>
      <w:marLeft w:val="0"/>
      <w:marRight w:val="0"/>
      <w:marTop w:val="0"/>
      <w:marBottom w:val="0"/>
      <w:divBdr>
        <w:top w:val="none" w:sz="0" w:space="0" w:color="auto"/>
        <w:left w:val="none" w:sz="0" w:space="0" w:color="auto"/>
        <w:bottom w:val="none" w:sz="0" w:space="0" w:color="auto"/>
        <w:right w:val="none" w:sz="0" w:space="0" w:color="auto"/>
      </w:divBdr>
    </w:div>
    <w:div w:id="1904826977">
      <w:bodyDiv w:val="1"/>
      <w:marLeft w:val="0"/>
      <w:marRight w:val="0"/>
      <w:marTop w:val="0"/>
      <w:marBottom w:val="0"/>
      <w:divBdr>
        <w:top w:val="none" w:sz="0" w:space="0" w:color="auto"/>
        <w:left w:val="none" w:sz="0" w:space="0" w:color="auto"/>
        <w:bottom w:val="none" w:sz="0" w:space="0" w:color="auto"/>
        <w:right w:val="none" w:sz="0" w:space="0" w:color="auto"/>
      </w:divBdr>
    </w:div>
    <w:div w:id="1932464886">
      <w:bodyDiv w:val="1"/>
      <w:marLeft w:val="0"/>
      <w:marRight w:val="0"/>
      <w:marTop w:val="0"/>
      <w:marBottom w:val="0"/>
      <w:divBdr>
        <w:top w:val="none" w:sz="0" w:space="0" w:color="auto"/>
        <w:left w:val="none" w:sz="0" w:space="0" w:color="auto"/>
        <w:bottom w:val="none" w:sz="0" w:space="0" w:color="auto"/>
        <w:right w:val="none" w:sz="0" w:space="0" w:color="auto"/>
      </w:divBdr>
    </w:div>
    <w:div w:id="1933079156">
      <w:bodyDiv w:val="1"/>
      <w:marLeft w:val="0"/>
      <w:marRight w:val="0"/>
      <w:marTop w:val="0"/>
      <w:marBottom w:val="0"/>
      <w:divBdr>
        <w:top w:val="none" w:sz="0" w:space="0" w:color="auto"/>
        <w:left w:val="none" w:sz="0" w:space="0" w:color="auto"/>
        <w:bottom w:val="none" w:sz="0" w:space="0" w:color="auto"/>
        <w:right w:val="none" w:sz="0" w:space="0" w:color="auto"/>
      </w:divBdr>
    </w:div>
    <w:div w:id="1976329230">
      <w:bodyDiv w:val="1"/>
      <w:marLeft w:val="0"/>
      <w:marRight w:val="0"/>
      <w:marTop w:val="0"/>
      <w:marBottom w:val="0"/>
      <w:divBdr>
        <w:top w:val="none" w:sz="0" w:space="0" w:color="auto"/>
        <w:left w:val="none" w:sz="0" w:space="0" w:color="auto"/>
        <w:bottom w:val="none" w:sz="0" w:space="0" w:color="auto"/>
        <w:right w:val="none" w:sz="0" w:space="0" w:color="auto"/>
      </w:divBdr>
    </w:div>
    <w:div w:id="2035424116">
      <w:bodyDiv w:val="1"/>
      <w:marLeft w:val="0"/>
      <w:marRight w:val="0"/>
      <w:marTop w:val="0"/>
      <w:marBottom w:val="0"/>
      <w:divBdr>
        <w:top w:val="none" w:sz="0" w:space="0" w:color="auto"/>
        <w:left w:val="none" w:sz="0" w:space="0" w:color="auto"/>
        <w:bottom w:val="none" w:sz="0" w:space="0" w:color="auto"/>
        <w:right w:val="none" w:sz="0" w:space="0" w:color="auto"/>
      </w:divBdr>
    </w:div>
    <w:div w:id="2054689804">
      <w:bodyDiv w:val="1"/>
      <w:marLeft w:val="0"/>
      <w:marRight w:val="0"/>
      <w:marTop w:val="0"/>
      <w:marBottom w:val="0"/>
      <w:divBdr>
        <w:top w:val="none" w:sz="0" w:space="0" w:color="auto"/>
        <w:left w:val="none" w:sz="0" w:space="0" w:color="auto"/>
        <w:bottom w:val="none" w:sz="0" w:space="0" w:color="auto"/>
        <w:right w:val="none" w:sz="0" w:space="0" w:color="auto"/>
      </w:divBdr>
    </w:div>
    <w:div w:id="2103641708">
      <w:bodyDiv w:val="1"/>
      <w:marLeft w:val="0"/>
      <w:marRight w:val="0"/>
      <w:marTop w:val="0"/>
      <w:marBottom w:val="0"/>
      <w:divBdr>
        <w:top w:val="none" w:sz="0" w:space="0" w:color="auto"/>
        <w:left w:val="none" w:sz="0" w:space="0" w:color="auto"/>
        <w:bottom w:val="none" w:sz="0" w:space="0" w:color="auto"/>
        <w:right w:val="none" w:sz="0" w:space="0" w:color="auto"/>
      </w:divBdr>
    </w:div>
    <w:div w:id="2128035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902CB7-D231-EE4E-AEEE-560FEE34B25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3F970-F870-4242-936F-4BC860FA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787</Words>
  <Characters>4977</Characters>
  <Application>Microsoft Office Word</Application>
  <DocSecurity>0</DocSecurity>
  <Lines>122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3</cp:revision>
  <dcterms:created xsi:type="dcterms:W3CDTF">2024-01-27T03:01:00Z</dcterms:created>
  <dcterms:modified xsi:type="dcterms:W3CDTF">2024-01-27T03:13:00Z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documentId_7374</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zotero-version="6.0.29"&gt;&lt;session id="cF8yEZvK"/&gt;&lt;style id="http://www.zotero.org/styles/american-medical-association" hasBibliography="1" bibliographyStyleHasBeenSet="1"/&gt;&lt;prefs&gt;&lt;pref name="fieldType" value="Field"/&gt;&lt;pref name="auto</vt:lpwstr>
  </property>
  <property fmtid="{D5CDD505-2E9C-101B-9397-08002B2CF9AE}" pid="5" name="ZOTERO_PREF_2">
    <vt:lpwstr>maticJournalAbbreviations" value="true"/&gt;&lt;/prefs&gt;&lt;/data&gt;</vt:lpwstr>
  </property>
  <property fmtid="{D5CDD505-2E9C-101B-9397-08002B2CF9AE}" pid="6" name="GrammarlyDocumentId">
    <vt:lpwstr>9a67ba4d40a3f8adb4a6f9774d46e59e97d16be53b4518b676391b18aae9b5c4</vt:lpwstr>
  </property>
</Properties>
</file>