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1A: 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515,286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328,044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187,242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0.0/515,286.0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18.1; 0.0/328,044.0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16.9; 0.0/187,242.0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293,545.0/515,286.0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± 8.7; 184,223.0/328,044.0 missing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7.2; 109,322.0/187,242.0 missing (58.4%)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253,906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169,023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84,883 (45%)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261,380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159,021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102,359 (55%)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321,174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200,033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121,141 (65%)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89,697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62,418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27,279 (15%)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33,769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23,548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10,221 (5.5%)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8,408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4,880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3,528 (1.9%)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4,055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1,971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2,084 (1.1%)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218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57,505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34,734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22,771 (12%)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242,266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138,843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103,423 (55%)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129,446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93,209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36,237 (19%)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38,471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22,924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15,547 (8.3%)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105,103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73,068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32,035 (17%)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90,327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60,653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29,674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69,773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48,456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21,317 (11%)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100,255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60,214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40,041 (21%)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101,458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59,770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41,688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20,239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11,891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8,348 (4.5%)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41,714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23,854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17,860 (9.5%)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91,146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54,528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36,618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148,954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93,007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55,947 (30%)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171,727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142,713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29,014 (15%)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343,559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185,331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158,228 (85%)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1B: 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515,286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365,623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149,663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0.0/515,286.0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0.0/365,623.0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58.9 ± 17.5; 0.0/149,663.0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293,545.0/515,286.0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 ± 8.5; 192,892.0/365,623.0 missing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7.4; 100,653.0/149,663.0 missing (67.3%)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253,906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184,619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69,287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261,380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181,004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80,376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321,174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241,114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80,060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89,697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61,814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27,883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33,769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22,951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10,818 (7.2%)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8,408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5,439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4,055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2,128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1,927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57,505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31,634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25,871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242,266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196,774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45,492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129,446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65,537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63,909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38,471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24,891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13,580 (9.1%)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105,103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78,421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26,682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90,327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65,748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24,579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69,773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49,810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19,963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100,255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70,950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29,305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101,458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68,964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32,494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20,239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14,796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5,443 (3.6%)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41,714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27,731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13,983 (9.3%)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91,146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61,091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30,055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148,954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101,173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47,781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171,727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124,405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47,322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343,559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241,218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102,341 (68%)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2026-04-10T06:58:40Z</dcterms:modified>
  <cp:category/>
</cp:coreProperties>
</file>