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834147" w14:textId="77777777" w:rsidR="005A76AE" w:rsidRDefault="00B977FE">
      <w:pPr>
        <w:pStyle w:val="Heading1"/>
      </w:pPr>
      <w:r>
        <w:rPr>
          <w:sz w:val="32"/>
        </w:rPr>
        <w:t>Enterprise Analytics In-house Cohort Intake Form</w:t>
      </w:r>
    </w:p>
    <w:p w14:paraId="636C17A2" w14:textId="488D0578" w:rsidR="005A76AE" w:rsidRDefault="00B977FE">
      <w:r>
        <w:t xml:space="preserve">Purpose: </w:t>
      </w:r>
      <w:r w:rsidR="006C60A1">
        <w:t xml:space="preserve">This intake form collects the details needed to understand your cohort requirements and expected outputs, enabling the team to begin building the cohort as requested. </w:t>
      </w:r>
      <w:r>
        <w:t xml:space="preserve">Please provide as much clarity as possible. </w:t>
      </w:r>
    </w:p>
    <w:p w14:paraId="372BA02C" w14:textId="01BB0F56" w:rsidR="383A0331" w:rsidRDefault="383A0331" w:rsidP="79F06252">
      <w:pPr>
        <w:spacing w:before="240" w:after="240"/>
        <w:rPr>
          <w:rFonts w:ascii="Cambria" w:eastAsia="Cambria" w:hAnsi="Cambria" w:cs="Cambria"/>
          <w:i/>
          <w:iCs/>
        </w:rPr>
      </w:pPr>
      <w:r w:rsidRPr="79F06252">
        <w:rPr>
          <w:rFonts w:ascii="Cambria" w:eastAsia="Cambria" w:hAnsi="Cambria" w:cs="Cambria"/>
          <w:i/>
          <w:iCs/>
        </w:rPr>
        <w:t>A cohort is a clearly defined group of individuals who share specific, intentional characteristics and are grouped together to answer a particular clinical, operational, research, or business question.</w:t>
      </w:r>
    </w:p>
    <w:p w14:paraId="7DB4E7CD" w14:textId="583D8394" w:rsidR="383A0331" w:rsidRDefault="383A0331" w:rsidP="79F06252">
      <w:pPr>
        <w:spacing w:before="240" w:after="240"/>
        <w:rPr>
          <w:rFonts w:ascii="Cambria" w:eastAsia="Cambria" w:hAnsi="Cambria" w:cs="Cambria"/>
          <w:i/>
          <w:iCs/>
        </w:rPr>
      </w:pPr>
      <w:r w:rsidRPr="79F06252">
        <w:rPr>
          <w:rFonts w:ascii="Cambria" w:eastAsia="Cambria" w:hAnsi="Cambria" w:cs="Cambria"/>
          <w:i/>
          <w:iCs/>
        </w:rPr>
        <w:t>In practice, a cohort is not just a list of people — it is a purpose‑driven population definition tied to a decision or outcome.</w:t>
      </w:r>
    </w:p>
    <w:p w14:paraId="44D38FB2" w14:textId="77777777" w:rsidR="005A76AE" w:rsidRDefault="00B977FE">
      <w:pPr>
        <w:pStyle w:val="Heading2"/>
      </w:pPr>
      <w:r>
        <w:t>Request Details</w:t>
      </w:r>
    </w:p>
    <w:p w14:paraId="033C8472" w14:textId="5FD9BF3B" w:rsidR="005A76AE" w:rsidRDefault="00B977FE">
      <w:r>
        <w:rPr>
          <w:b/>
        </w:rPr>
        <w:t>Name of Cohort</w:t>
      </w:r>
      <w:r>
        <w:rPr>
          <w:b/>
        </w:rPr>
        <w:br/>
      </w:r>
      <w:proofErr w:type="gramStart"/>
      <w:r w:rsidR="0021740B">
        <w:rPr>
          <w:i/>
        </w:rPr>
        <w:t>Acute Respiratory Distress Syndrome</w:t>
      </w:r>
      <w:proofErr w:type="gramEnd"/>
      <w:r w:rsidR="0021740B">
        <w:rPr>
          <w:i/>
        </w:rPr>
        <w:t xml:space="preserve"> (ARDS) NLP Cohort</w:t>
      </w:r>
    </w:p>
    <w:p w14:paraId="43B1C8A7" w14:textId="713654BE" w:rsidR="005A76AE" w:rsidRDefault="00B977FE">
      <w:pPr>
        <w:rPr>
          <w:i/>
        </w:rPr>
      </w:pPr>
      <w:r>
        <w:rPr>
          <w:b/>
        </w:rPr>
        <w:t>Requesting Team / Department / Program</w:t>
      </w:r>
    </w:p>
    <w:p w14:paraId="7CA6BAB7" w14:textId="1235DE24" w:rsidR="0021740B" w:rsidRDefault="0021740B">
      <w:r>
        <w:rPr>
          <w:i/>
        </w:rPr>
        <w:t>Acute Care Research, Pulmonary and Critical Care Medicine</w:t>
      </w:r>
    </w:p>
    <w:p w14:paraId="166B9433" w14:textId="3797C765" w:rsidR="005A76AE" w:rsidRPr="0021740B" w:rsidRDefault="00B977FE" w:rsidP="0021740B">
      <w:r>
        <w:rPr>
          <w:b/>
        </w:rPr>
        <w:t>Primary Requester Name / Role / Title</w:t>
      </w:r>
      <w:r>
        <w:rPr>
          <w:b/>
        </w:rPr>
        <w:br/>
      </w:r>
    </w:p>
    <w:p w14:paraId="75C5641C" w14:textId="62CF369C" w:rsidR="0021740B" w:rsidRPr="0021740B" w:rsidRDefault="0021740B" w:rsidP="0021740B">
      <w:r w:rsidRPr="0021740B">
        <w:t>Colin K. Grissom, MD, Senior Medical Director, Medical Specialties Clinical Program</w:t>
      </w:r>
    </w:p>
    <w:p w14:paraId="309E8A0C" w14:textId="31BCC808" w:rsidR="0021740B" w:rsidRPr="0021740B" w:rsidRDefault="0021740B" w:rsidP="0021740B">
      <w:r w:rsidRPr="0021740B">
        <w:t>Brian W. Locke, MD, MSc, Pulmonary and Critical Care Physician and Assistant Professor of Research</w:t>
      </w:r>
    </w:p>
    <w:p w14:paraId="07C5482C" w14:textId="25EAA33B" w:rsidR="0021740B" w:rsidRPr="0021740B" w:rsidRDefault="0021740B" w:rsidP="0021740B">
      <w:r w:rsidRPr="0021740B">
        <w:t>Matt Christensen, MD, MS, Pulmonary and Critical Care Physician and Assistant Professor</w:t>
      </w:r>
    </w:p>
    <w:p w14:paraId="400CE7C2" w14:textId="31ED9AFC" w:rsidR="0021740B" w:rsidRDefault="00B977FE">
      <w:pPr>
        <w:rPr>
          <w:i/>
        </w:rPr>
      </w:pPr>
      <w:r>
        <w:rPr>
          <w:b/>
        </w:rPr>
        <w:t>Primary Contact Name (if different than requester)</w:t>
      </w:r>
      <w:r>
        <w:rPr>
          <w:b/>
        </w:rPr>
        <w:br/>
      </w:r>
      <w:r w:rsidR="0021740B" w:rsidRPr="0021740B">
        <w:t>Brian W. Locke</w:t>
      </w:r>
    </w:p>
    <w:p w14:paraId="67019120" w14:textId="77777777" w:rsidR="0021740B" w:rsidRPr="0021740B" w:rsidRDefault="00B977FE" w:rsidP="0021740B">
      <w:pPr>
        <w:rPr>
          <w:i/>
        </w:rPr>
      </w:pPr>
      <w:r>
        <w:rPr>
          <w:b/>
        </w:rPr>
        <w:t>Primary Business Owner or Clinical Sponsor / Approver</w:t>
      </w:r>
      <w:r>
        <w:rPr>
          <w:b/>
        </w:rPr>
        <w:br/>
      </w:r>
      <w:r w:rsidR="0021740B" w:rsidRPr="0021740B">
        <w:rPr>
          <w:i/>
        </w:rPr>
        <w:t>Colin K. Grissom, MD, Senior Medical Director, Medical Specialties Clinical Program</w:t>
      </w:r>
    </w:p>
    <w:p w14:paraId="25045235" w14:textId="42295A7B" w:rsidR="005A76AE" w:rsidRDefault="00B977FE">
      <w:r w:rsidRPr="79F06252">
        <w:rPr>
          <w:b/>
          <w:bCs/>
        </w:rPr>
        <w:t>Executive Sponsor</w:t>
      </w:r>
      <w:r>
        <w:br/>
      </w:r>
      <w:r w:rsidRPr="79F06252">
        <w:rPr>
          <w:i/>
          <w:iCs/>
        </w:rPr>
        <w:t>Executive-level sponsor supporting this work, if applicable.</w:t>
      </w:r>
    </w:p>
    <w:p w14:paraId="7CCCA829" w14:textId="77777777" w:rsidR="0021740B" w:rsidRPr="0021740B" w:rsidRDefault="7DDA6F21" w:rsidP="0021740B">
      <w:pPr>
        <w:rPr>
          <w:i/>
          <w:iCs/>
        </w:rPr>
      </w:pPr>
      <w:r w:rsidRPr="79F06252">
        <w:rPr>
          <w:b/>
          <w:bCs/>
        </w:rPr>
        <w:t>Definition of Done</w:t>
      </w:r>
      <w:r>
        <w:br/>
      </w:r>
      <w:r w:rsidR="0021740B" w:rsidRPr="0021740B">
        <w:rPr>
          <w:i/>
          <w:iCs/>
        </w:rPr>
        <w:t xml:space="preserve">A governed, documented, reusable encounter-level cohort for mechanically ventilated or newly intubated adult inpatients at risk for ARDS. The delivered dataset should contain one index record per qualifying encounter and include the component variables needed to evaluate the ARDS Alert logic, including intubation status and timing, the qualifying arterial oxygen measurement and calculated P/F ratio, the first eligible post-intubation chest radiograph and </w:t>
      </w:r>
      <w:r w:rsidR="0021740B" w:rsidRPr="0021740B">
        <w:rPr>
          <w:i/>
          <w:iCs/>
        </w:rPr>
        <w:lastRenderedPageBreak/>
        <w:t xml:space="preserve">report, an NLP-derived classification or probability for bilateral pulmonary opacities/infiltrates, relevant ventilator settings including tidal volume and predicted body weight, facility/region, and timestamps needed to determine clinical </w:t>
      </w:r>
      <w:proofErr w:type="spellStart"/>
      <w:r w:rsidR="0021740B" w:rsidRPr="0021740B">
        <w:rPr>
          <w:i/>
          <w:iCs/>
        </w:rPr>
        <w:t>sequence.The</w:t>
      </w:r>
      <w:proofErr w:type="spellEnd"/>
      <w:r w:rsidR="0021740B" w:rsidRPr="0021740B">
        <w:rPr>
          <w:i/>
          <w:iCs/>
        </w:rPr>
        <w:t xml:space="preserve"> initial delivery should be a retrospective validation-ready dataset or governed table, with a data dictionary, computable cohort logic, documented source fields, known missingness, and versioned NLP output. It should support review of NLP performance against physician-adjudicated reference labels and permit calculation of sensitivity, specificity, predictive values, discrimination, calibration or threshold performance, and inter-rater agreement as </w:t>
      </w:r>
      <w:proofErr w:type="spellStart"/>
      <w:r w:rsidR="0021740B" w:rsidRPr="0021740B">
        <w:rPr>
          <w:i/>
          <w:iCs/>
        </w:rPr>
        <w:t>applicable.Following</w:t>
      </w:r>
      <w:proofErr w:type="spellEnd"/>
      <w:r w:rsidR="0021740B" w:rsidRPr="0021740B">
        <w:rPr>
          <w:i/>
          <w:iCs/>
        </w:rPr>
        <w:t xml:space="preserve"> successful clinical validation and required operational approvals, the logic should be capable of supporting near-real-time identification for the Epic ARDS Alert. The same governed cohort should also be reusable for quality improvement, research cohort identification, study planning, and potential near-real-time clinical trial screening.</w:t>
      </w:r>
    </w:p>
    <w:p w14:paraId="525C1665" w14:textId="77777777" w:rsidR="0021740B" w:rsidRPr="0021740B" w:rsidRDefault="0021740B" w:rsidP="0021740B">
      <w:pPr>
        <w:rPr>
          <w:i/>
          <w:iCs/>
        </w:rPr>
      </w:pPr>
      <w:r w:rsidRPr="0021740B">
        <w:rPr>
          <w:i/>
          <w:iCs/>
        </w:rPr>
        <w:t xml:space="preserve">The existing alert logic first evaluates intubated patients with P/F ratio ≤255, then uses NLP to identify bilateral infiltrates in the CXR </w:t>
      </w:r>
      <w:proofErr w:type="gramStart"/>
      <w:r w:rsidRPr="0021740B">
        <w:rPr>
          <w:i/>
          <w:iCs/>
        </w:rPr>
        <w:t>report, and</w:t>
      </w:r>
      <w:proofErr w:type="gramEnd"/>
      <w:r w:rsidRPr="0021740B">
        <w:rPr>
          <w:i/>
          <w:iCs/>
        </w:rPr>
        <w:t xml:space="preserve"> then assesses whether set tidal volume is ≤6.5 mL/kg predicted body weight. The provider retains responsibility for deciding whether the patient has ARDS in context. </w:t>
      </w:r>
    </w:p>
    <w:p w14:paraId="209C5AA6" w14:textId="31D3F0F1" w:rsidR="7DDA6F21" w:rsidRDefault="0021740B" w:rsidP="0021740B">
      <w:pPr>
        <w:rPr>
          <w:i/>
          <w:iCs/>
        </w:rPr>
      </w:pPr>
      <w:r w:rsidRPr="0021740B">
        <w:rPr>
          <w:i/>
          <w:iCs/>
        </w:rPr>
        <w:t>The governance materials also document clinical decision support, QI, research enrollment, and implementation-trial use cases</w:t>
      </w:r>
    </w:p>
    <w:p w14:paraId="31D27AB8" w14:textId="77777777" w:rsidR="005A76AE" w:rsidRDefault="00B977FE">
      <w:pPr>
        <w:pStyle w:val="Heading2"/>
      </w:pPr>
      <w:r>
        <w:t>Audience &amp; Purpose</w:t>
      </w:r>
    </w:p>
    <w:p w14:paraId="0054BB35" w14:textId="63DEE1C8" w:rsidR="005A76AE" w:rsidRDefault="00D23E1A">
      <w:r>
        <w:rPr>
          <w:b/>
          <w:bCs/>
        </w:rPr>
        <w:t>A</w:t>
      </w:r>
      <w:r w:rsidR="0836140B" w:rsidRPr="0BEB5CC4">
        <w:rPr>
          <w:b/>
          <w:bCs/>
        </w:rPr>
        <w:t>udience</w:t>
      </w:r>
      <w:r w:rsidR="00B977FE">
        <w:br/>
      </w:r>
      <w:r w:rsidR="0021740B" w:rsidRPr="0021740B">
        <w:rPr>
          <w:i/>
          <w:iCs/>
        </w:rPr>
        <w:t xml:space="preserve">Authorized members of the Pulmonary and Critical Care Medicine and Acute Care Research teams; approved Enterprise Analytics, DTS, and data-science personnel responsible for cohort construction, NLP development, and validation; designated clinical reviewers; and, after completion of applicable clinical, privacy, and technical reviews, authorized ICU clinicians or clinical systems consuming the real-time ARDS Alert </w:t>
      </w:r>
      <w:proofErr w:type="spellStart"/>
      <w:r w:rsidR="0021740B" w:rsidRPr="0021740B">
        <w:rPr>
          <w:i/>
          <w:iCs/>
        </w:rPr>
        <w:t>output.Patient</w:t>
      </w:r>
      <w:proofErr w:type="spellEnd"/>
      <w:r w:rsidR="0021740B" w:rsidRPr="0021740B">
        <w:rPr>
          <w:i/>
          <w:iCs/>
        </w:rPr>
        <w:t>-level data should remain limited to personnel with an approved operational or research need. Broader reporting should use aggregate or appropriately de-identified outputs when patient-level access is unnecessary.</w:t>
      </w:r>
    </w:p>
    <w:p w14:paraId="4EC4D89A" w14:textId="77777777" w:rsidR="0021740B" w:rsidRPr="0021740B" w:rsidRDefault="0836140B" w:rsidP="0021740B">
      <w:pPr>
        <w:rPr>
          <w:i/>
          <w:iCs/>
        </w:rPr>
      </w:pPr>
      <w:r w:rsidRPr="0BEB5CC4">
        <w:rPr>
          <w:b/>
          <w:bCs/>
        </w:rPr>
        <w:t>Executive Summary</w:t>
      </w:r>
      <w:r w:rsidR="00B977FE">
        <w:br/>
      </w:r>
      <w:r w:rsidR="0021740B" w:rsidRPr="0021740B">
        <w:rPr>
          <w:i/>
          <w:iCs/>
        </w:rPr>
        <w:t>This cohort identifies hospitalized adult patients who have recently been intubated and may have acute respiratory distress syndrome, a severe form of lung injury. It combines oxygen measurements, chest X-ray report findings, and ventilator information to identify patients who may benefit from lung-protective ventilation. The cohort is needed to restore and improve an ARDS clinical alert after the transition to Epic and to provide one consistent patient definition for clinical improvement, research, and study enrollment.</w:t>
      </w:r>
    </w:p>
    <w:p w14:paraId="4D9E9DC5" w14:textId="70B66482" w:rsidR="005A76AE" w:rsidRDefault="0021740B" w:rsidP="0021740B">
      <w:pPr>
        <w:rPr>
          <w:i/>
          <w:iCs/>
        </w:rPr>
      </w:pPr>
      <w:r w:rsidRPr="0021740B">
        <w:rPr>
          <w:i/>
          <w:iCs/>
        </w:rPr>
        <w:t xml:space="preserve">The governance presentation described ARDS in plain language as severe lung injury involving low oxygen levels and bilateral pulmonary </w:t>
      </w:r>
      <w:proofErr w:type="gramStart"/>
      <w:r w:rsidRPr="0021740B">
        <w:rPr>
          <w:i/>
          <w:iCs/>
        </w:rPr>
        <w:t>opacities, and</w:t>
      </w:r>
      <w:proofErr w:type="gramEnd"/>
      <w:r w:rsidRPr="0021740B">
        <w:rPr>
          <w:i/>
          <w:iCs/>
        </w:rPr>
        <w:t xml:space="preserve"> described the loss of the previous decision-support functionality following the Epic transition.</w:t>
      </w:r>
    </w:p>
    <w:p w14:paraId="59176D47" w14:textId="77777777" w:rsidR="005A76AE" w:rsidRDefault="00B977FE">
      <w:r>
        <w:rPr>
          <w:b/>
        </w:rPr>
        <w:t>What will this cohort be used for?</w:t>
      </w:r>
      <w:r>
        <w:rPr>
          <w:b/>
        </w:rPr>
        <w:br/>
      </w:r>
      <w:r>
        <w:rPr>
          <w:i/>
        </w:rPr>
        <w:t>Select all applicable use cases (e.g., clinical improvement, research, operations).</w:t>
      </w:r>
    </w:p>
    <w:p w14:paraId="6049159F" w14:textId="77777777" w:rsidR="0021740B" w:rsidRPr="0021740B" w:rsidRDefault="0021740B" w:rsidP="0021740B">
      <w:pPr>
        <w:numPr>
          <w:ilvl w:val="0"/>
          <w:numId w:val="10"/>
        </w:numPr>
        <w:rPr>
          <w:b/>
        </w:rPr>
      </w:pPr>
      <w:r w:rsidRPr="0021740B">
        <w:rPr>
          <w:b/>
          <w:bCs/>
        </w:rPr>
        <w:lastRenderedPageBreak/>
        <w:t>Clinical improvement / clinical decision support</w:t>
      </w:r>
    </w:p>
    <w:p w14:paraId="6ECF6095" w14:textId="77777777" w:rsidR="0021740B" w:rsidRPr="0021740B" w:rsidRDefault="0021740B" w:rsidP="0021740B">
      <w:pPr>
        <w:numPr>
          <w:ilvl w:val="0"/>
          <w:numId w:val="10"/>
        </w:numPr>
        <w:rPr>
          <w:b/>
        </w:rPr>
      </w:pPr>
      <w:r w:rsidRPr="0021740B">
        <w:rPr>
          <w:b/>
          <w:bCs/>
        </w:rPr>
        <w:t>Quality improvement</w:t>
      </w:r>
    </w:p>
    <w:p w14:paraId="24B91C95" w14:textId="77777777" w:rsidR="0021740B" w:rsidRPr="0021740B" w:rsidRDefault="0021740B" w:rsidP="0021740B">
      <w:pPr>
        <w:numPr>
          <w:ilvl w:val="0"/>
          <w:numId w:val="10"/>
        </w:numPr>
        <w:rPr>
          <w:b/>
        </w:rPr>
      </w:pPr>
      <w:r w:rsidRPr="0021740B">
        <w:rPr>
          <w:b/>
          <w:bCs/>
        </w:rPr>
        <w:t>Research</w:t>
      </w:r>
    </w:p>
    <w:p w14:paraId="6C8A3B8B" w14:textId="77777777" w:rsidR="0021740B" w:rsidRPr="0021740B" w:rsidRDefault="0021740B" w:rsidP="0021740B">
      <w:pPr>
        <w:numPr>
          <w:ilvl w:val="0"/>
          <w:numId w:val="10"/>
        </w:numPr>
        <w:rPr>
          <w:b/>
        </w:rPr>
      </w:pPr>
      <w:r w:rsidRPr="0021740B">
        <w:rPr>
          <w:b/>
          <w:bCs/>
        </w:rPr>
        <w:t>Clinical trial or implementation-study screening/enrollment</w:t>
      </w:r>
    </w:p>
    <w:p w14:paraId="0E1B4546" w14:textId="77777777" w:rsidR="0021740B" w:rsidRPr="0021740B" w:rsidRDefault="0021740B" w:rsidP="0021740B">
      <w:pPr>
        <w:numPr>
          <w:ilvl w:val="0"/>
          <w:numId w:val="10"/>
        </w:numPr>
        <w:rPr>
          <w:b/>
        </w:rPr>
      </w:pPr>
      <w:r w:rsidRPr="0021740B">
        <w:rPr>
          <w:b/>
          <w:bCs/>
        </w:rPr>
        <w:t>Population identification / cohort reuse</w:t>
      </w:r>
    </w:p>
    <w:p w14:paraId="473D58FC" w14:textId="77777777" w:rsidR="0021740B" w:rsidRPr="0021740B" w:rsidRDefault="0021740B" w:rsidP="0021740B">
      <w:pPr>
        <w:numPr>
          <w:ilvl w:val="0"/>
          <w:numId w:val="10"/>
        </w:numPr>
        <w:rPr>
          <w:b/>
        </w:rPr>
      </w:pPr>
      <w:r w:rsidRPr="0021740B">
        <w:rPr>
          <w:b/>
          <w:bCs/>
        </w:rPr>
        <w:t>Algorithm development and validation</w:t>
      </w:r>
    </w:p>
    <w:p w14:paraId="4069A7D9" w14:textId="77777777" w:rsidR="0021740B" w:rsidRDefault="0021740B">
      <w:pPr>
        <w:rPr>
          <w:b/>
        </w:rPr>
      </w:pPr>
    </w:p>
    <w:p w14:paraId="6344F81C" w14:textId="77777777" w:rsidR="0021740B" w:rsidRDefault="0021740B">
      <w:pPr>
        <w:rPr>
          <w:b/>
        </w:rPr>
      </w:pPr>
    </w:p>
    <w:p w14:paraId="3A64F658" w14:textId="77777777" w:rsidR="0021740B" w:rsidRDefault="00B977FE">
      <w:pPr>
        <w:rPr>
          <w:i/>
        </w:rPr>
      </w:pPr>
      <w:r>
        <w:rPr>
          <w:b/>
        </w:rPr>
        <w:t>Detailed Use Description</w:t>
      </w:r>
      <w:r>
        <w:rPr>
          <w:b/>
        </w:rPr>
        <w:br/>
      </w:r>
    </w:p>
    <w:p w14:paraId="6755F83A" w14:textId="77777777" w:rsidR="0021740B" w:rsidRPr="0021740B" w:rsidRDefault="0021740B" w:rsidP="0021740B">
      <w:pPr>
        <w:rPr>
          <w:i/>
        </w:rPr>
      </w:pPr>
      <w:r w:rsidRPr="0021740B">
        <w:rPr>
          <w:i/>
        </w:rPr>
        <w:t xml:space="preserve">Initially, the cohort will be used retrospectively to develop, retrain, compare, and validate NLP methods that determine whether a post-intubation chest radiograph report states or implies bilateral pulmonary opacities/infiltrates. Physician reviewers will provide independent reference ratings using image-only and report-only review </w:t>
      </w:r>
      <w:proofErr w:type="spellStart"/>
      <w:proofErr w:type="gramStart"/>
      <w:r w:rsidRPr="0021740B">
        <w:rPr>
          <w:i/>
        </w:rPr>
        <w:t>tasks.After</w:t>
      </w:r>
      <w:proofErr w:type="spellEnd"/>
      <w:proofErr w:type="gramEnd"/>
      <w:r w:rsidRPr="0021740B">
        <w:rPr>
          <w:i/>
        </w:rPr>
        <w:t xml:space="preserve"> validation and completion of applicable operational review, the cohort logic will support near-real-time identification of intubated patients with hypoxemia and bilateral pulmonary opacities. For patients whose ventilator tidal volume is above the alert threshold, the existing clinical workflow is intended to notify the treating clinician that the patient may have ARDS and provide access to computerized ventilator protocols. The clinician will make the final determination based on clinical </w:t>
      </w:r>
      <w:proofErr w:type="spellStart"/>
      <w:proofErr w:type="gramStart"/>
      <w:r w:rsidRPr="0021740B">
        <w:rPr>
          <w:i/>
        </w:rPr>
        <w:t>context.Secondary</w:t>
      </w:r>
      <w:proofErr w:type="spellEnd"/>
      <w:proofErr w:type="gramEnd"/>
      <w:r w:rsidRPr="0021740B">
        <w:rPr>
          <w:i/>
        </w:rPr>
        <w:t xml:space="preserve"> uses include retrospective assessment of lung-protective ventilation practice, identification of potentially eligible participants for ARDS studies, estimation of candidate populations for future trials, and reusable ARDS phenotyping for approved research.</w:t>
      </w:r>
    </w:p>
    <w:p w14:paraId="3E9AD935" w14:textId="6820B56A" w:rsidR="0021740B" w:rsidRDefault="0021740B" w:rsidP="0021740B">
      <w:pPr>
        <w:rPr>
          <w:i/>
        </w:rPr>
      </w:pPr>
      <w:r w:rsidRPr="0021740B">
        <w:rPr>
          <w:i/>
        </w:rPr>
        <w:t>The current annotation plan uses separate, blinded image-only and report-only probability ratings, initially on 50 cases, to estimate time burden, inter-rater agreement, and agreement between reports and images</w:t>
      </w:r>
    </w:p>
    <w:p w14:paraId="72C8156E" w14:textId="4E4B6CD4" w:rsidR="005A76AE" w:rsidRDefault="00B977FE">
      <w:r>
        <w:rPr>
          <w:i/>
        </w:rPr>
        <w:t>.</w:t>
      </w:r>
    </w:p>
    <w:p w14:paraId="1D645B93" w14:textId="5ACB8244" w:rsidR="003C6EA6" w:rsidRDefault="00B977FE">
      <w:pPr>
        <w:rPr>
          <w:i/>
          <w:iCs/>
        </w:rPr>
      </w:pPr>
      <w:r w:rsidRPr="79F06252">
        <w:rPr>
          <w:b/>
          <w:bCs/>
        </w:rPr>
        <w:t>Decision or Insight Enabled</w:t>
      </w:r>
      <w:r>
        <w:br/>
      </w:r>
    </w:p>
    <w:p w14:paraId="6720BEC0" w14:textId="0917E5DB" w:rsidR="0021740B" w:rsidRDefault="0021740B">
      <w:pPr>
        <w:rPr>
          <w:i/>
          <w:iCs/>
        </w:rPr>
      </w:pPr>
      <w:r w:rsidRPr="0021740B">
        <w:rPr>
          <w:i/>
          <w:iCs/>
        </w:rPr>
        <w:t>Enables consistent identification of patients who may have ARDS and may not be receiving lung-protective tidal volumes; supports clinicians in considering whether ventilator settings should be adjusted; quantifies ARDS recognition and low-tidal-volume ventilation performance across facilities and time; identifies patients potentially eligible for clinical studies; and provides a validated, reusable ARDS phenotype for research and quality analyses.</w:t>
      </w:r>
    </w:p>
    <w:p w14:paraId="0F13954E" w14:textId="77777777" w:rsidR="0021740B" w:rsidRDefault="0021740B">
      <w:pPr>
        <w:rPr>
          <w:i/>
        </w:rPr>
      </w:pPr>
    </w:p>
    <w:p w14:paraId="75673A73" w14:textId="772C7CEA" w:rsidR="005931DA" w:rsidRDefault="000F070C" w:rsidP="001D1FB7">
      <w:pPr>
        <w:pStyle w:val="Heading2"/>
      </w:pPr>
      <w:r w:rsidRPr="0BEB5CC4">
        <w:t xml:space="preserve">Known </w:t>
      </w:r>
      <w:r w:rsidR="00AD7AE8">
        <w:t xml:space="preserve">Size </w:t>
      </w:r>
      <w:r w:rsidRPr="0BEB5CC4">
        <w:t>Constraints or Thresholds</w:t>
      </w:r>
    </w:p>
    <w:p w14:paraId="312D54E8" w14:textId="00C123F5" w:rsidR="00BC1C1C" w:rsidRDefault="00BC1C1C" w:rsidP="0079392B">
      <w:pPr>
        <w:spacing w:after="0"/>
        <w:rPr>
          <w:rFonts w:ascii="Cambria" w:hAnsi="Cambria"/>
          <w:b/>
          <w:color w:val="000000"/>
        </w:rPr>
      </w:pPr>
      <w:r w:rsidRPr="00BC1C1C">
        <w:rPr>
          <w:rFonts w:ascii="Cambria" w:hAnsi="Cambria"/>
          <w:b/>
          <w:color w:val="000000"/>
        </w:rPr>
        <w:t>Minimum or Maximum Cohort Size Requirement</w:t>
      </w:r>
    </w:p>
    <w:p w14:paraId="6C6B3466" w14:textId="77777777" w:rsidR="0021740B" w:rsidRDefault="0021740B">
      <w:pPr>
        <w:pStyle w:val="Heading2"/>
      </w:pPr>
    </w:p>
    <w:p w14:paraId="5B208E86" w14:textId="77777777" w:rsidR="0021740B" w:rsidRPr="0021740B" w:rsidRDefault="0021740B" w:rsidP="0021740B">
      <w:r w:rsidRPr="0021740B">
        <w:rPr>
          <w:b/>
          <w:bCs/>
        </w:rPr>
        <w:t>No fixed minimum or maximum number of qualifying patients is required for the production cohort.</w:t>
      </w:r>
      <w:r w:rsidRPr="0021740B">
        <w:t xml:space="preserve"> The cohort should include all encounters meeting the approved criteria within the observation </w:t>
      </w:r>
      <w:proofErr w:type="spellStart"/>
      <w:proofErr w:type="gramStart"/>
      <w:r w:rsidRPr="0021740B">
        <w:t>window.For</w:t>
      </w:r>
      <w:proofErr w:type="spellEnd"/>
      <w:proofErr w:type="gramEnd"/>
      <w:r w:rsidRPr="0021740B">
        <w:t xml:space="preserve"> initial annotation and feasibility testing, the current plan is to review 50 cases using three physician raters and two separate tasks, image-only and report-only. The purpose is to estimate annotation time, inter-rater agreement, report-to-image agreement, and the required final validation sample. The final development and validation sample sizes should be determined after this pilot and in consultation with the analytics/ML </w:t>
      </w:r>
      <w:proofErr w:type="spellStart"/>
      <w:proofErr w:type="gramStart"/>
      <w:r w:rsidRPr="0021740B">
        <w:t>team.Source</w:t>
      </w:r>
      <w:proofErr w:type="spellEnd"/>
      <w:proofErr w:type="gramEnd"/>
      <w:r w:rsidRPr="0021740B">
        <w:t xml:space="preserve"> data were requested as several thousand post-intubation CXRs, one per encounter. An early clinical estimate suggested approximately 1,000 labeled reports might be needed if the existing model is retrained, but this is not yet a finalized requirement.</w:t>
      </w:r>
    </w:p>
    <w:p w14:paraId="0B0887AB" w14:textId="77777777" w:rsidR="0021740B" w:rsidRPr="0021740B" w:rsidRDefault="0021740B" w:rsidP="0021740B">
      <w:r w:rsidRPr="0021740B">
        <w:t xml:space="preserve">The 50-case pilot and 300 planned assignments are documented, as is the earlier rough estimate of approximately 1,000 labeled texts. </w:t>
      </w:r>
    </w:p>
    <w:p w14:paraId="37CBD9D9" w14:textId="77777777" w:rsidR="0021740B" w:rsidRPr="0021740B" w:rsidRDefault="0021740B" w:rsidP="0021740B"/>
    <w:p w14:paraId="03B45C30" w14:textId="44CFA149" w:rsidR="005A76AE" w:rsidRDefault="005813F2">
      <w:pPr>
        <w:pStyle w:val="Heading2"/>
      </w:pPr>
      <w:r>
        <w:t xml:space="preserve">Inclusion &amp; Exclusion </w:t>
      </w:r>
      <w:r w:rsidR="0836140B">
        <w:t>Criteria</w:t>
      </w:r>
    </w:p>
    <w:p w14:paraId="4DE34649" w14:textId="4862C428" w:rsidR="005A76AE" w:rsidRDefault="0836140B" w:rsidP="0BEB5CC4">
      <w:pPr>
        <w:rPr>
          <w:b/>
          <w:bCs/>
        </w:rPr>
      </w:pPr>
      <w:r w:rsidRPr="0BEB5CC4">
        <w:rPr>
          <w:b/>
          <w:bCs/>
        </w:rPr>
        <w:t>ICD Codes</w:t>
      </w:r>
      <w:r w:rsidR="718E9234" w:rsidRPr="0BEB5CC4">
        <w:rPr>
          <w:b/>
          <w:bCs/>
        </w:rPr>
        <w:t xml:space="preserve"> (please specify if 9/10/11)</w:t>
      </w:r>
      <w:r w:rsidR="00B977FE">
        <w:br/>
      </w:r>
      <w:r w:rsidR="0F2BD6A5" w:rsidRPr="0BEB5CC4">
        <w:rPr>
          <w:i/>
          <w:iCs/>
        </w:rPr>
        <w:t>List diagnosis codes required for inclusion. Provide full code ranges where possible.</w:t>
      </w:r>
    </w:p>
    <w:p w14:paraId="033288A1" w14:textId="44B042B5" w:rsidR="0021740B" w:rsidRDefault="31CC138D">
      <w:r>
        <w:t>Inclusions</w:t>
      </w:r>
      <w:r w:rsidR="7CA1C0E4">
        <w:t xml:space="preserve"> (codes that qualify </w:t>
      </w:r>
      <w:r w:rsidR="00A11906">
        <w:t xml:space="preserve">a person </w:t>
      </w:r>
      <w:r w:rsidR="7CA1C0E4">
        <w:t>for the cohort)</w:t>
      </w:r>
      <w:r>
        <w:t>:</w:t>
      </w:r>
    </w:p>
    <w:p w14:paraId="55D525EE" w14:textId="0AC7AA71" w:rsidR="0021740B" w:rsidRDefault="0021740B">
      <w:r w:rsidRPr="0021740B">
        <w:t>ARDS diagnosis codes should not be required for primary inclusion because the purpose of the cohort is to identify possible ARDS using contemporaneous physiologic, imaging-report, and ventilator information rather than depending on completed diagnosis coding. ICD-10-CM codes may be retained as descriptive or validation variables.</w:t>
      </w:r>
    </w:p>
    <w:p w14:paraId="39414B12" w14:textId="666C7898" w:rsidR="005A76AE" w:rsidRDefault="31CC138D" w:rsidP="0BEB5CC4">
      <w:pPr>
        <w:rPr>
          <w:i/>
          <w:iCs/>
        </w:rPr>
      </w:pPr>
      <w:r>
        <w:t>Exclusion</w:t>
      </w:r>
      <w:r w:rsidR="00377950">
        <w:t>s</w:t>
      </w:r>
      <w:r w:rsidR="4B5834A2">
        <w:t xml:space="preserve"> (codes that exclude </w:t>
      </w:r>
      <w:r w:rsidR="00A11906">
        <w:t xml:space="preserve">a </w:t>
      </w:r>
      <w:r w:rsidR="4B5834A2">
        <w:t>person from cohort)</w:t>
      </w:r>
      <w:r>
        <w:t>:</w:t>
      </w:r>
      <w:r w:rsidR="00B977FE">
        <w:br/>
      </w:r>
      <w:r w:rsidR="75EE88D8">
        <w:t>N/A</w:t>
      </w:r>
    </w:p>
    <w:p w14:paraId="024C3F42" w14:textId="3668D3EF" w:rsidR="00620BB0" w:rsidRDefault="00620BB0" w:rsidP="00620BB0">
      <w:r>
        <w:rPr>
          <w:b/>
        </w:rPr>
        <w:t>Procedures</w:t>
      </w:r>
      <w:r w:rsidR="00977F8A">
        <w:rPr>
          <w:b/>
        </w:rPr>
        <w:t xml:space="preserve"> Codes</w:t>
      </w:r>
      <w:r>
        <w:rPr>
          <w:b/>
        </w:rPr>
        <w:t xml:space="preserve"> (CPT / HCPCS)</w:t>
      </w:r>
      <w:r>
        <w:rPr>
          <w:b/>
        </w:rPr>
        <w:br/>
      </w:r>
      <w:r>
        <w:rPr>
          <w:i/>
        </w:rPr>
        <w:t>List</w:t>
      </w:r>
      <w:r w:rsidR="00AF6A28">
        <w:rPr>
          <w:i/>
        </w:rPr>
        <w:t xml:space="preserve"> </w:t>
      </w:r>
      <w:r>
        <w:rPr>
          <w:i/>
        </w:rPr>
        <w:t xml:space="preserve">procedure codes or </w:t>
      </w:r>
      <w:r w:rsidR="00AF6A28">
        <w:rPr>
          <w:i/>
        </w:rPr>
        <w:t xml:space="preserve">procedure </w:t>
      </w:r>
      <w:r>
        <w:rPr>
          <w:i/>
        </w:rPr>
        <w:t>description</w:t>
      </w:r>
      <w:r w:rsidR="00B37AE2">
        <w:rPr>
          <w:i/>
        </w:rPr>
        <w:t xml:space="preserve"> requirements</w:t>
      </w:r>
      <w:r>
        <w:rPr>
          <w:i/>
        </w:rPr>
        <w:t>.</w:t>
      </w:r>
    </w:p>
    <w:p w14:paraId="2BC63F72" w14:textId="579596D4" w:rsidR="00620BB0" w:rsidRDefault="00620BB0" w:rsidP="00620BB0">
      <w:r>
        <w:t>Inclusions (</w:t>
      </w:r>
      <w:r w:rsidR="00977F8A">
        <w:t>procedure codes</w:t>
      </w:r>
      <w:r>
        <w:t xml:space="preserve"> that qualify </w:t>
      </w:r>
      <w:r w:rsidR="00A11906">
        <w:t xml:space="preserve">a person </w:t>
      </w:r>
      <w:r>
        <w:t>for the cohort):</w:t>
      </w:r>
    </w:p>
    <w:p w14:paraId="6F984F24" w14:textId="5C33401D" w:rsidR="0021740B" w:rsidRDefault="0021740B" w:rsidP="00620BB0">
      <w:r w:rsidRPr="0021740B">
        <w:t>No CPT or HCPCS code is required if intubation and mechanical-ventilation status can be established reliably from procedure, respiratory therapy, ventilator, airway-device, or flowsheet data. If billing codes are needed operationally, the exact code set should be defined by Enterprise Analytics during implementation.</w:t>
      </w:r>
    </w:p>
    <w:p w14:paraId="01C17496" w14:textId="6454481A" w:rsidR="0021740B" w:rsidRDefault="0021740B" w:rsidP="00620BB0">
      <w:r>
        <w:lastRenderedPageBreak/>
        <w:t>Jason?</w:t>
      </w:r>
    </w:p>
    <w:p w14:paraId="2DBE9321" w14:textId="77777777" w:rsidR="0021740B" w:rsidRDefault="0021740B" w:rsidP="00620BB0"/>
    <w:p w14:paraId="6F7CC2F7" w14:textId="1D9E8BF8" w:rsidR="00620BB0" w:rsidRDefault="00620BB0" w:rsidP="00620BB0">
      <w:pPr>
        <w:rPr>
          <w:i/>
          <w:iCs/>
        </w:rPr>
      </w:pPr>
      <w:r>
        <w:t>Exclusion</w:t>
      </w:r>
      <w:r w:rsidR="00377950">
        <w:t>s</w:t>
      </w:r>
      <w:r>
        <w:t xml:space="preserve"> (</w:t>
      </w:r>
      <w:r w:rsidR="00977F8A">
        <w:t xml:space="preserve">procedure </w:t>
      </w:r>
      <w:r>
        <w:t xml:space="preserve">codes that exclude </w:t>
      </w:r>
      <w:r w:rsidR="00A11906">
        <w:t xml:space="preserve">a </w:t>
      </w:r>
      <w:r>
        <w:t>person from cohort):</w:t>
      </w:r>
      <w:r>
        <w:br/>
        <w:t>N/A</w:t>
      </w:r>
    </w:p>
    <w:p w14:paraId="4D8666F9" w14:textId="77777777" w:rsidR="000F5D60" w:rsidRDefault="000F5D60" w:rsidP="000F5D60">
      <w:pPr>
        <w:rPr>
          <w:i/>
        </w:rPr>
      </w:pPr>
      <w:r>
        <w:rPr>
          <w:b/>
        </w:rPr>
        <w:t>Clinical Conditions</w:t>
      </w:r>
      <w:r>
        <w:rPr>
          <w:b/>
        </w:rPr>
        <w:br/>
      </w:r>
      <w:r>
        <w:rPr>
          <w:i/>
        </w:rPr>
        <w:t>Describe clinical problem list requirements in plain terms.</w:t>
      </w:r>
    </w:p>
    <w:p w14:paraId="7246BD11" w14:textId="587BDB5B" w:rsidR="000F5D60" w:rsidRDefault="000F5D60" w:rsidP="000F5D60">
      <w:r>
        <w:t xml:space="preserve">Inclusions (clinical conditions that qualify </w:t>
      </w:r>
      <w:r w:rsidR="00A11906">
        <w:t xml:space="preserve">a person </w:t>
      </w:r>
      <w:r>
        <w:t>for the cohort):</w:t>
      </w:r>
    </w:p>
    <w:p w14:paraId="4B4AF325" w14:textId="77777777" w:rsidR="00F20C47" w:rsidRPr="00F20C47" w:rsidRDefault="00F20C47" w:rsidP="00F20C47">
      <w:r w:rsidRPr="00F20C47">
        <w:t xml:space="preserve">Adult inpatient encounter </w:t>
      </w:r>
      <w:proofErr w:type="spellStart"/>
      <w:r w:rsidRPr="00F20C47">
        <w:t>with:Endotracheal</w:t>
      </w:r>
      <w:proofErr w:type="spellEnd"/>
      <w:r w:rsidRPr="00F20C47">
        <w:t xml:space="preserve"> intubation and invasive mechanical </w:t>
      </w:r>
      <w:proofErr w:type="spellStart"/>
      <w:r w:rsidRPr="00F20C47">
        <w:t>ventilation.A</w:t>
      </w:r>
      <w:proofErr w:type="spellEnd"/>
      <w:r w:rsidRPr="00F20C47">
        <w:t xml:space="preserve"> qualifying arterial oxygen measurement after intubation, with P/F ratio ≤255 using the alert’s approved oxygen and ventilator timing </w:t>
      </w:r>
      <w:proofErr w:type="spellStart"/>
      <w:r w:rsidRPr="00F20C47">
        <w:t>rules.A</w:t>
      </w:r>
      <w:proofErr w:type="spellEnd"/>
      <w:r w:rsidRPr="00F20C47">
        <w:t xml:space="preserve"> chest radiograph obtained after intubation, preferably the first eligible CXR and within 24 hours when </w:t>
      </w:r>
      <w:proofErr w:type="spellStart"/>
      <w:r w:rsidRPr="00F20C47">
        <w:t>feasible.A</w:t>
      </w:r>
      <w:proofErr w:type="spellEnd"/>
      <w:r w:rsidRPr="00F20C47">
        <w:t xml:space="preserve"> chest radiograph report available for NLP classification of bilateral pulmonary opacities/</w:t>
      </w:r>
      <w:proofErr w:type="spellStart"/>
      <w:r w:rsidRPr="00F20C47">
        <w:t>infiltrates.A</w:t>
      </w:r>
      <w:proofErr w:type="spellEnd"/>
      <w:r w:rsidRPr="00F20C47">
        <w:t xml:space="preserve"> positive NLP result for bilateral opacities should be represented as a component phenotype or classification field. Depending on the final analytic design, it may be used either to define the narrower “possible ARDS” cohort or retained as a variable within the broader at-risk cohort.</w:t>
      </w:r>
    </w:p>
    <w:p w14:paraId="51B257FE" w14:textId="155EAC82" w:rsidR="0021740B" w:rsidRDefault="00F20C47" w:rsidP="00F20C47">
      <w:r w:rsidRPr="00F20C47">
        <w:t>The existing alert sequence and P/F threshold are explicitly described in the ARDS Alert correspondence, while the June meeting identifies the first CXR after intubation and within 24 hours as the intended sample.</w:t>
      </w:r>
    </w:p>
    <w:p w14:paraId="1ED01D07" w14:textId="31E2E5C8" w:rsidR="000F5D60" w:rsidRDefault="000F5D60" w:rsidP="000F5D60">
      <w:r>
        <w:t>Exclusion</w:t>
      </w:r>
      <w:r w:rsidR="00377950">
        <w:t>s</w:t>
      </w:r>
      <w:r>
        <w:t xml:space="preserve"> (</w:t>
      </w:r>
      <w:r w:rsidR="00A11906">
        <w:t>clinical conditions</w:t>
      </w:r>
      <w:r>
        <w:t xml:space="preserve"> that exclude</w:t>
      </w:r>
      <w:r w:rsidR="00A11906">
        <w:t xml:space="preserve"> a</w:t>
      </w:r>
      <w:r>
        <w:t xml:space="preserve"> person from </w:t>
      </w:r>
      <w:r w:rsidR="00A11906">
        <w:t xml:space="preserve">the </w:t>
      </w:r>
      <w:r>
        <w:t>cohort):</w:t>
      </w:r>
      <w:r>
        <w:br/>
      </w:r>
    </w:p>
    <w:p w14:paraId="05528DCC" w14:textId="77777777" w:rsidR="00F20C47" w:rsidRPr="00F20C47" w:rsidRDefault="00F20C47" w:rsidP="00F20C47">
      <w:r w:rsidRPr="00F20C47">
        <w:t xml:space="preserve">No confirmed endotracheal intubation or invasive mechanical </w:t>
      </w:r>
      <w:proofErr w:type="spellStart"/>
      <w:r w:rsidRPr="00F20C47">
        <w:t>ventilation.No</w:t>
      </w:r>
      <w:proofErr w:type="spellEnd"/>
      <w:r w:rsidRPr="00F20C47">
        <w:t xml:space="preserve"> qualifying post-intubation arterial oxygen measurement needed to calculate the P/F </w:t>
      </w:r>
      <w:proofErr w:type="spellStart"/>
      <w:r w:rsidRPr="00F20C47">
        <w:t>ratio.No</w:t>
      </w:r>
      <w:proofErr w:type="spellEnd"/>
      <w:r w:rsidRPr="00F20C47">
        <w:t xml:space="preserve"> eligible post-intubation chest radiograph or no accessible radiology </w:t>
      </w:r>
      <w:proofErr w:type="spellStart"/>
      <w:r w:rsidRPr="00F20C47">
        <w:t>report.CXR</w:t>
      </w:r>
      <w:proofErr w:type="spellEnd"/>
      <w:r w:rsidRPr="00F20C47">
        <w:t xml:space="preserve"> cannot be linked reliably to the encounter or to the intubation </w:t>
      </w:r>
      <w:proofErr w:type="spellStart"/>
      <w:r w:rsidRPr="00F20C47">
        <w:t>timeline.Duplicate</w:t>
      </w:r>
      <w:proofErr w:type="spellEnd"/>
      <w:r w:rsidRPr="00F20C47">
        <w:t xml:space="preserve"> radiographs when a single index CXR has already been selected for that </w:t>
      </w:r>
      <w:proofErr w:type="spellStart"/>
      <w:r w:rsidRPr="00F20C47">
        <w:t>encounter.Encounters</w:t>
      </w:r>
      <w:proofErr w:type="spellEnd"/>
      <w:r w:rsidRPr="00F20C47">
        <w:t xml:space="preserve"> outside the approved hospital, facility, or time </w:t>
      </w:r>
      <w:proofErr w:type="spellStart"/>
      <w:r w:rsidRPr="00F20C47">
        <w:t>scope.Chest</w:t>
      </w:r>
      <w:proofErr w:type="spellEnd"/>
      <w:r w:rsidRPr="00F20C47">
        <w:t xml:space="preserve"> CT examinations for the initial implementation phase.</w:t>
      </w:r>
    </w:p>
    <w:p w14:paraId="5DEE725C" w14:textId="4B168CBF" w:rsidR="00F20C47" w:rsidRDefault="00F20C47" w:rsidP="00F20C47">
      <w:r w:rsidRPr="00F20C47">
        <w:t>The initial project deliberately excluded chest CTs and selected one post-intubation CXR per encounter.</w:t>
      </w:r>
    </w:p>
    <w:p w14:paraId="41EFC2A6" w14:textId="77777777" w:rsidR="00F20C47" w:rsidRDefault="00F20C47" w:rsidP="000F5D60">
      <w:pPr>
        <w:rPr>
          <w:i/>
          <w:iCs/>
        </w:rPr>
      </w:pPr>
    </w:p>
    <w:p w14:paraId="2348305B" w14:textId="77777777" w:rsidR="005A76AE" w:rsidRDefault="00B977FE">
      <w:pPr>
        <w:rPr>
          <w:i/>
        </w:rPr>
      </w:pPr>
      <w:r>
        <w:rPr>
          <w:b/>
        </w:rPr>
        <w:t>Medications</w:t>
      </w:r>
      <w:r>
        <w:rPr>
          <w:b/>
        </w:rPr>
        <w:br/>
      </w:r>
      <w:r>
        <w:rPr>
          <w:i/>
        </w:rPr>
        <w:t>Specify medications, classes, or vocabularies (</w:t>
      </w:r>
      <w:proofErr w:type="spellStart"/>
      <w:r>
        <w:rPr>
          <w:i/>
        </w:rPr>
        <w:t>RXNorm</w:t>
      </w:r>
      <w:proofErr w:type="spellEnd"/>
      <w:r>
        <w:rPr>
          <w:i/>
        </w:rPr>
        <w:t>, Multum).</w:t>
      </w:r>
    </w:p>
    <w:p w14:paraId="5418E3A7" w14:textId="761193A7" w:rsidR="00C33913" w:rsidRDefault="00C33913" w:rsidP="00C33913">
      <w:r>
        <w:t>Inclusions (</w:t>
      </w:r>
      <w:r w:rsidR="00215100">
        <w:t>medications</w:t>
      </w:r>
      <w:r>
        <w:t xml:space="preserve"> that qualify a person for the cohort):</w:t>
      </w:r>
    </w:p>
    <w:p w14:paraId="3AFE97F8" w14:textId="0276AB84" w:rsidR="00C33913" w:rsidRPr="00C94041" w:rsidRDefault="00C33913">
      <w:pPr>
        <w:rPr>
          <w:i/>
          <w:iCs/>
        </w:rPr>
      </w:pPr>
      <w:r>
        <w:t>Exclusion</w:t>
      </w:r>
      <w:r w:rsidR="00377950">
        <w:t>s</w:t>
      </w:r>
      <w:r>
        <w:t xml:space="preserve"> (</w:t>
      </w:r>
      <w:r w:rsidR="00215100">
        <w:t>medications</w:t>
      </w:r>
      <w:r>
        <w:t xml:space="preserve"> that exclude a person from the cohort):</w:t>
      </w:r>
      <w:r>
        <w:br/>
        <w:t>N/A</w:t>
      </w:r>
    </w:p>
    <w:p w14:paraId="2373E4F5" w14:textId="77777777" w:rsidR="005A76AE" w:rsidRDefault="00B977FE">
      <w:pPr>
        <w:rPr>
          <w:i/>
        </w:rPr>
      </w:pPr>
      <w:r>
        <w:rPr>
          <w:b/>
        </w:rPr>
        <w:lastRenderedPageBreak/>
        <w:t>Encounter Type</w:t>
      </w:r>
      <w:r>
        <w:rPr>
          <w:b/>
        </w:rPr>
        <w:br/>
      </w:r>
      <w:r>
        <w:rPr>
          <w:i/>
        </w:rPr>
        <w:t>Specify inpatient, outpatient, ED, or other encounter settings.</w:t>
      </w:r>
    </w:p>
    <w:p w14:paraId="238B85BD" w14:textId="4ADE92AF" w:rsidR="00D343F2" w:rsidRDefault="00D343F2" w:rsidP="00D343F2">
      <w:r>
        <w:t>Inclusions (encounter types that qualify a person for the cohort):</w:t>
      </w:r>
    </w:p>
    <w:p w14:paraId="1F2B3BCD" w14:textId="77777777" w:rsidR="00F20C47" w:rsidRPr="00F20C47" w:rsidRDefault="00F20C47" w:rsidP="00F20C47">
      <w:r w:rsidRPr="00F20C47">
        <w:t>Acute inpatient encounters involving ICU-level care, endotracheal intubation, and invasive mechanical ventilation. Include the ED portion of an encounter only when it is contiguous with an inpatient admission and contains the intubation, oxygenation, imaging, or ventilator data required for the inpatient episode.</w:t>
      </w:r>
    </w:p>
    <w:p w14:paraId="2416E209" w14:textId="77777777" w:rsidR="00F20C47" w:rsidRDefault="00F20C47" w:rsidP="00D343F2"/>
    <w:p w14:paraId="0832E518" w14:textId="0F490C7C" w:rsidR="00D343F2" w:rsidRDefault="00D343F2">
      <w:r>
        <w:t>Exclusion (encounter types that exclude a person from the cohort):</w:t>
      </w:r>
      <w:r>
        <w:br/>
      </w:r>
      <w:r w:rsidR="00F20C47" w:rsidRPr="00F20C47">
        <w:t>Outpatient, ambulatory, observation-only, and ED-only encounters without inpatient admission and invasive mechanical ventilation.</w:t>
      </w:r>
    </w:p>
    <w:p w14:paraId="76E6CCBB" w14:textId="77777777" w:rsidR="00F20C47" w:rsidRPr="00883FE1" w:rsidRDefault="00F20C47">
      <w:pPr>
        <w:rPr>
          <w:i/>
          <w:iCs/>
        </w:rPr>
      </w:pPr>
    </w:p>
    <w:p w14:paraId="302352F0" w14:textId="77777777" w:rsidR="005A76AE" w:rsidRDefault="0836140B">
      <w:pPr>
        <w:rPr>
          <w:i/>
          <w:iCs/>
        </w:rPr>
      </w:pPr>
      <w:r w:rsidRPr="0BEB5CC4">
        <w:rPr>
          <w:b/>
          <w:bCs/>
        </w:rPr>
        <w:t>Encounter Frequency</w:t>
      </w:r>
      <w:r w:rsidR="00B977FE">
        <w:br/>
      </w:r>
      <w:r w:rsidRPr="0BEB5CC4">
        <w:rPr>
          <w:i/>
          <w:iCs/>
        </w:rPr>
        <w:t>Define timing or frequency requirements (e.g., ≥2 visits in 12 months).</w:t>
      </w:r>
    </w:p>
    <w:p w14:paraId="1E036283" w14:textId="2C585FFD" w:rsidR="00883FE1" w:rsidRDefault="00883FE1" w:rsidP="00883FE1">
      <w:r>
        <w:t xml:space="preserve">Inclusions (encounter </w:t>
      </w:r>
      <w:r w:rsidR="00881826">
        <w:t>frequencies</w:t>
      </w:r>
      <w:r>
        <w:t xml:space="preserve"> that qualify a person for the cohort):</w:t>
      </w:r>
    </w:p>
    <w:p w14:paraId="7E27918B" w14:textId="6D160CA3" w:rsidR="00F20C47" w:rsidRDefault="00F20C47" w:rsidP="00883FE1">
      <w:r w:rsidRPr="00F20C47">
        <w:t>One index CXR and one cohort record per qualifying encounter. A patient may contribute more than one encounter if separate hospitalizations independently meet all criteria.</w:t>
      </w:r>
    </w:p>
    <w:p w14:paraId="21895F4D" w14:textId="14C16318" w:rsidR="00D41BA0" w:rsidRDefault="00883FE1" w:rsidP="0BEB5CC4">
      <w:r>
        <w:t xml:space="preserve">Exclusion (encounter </w:t>
      </w:r>
      <w:r w:rsidR="00881826">
        <w:t>frequencies</w:t>
      </w:r>
      <w:r>
        <w:t xml:space="preserve"> that exclude a person from the cohort):</w:t>
      </w:r>
      <w:r>
        <w:br/>
      </w:r>
    </w:p>
    <w:p w14:paraId="52ED3C0E" w14:textId="77777777" w:rsidR="00F20C47" w:rsidRPr="00F20C47" w:rsidRDefault="00F20C47" w:rsidP="00F20C47">
      <w:pPr>
        <w:rPr>
          <w:i/>
          <w:iCs/>
        </w:rPr>
      </w:pPr>
      <w:r w:rsidRPr="00F20C47">
        <w:rPr>
          <w:i/>
          <w:iCs/>
        </w:rPr>
        <w:t>Multiple radiographs from the same encounter should not generate duplicate index-cohort records. Additional CXRs may be retained in a secondary longitudinal table if needed for future validation or monitoring.</w:t>
      </w:r>
    </w:p>
    <w:p w14:paraId="496F4FC2" w14:textId="7225D9BF" w:rsidR="00F20C47" w:rsidRPr="007A527F" w:rsidRDefault="00F20C47" w:rsidP="00F20C47">
      <w:pPr>
        <w:rPr>
          <w:i/>
          <w:iCs/>
        </w:rPr>
      </w:pPr>
      <w:r w:rsidRPr="00F20C47">
        <w:rPr>
          <w:i/>
          <w:iCs/>
        </w:rPr>
        <w:t>The project team requested one immediate post-intubation CXR per encounter.</w:t>
      </w:r>
    </w:p>
    <w:p w14:paraId="40B3917B" w14:textId="4BE24D8A" w:rsidR="00573C6C" w:rsidRDefault="00573C6C" w:rsidP="0BEB5CC4">
      <w:pPr>
        <w:rPr>
          <w:i/>
          <w:iCs/>
        </w:rPr>
      </w:pPr>
      <w:r w:rsidRPr="0BEB5CC4">
        <w:rPr>
          <w:b/>
          <w:bCs/>
        </w:rPr>
        <w:t>Data Completeness Exclusions</w:t>
      </w:r>
      <w:r>
        <w:br/>
      </w:r>
      <w:r w:rsidR="00F20C47" w:rsidRPr="00F20C47">
        <w:rPr>
          <w:i/>
          <w:iCs/>
        </w:rPr>
        <w:t xml:space="preserve">Exclude from the primary computable cohort, or separately flag as non-evaluable, encounters missing any element required for the intended </w:t>
      </w:r>
      <w:proofErr w:type="spellStart"/>
      <w:r w:rsidR="00F20C47" w:rsidRPr="00F20C47">
        <w:rPr>
          <w:i/>
          <w:iCs/>
        </w:rPr>
        <w:t>output:reliable</w:t>
      </w:r>
      <w:proofErr w:type="spellEnd"/>
      <w:r w:rsidR="00F20C47" w:rsidRPr="00F20C47">
        <w:rPr>
          <w:i/>
          <w:iCs/>
        </w:rPr>
        <w:t xml:space="preserve"> intubation </w:t>
      </w:r>
      <w:proofErr w:type="spellStart"/>
      <w:r w:rsidR="00F20C47" w:rsidRPr="00F20C47">
        <w:rPr>
          <w:i/>
          <w:iCs/>
        </w:rPr>
        <w:t>timestamp;invasive</w:t>
      </w:r>
      <w:proofErr w:type="spellEnd"/>
      <w:r w:rsidR="00F20C47" w:rsidRPr="00F20C47">
        <w:rPr>
          <w:i/>
          <w:iCs/>
        </w:rPr>
        <w:t xml:space="preserve"> ventilation </w:t>
      </w:r>
      <w:proofErr w:type="spellStart"/>
      <w:r w:rsidR="00F20C47" w:rsidRPr="00F20C47">
        <w:rPr>
          <w:i/>
          <w:iCs/>
        </w:rPr>
        <w:t>confirmation;ABG</w:t>
      </w:r>
      <w:proofErr w:type="spellEnd"/>
      <w:r w:rsidR="00F20C47" w:rsidRPr="00F20C47">
        <w:rPr>
          <w:i/>
          <w:iCs/>
        </w:rPr>
        <w:t xml:space="preserve"> </w:t>
      </w:r>
      <w:proofErr w:type="spellStart"/>
      <w:r w:rsidR="00F20C47" w:rsidRPr="00F20C47">
        <w:rPr>
          <w:i/>
          <w:iCs/>
        </w:rPr>
        <w:t>PaO</w:t>
      </w:r>
      <w:proofErr w:type="spellEnd"/>
      <w:r w:rsidR="00F20C47" w:rsidRPr="00F20C47">
        <w:rPr>
          <w:i/>
          <w:iCs/>
        </w:rPr>
        <w:t xml:space="preserve">₂ and associated </w:t>
      </w:r>
      <w:proofErr w:type="spellStart"/>
      <w:r w:rsidR="00F20C47" w:rsidRPr="00F20C47">
        <w:rPr>
          <w:i/>
          <w:iCs/>
        </w:rPr>
        <w:t>FiO</w:t>
      </w:r>
      <w:proofErr w:type="spellEnd"/>
      <w:r w:rsidR="00F20C47" w:rsidRPr="00F20C47">
        <w:rPr>
          <w:i/>
          <w:iCs/>
        </w:rPr>
        <w:t xml:space="preserve">₂ needed to calculate P/F </w:t>
      </w:r>
      <w:proofErr w:type="spellStart"/>
      <w:r w:rsidR="00F20C47" w:rsidRPr="00F20C47">
        <w:rPr>
          <w:i/>
          <w:iCs/>
        </w:rPr>
        <w:t>ratio;qualifying</w:t>
      </w:r>
      <w:proofErr w:type="spellEnd"/>
      <w:r w:rsidR="00F20C47" w:rsidRPr="00F20C47">
        <w:rPr>
          <w:i/>
          <w:iCs/>
        </w:rPr>
        <w:t xml:space="preserve"> CXR </w:t>
      </w:r>
      <w:proofErr w:type="spellStart"/>
      <w:r w:rsidR="00F20C47" w:rsidRPr="00F20C47">
        <w:rPr>
          <w:i/>
          <w:iCs/>
        </w:rPr>
        <w:t>timestamp;usable</w:t>
      </w:r>
      <w:proofErr w:type="spellEnd"/>
      <w:r w:rsidR="00F20C47" w:rsidRPr="00F20C47">
        <w:rPr>
          <w:i/>
          <w:iCs/>
        </w:rPr>
        <w:t xml:space="preserve"> radiology report </w:t>
      </w:r>
      <w:proofErr w:type="spellStart"/>
      <w:r w:rsidR="00F20C47" w:rsidRPr="00F20C47">
        <w:rPr>
          <w:i/>
          <w:iCs/>
        </w:rPr>
        <w:t>text;reliable</w:t>
      </w:r>
      <w:proofErr w:type="spellEnd"/>
      <w:r w:rsidR="00F20C47" w:rsidRPr="00F20C47">
        <w:rPr>
          <w:i/>
          <w:iCs/>
        </w:rPr>
        <w:t xml:space="preserve"> encounter and image/report </w:t>
      </w:r>
      <w:proofErr w:type="spellStart"/>
      <w:r w:rsidR="00F20C47" w:rsidRPr="00F20C47">
        <w:rPr>
          <w:i/>
          <w:iCs/>
        </w:rPr>
        <w:t>linkage;height</w:t>
      </w:r>
      <w:proofErr w:type="spellEnd"/>
      <w:r w:rsidR="00F20C47" w:rsidRPr="00F20C47">
        <w:rPr>
          <w:i/>
          <w:iCs/>
        </w:rPr>
        <w:t xml:space="preserve">, sex, or calculated predicted body weight if evaluating tidal-volume </w:t>
      </w:r>
      <w:proofErr w:type="spellStart"/>
      <w:r w:rsidR="00F20C47" w:rsidRPr="00F20C47">
        <w:rPr>
          <w:i/>
          <w:iCs/>
        </w:rPr>
        <w:t>adherence;set</w:t>
      </w:r>
      <w:proofErr w:type="spellEnd"/>
      <w:r w:rsidR="00F20C47" w:rsidRPr="00F20C47">
        <w:rPr>
          <w:i/>
          <w:iCs/>
        </w:rPr>
        <w:t xml:space="preserve"> tidal volume and associated measurement timestamp if evaluating alert </w:t>
      </w:r>
      <w:proofErr w:type="spellStart"/>
      <w:r w:rsidR="00F20C47" w:rsidRPr="00F20C47">
        <w:rPr>
          <w:i/>
          <w:iCs/>
        </w:rPr>
        <w:t>eligibility.Missing</w:t>
      </w:r>
      <w:proofErr w:type="spellEnd"/>
      <w:r w:rsidR="00F20C47" w:rsidRPr="00F20C47">
        <w:rPr>
          <w:i/>
          <w:iCs/>
        </w:rPr>
        <w:t xml:space="preserve"> NLP or ventilator components should be represented explicitly rather than assumed negative</w:t>
      </w:r>
    </w:p>
    <w:p w14:paraId="6F9639C3" w14:textId="4A198B36" w:rsidR="00F20C47" w:rsidRDefault="00F20C47" w:rsidP="0BEB5CC4">
      <w:pPr>
        <w:rPr>
          <w:i/>
          <w:iCs/>
        </w:rPr>
      </w:pPr>
    </w:p>
    <w:p w14:paraId="283CE015" w14:textId="77777777" w:rsidR="00F20C47" w:rsidRDefault="00006533" w:rsidP="0BEB5CC4">
      <w:pPr>
        <w:rPr>
          <w:i/>
          <w:iCs/>
        </w:rPr>
      </w:pPr>
      <w:r>
        <w:rPr>
          <w:b/>
        </w:rPr>
        <w:lastRenderedPageBreak/>
        <w:t>Known Edge Cases or Ambiguity</w:t>
      </w:r>
      <w:r>
        <w:rPr>
          <w:b/>
        </w:rPr>
        <w:br/>
      </w:r>
    </w:p>
    <w:p w14:paraId="4309C8C1" w14:textId="77777777" w:rsidR="00F20C47" w:rsidRPr="00F20C47" w:rsidRDefault="00F20C47" w:rsidP="00F20C47">
      <w:pPr>
        <w:rPr>
          <w:i/>
          <w:iCs/>
        </w:rPr>
      </w:pPr>
      <w:r w:rsidRPr="00F20C47">
        <w:rPr>
          <w:i/>
          <w:iCs/>
        </w:rPr>
        <w:t xml:space="preserve">Radiology language that is uncertain, hedged, or </w:t>
      </w:r>
      <w:proofErr w:type="spellStart"/>
      <w:r w:rsidRPr="00F20C47">
        <w:rPr>
          <w:i/>
          <w:iCs/>
        </w:rPr>
        <w:t>indirect.Reports</w:t>
      </w:r>
      <w:proofErr w:type="spellEnd"/>
      <w:r w:rsidRPr="00F20C47">
        <w:rPr>
          <w:i/>
          <w:iCs/>
        </w:rPr>
        <w:t xml:space="preserve"> describing unilateral, asymmetric, multifocal, diffuse, dependent, or evolving opacities without explicitly stating “</w:t>
      </w:r>
      <w:proofErr w:type="spellStart"/>
      <w:r w:rsidRPr="00F20C47">
        <w:rPr>
          <w:i/>
          <w:iCs/>
        </w:rPr>
        <w:t>bilateral.”Findings</w:t>
      </w:r>
      <w:proofErr w:type="spellEnd"/>
      <w:r w:rsidRPr="00F20C47">
        <w:rPr>
          <w:i/>
          <w:iCs/>
        </w:rPr>
        <w:t xml:space="preserve"> attributable to atelectasis, effusions, edema, focal pneumonia, chronic interstitial disease, or other alternative </w:t>
      </w:r>
      <w:proofErr w:type="spellStart"/>
      <w:r w:rsidRPr="00F20C47">
        <w:rPr>
          <w:i/>
          <w:iCs/>
        </w:rPr>
        <w:t>explanations.Poor</w:t>
      </w:r>
      <w:proofErr w:type="spellEnd"/>
      <w:r w:rsidRPr="00F20C47">
        <w:rPr>
          <w:i/>
          <w:iCs/>
        </w:rPr>
        <w:t xml:space="preserve">-quality or incomplete portable </w:t>
      </w:r>
      <w:proofErr w:type="spellStart"/>
      <w:r w:rsidRPr="00F20C47">
        <w:rPr>
          <w:i/>
          <w:iCs/>
        </w:rPr>
        <w:t>films.Multiple</w:t>
      </w:r>
      <w:proofErr w:type="spellEnd"/>
      <w:r w:rsidRPr="00F20C47">
        <w:rPr>
          <w:i/>
          <w:iCs/>
        </w:rPr>
        <w:t xml:space="preserve"> intubations during one </w:t>
      </w:r>
      <w:proofErr w:type="spellStart"/>
      <w:r w:rsidRPr="00F20C47">
        <w:rPr>
          <w:i/>
          <w:iCs/>
        </w:rPr>
        <w:t>encounter.More</w:t>
      </w:r>
      <w:proofErr w:type="spellEnd"/>
      <w:r w:rsidRPr="00F20C47">
        <w:rPr>
          <w:i/>
          <w:iCs/>
        </w:rPr>
        <w:t xml:space="preserve"> than one CXR shortly after </w:t>
      </w:r>
      <w:proofErr w:type="spellStart"/>
      <w:r w:rsidRPr="00F20C47">
        <w:rPr>
          <w:i/>
          <w:iCs/>
        </w:rPr>
        <w:t>intubation.CXR</w:t>
      </w:r>
      <w:proofErr w:type="spellEnd"/>
      <w:r w:rsidRPr="00F20C47">
        <w:rPr>
          <w:i/>
          <w:iCs/>
        </w:rPr>
        <w:t xml:space="preserve"> performed before intubation versus immediately </w:t>
      </w:r>
      <w:proofErr w:type="spellStart"/>
      <w:r w:rsidRPr="00F20C47">
        <w:rPr>
          <w:i/>
          <w:iCs/>
        </w:rPr>
        <w:t>afterward.ABG</w:t>
      </w:r>
      <w:proofErr w:type="spellEnd"/>
      <w:r w:rsidRPr="00F20C47">
        <w:rPr>
          <w:i/>
          <w:iCs/>
        </w:rPr>
        <w:t xml:space="preserve">, </w:t>
      </w:r>
      <w:proofErr w:type="spellStart"/>
      <w:r w:rsidRPr="00F20C47">
        <w:rPr>
          <w:i/>
          <w:iCs/>
        </w:rPr>
        <w:t>FiO</w:t>
      </w:r>
      <w:proofErr w:type="spellEnd"/>
      <w:r w:rsidRPr="00F20C47">
        <w:rPr>
          <w:i/>
          <w:iCs/>
        </w:rPr>
        <w:t xml:space="preserve">₂, PEEP, and ventilator settings recorded at different </w:t>
      </w:r>
      <w:proofErr w:type="spellStart"/>
      <w:r w:rsidRPr="00F20C47">
        <w:rPr>
          <w:i/>
          <w:iCs/>
        </w:rPr>
        <w:t>times.Transfers</w:t>
      </w:r>
      <w:proofErr w:type="spellEnd"/>
      <w:r w:rsidRPr="00F20C47">
        <w:rPr>
          <w:i/>
          <w:iCs/>
        </w:rPr>
        <w:t xml:space="preserve"> between facilities or regions, including missing or externally dictated </w:t>
      </w:r>
      <w:proofErr w:type="spellStart"/>
      <w:r w:rsidRPr="00F20C47">
        <w:rPr>
          <w:i/>
          <w:iCs/>
        </w:rPr>
        <w:t>reports.Reports</w:t>
      </w:r>
      <w:proofErr w:type="spellEnd"/>
      <w:r w:rsidRPr="00F20C47">
        <w:rPr>
          <w:i/>
          <w:iCs/>
        </w:rPr>
        <w:t xml:space="preserve"> containing copied-forward language, addenda, preliminary interpretations, or physician signatures that could affect text </w:t>
      </w:r>
      <w:proofErr w:type="spellStart"/>
      <w:r w:rsidRPr="00F20C47">
        <w:rPr>
          <w:i/>
          <w:iCs/>
        </w:rPr>
        <w:t>classification.Patients</w:t>
      </w:r>
      <w:proofErr w:type="spellEnd"/>
      <w:r w:rsidRPr="00F20C47">
        <w:rPr>
          <w:i/>
          <w:iCs/>
        </w:rPr>
        <w:t xml:space="preserve"> already receiving adherent tidal volumes, who may meet the ARDS phenotype but would not trigger the nonadherence </w:t>
      </w:r>
      <w:proofErr w:type="spellStart"/>
      <w:r w:rsidRPr="00F20C47">
        <w:rPr>
          <w:i/>
          <w:iCs/>
        </w:rPr>
        <w:t>alert.Cases</w:t>
      </w:r>
      <w:proofErr w:type="spellEnd"/>
      <w:r w:rsidRPr="00F20C47">
        <w:rPr>
          <w:i/>
          <w:iCs/>
        </w:rPr>
        <w:t xml:space="preserve"> in which physiologic and imaging components suggest ARDS but the treating clinician identifies an alternative diagnosis.</w:t>
      </w:r>
    </w:p>
    <w:p w14:paraId="78141A5A" w14:textId="69677E49" w:rsidR="00F20C47" w:rsidRDefault="00F20C47" w:rsidP="00F20C47">
      <w:pPr>
        <w:rPr>
          <w:i/>
          <w:iCs/>
        </w:rPr>
      </w:pPr>
      <w:r w:rsidRPr="00F20C47">
        <w:rPr>
          <w:i/>
          <w:iCs/>
        </w:rPr>
        <w:t>The project specifically encountered missing linked report data in the Peaks region, and the historical model had issues related to changing language and inclusion of physician names/signatures among text features.</w:t>
      </w:r>
    </w:p>
    <w:p w14:paraId="3C6954DB" w14:textId="426D59A0" w:rsidR="00006533" w:rsidRPr="00006533" w:rsidRDefault="00B86DCD" w:rsidP="0BEB5CC4">
      <w:r w:rsidRPr="00B86DCD">
        <w:rPr>
          <w:i/>
          <w:iCs/>
        </w:rPr>
        <w:t>.</w:t>
      </w:r>
    </w:p>
    <w:p w14:paraId="155841BF" w14:textId="7927AAEB" w:rsidR="5A52CF51" w:rsidRDefault="00573765" w:rsidP="0BEB5CC4">
      <w:pPr>
        <w:rPr>
          <w:i/>
          <w:iCs/>
        </w:rPr>
      </w:pPr>
      <w:r>
        <w:rPr>
          <w:b/>
          <w:bCs/>
        </w:rPr>
        <w:t>Othe</w:t>
      </w:r>
      <w:r w:rsidR="00BD3B5F">
        <w:rPr>
          <w:b/>
          <w:bCs/>
        </w:rPr>
        <w:t>r Inclusions</w:t>
      </w:r>
      <w:r>
        <w:br/>
      </w:r>
    </w:p>
    <w:p w14:paraId="60A882E5" w14:textId="21D9DE98" w:rsidR="00F20C47" w:rsidRDefault="00F20C47" w:rsidP="0BEB5CC4">
      <w:pPr>
        <w:rPr>
          <w:i/>
          <w:iCs/>
        </w:rPr>
      </w:pPr>
      <w:r w:rsidRPr="00F20C47">
        <w:rPr>
          <w:i/>
          <w:iCs/>
        </w:rPr>
        <w:t>NLP output indicating whether the CXR report states or implies bilateral pulmonary opacities/</w:t>
      </w:r>
      <w:proofErr w:type="spellStart"/>
      <w:r w:rsidRPr="00F20C47">
        <w:rPr>
          <w:i/>
          <w:iCs/>
        </w:rPr>
        <w:t>infiltrates.NLP</w:t>
      </w:r>
      <w:proofErr w:type="spellEnd"/>
      <w:r w:rsidRPr="00F20C47">
        <w:rPr>
          <w:i/>
          <w:iCs/>
        </w:rPr>
        <w:t xml:space="preserve"> score, probability, confidence, or classification threshold, if </w:t>
      </w:r>
      <w:proofErr w:type="spellStart"/>
      <w:r w:rsidRPr="00F20C47">
        <w:rPr>
          <w:i/>
          <w:iCs/>
        </w:rPr>
        <w:t>available.Physician</w:t>
      </w:r>
      <w:proofErr w:type="spellEnd"/>
      <w:r w:rsidRPr="00F20C47">
        <w:rPr>
          <w:i/>
          <w:iCs/>
        </w:rPr>
        <w:t xml:space="preserve">-adjudicated report-only and image-only reference ratings for the validation </w:t>
      </w:r>
      <w:proofErr w:type="spellStart"/>
      <w:r w:rsidRPr="00F20C47">
        <w:rPr>
          <w:i/>
          <w:iCs/>
        </w:rPr>
        <w:t>subset.CXR</w:t>
      </w:r>
      <w:proofErr w:type="spellEnd"/>
      <w:r w:rsidRPr="00F20C47">
        <w:rPr>
          <w:i/>
          <w:iCs/>
        </w:rPr>
        <w:t xml:space="preserve"> accession or non-PHI study </w:t>
      </w:r>
      <w:proofErr w:type="spellStart"/>
      <w:r w:rsidRPr="00F20C47">
        <w:rPr>
          <w:i/>
          <w:iCs/>
        </w:rPr>
        <w:t>identifier.Relevant</w:t>
      </w:r>
      <w:proofErr w:type="spellEnd"/>
      <w:r w:rsidRPr="00F20C47">
        <w:rPr>
          <w:i/>
          <w:iCs/>
        </w:rPr>
        <w:t xml:space="preserve"> timestamps for intubation, ABG, CXR acquisition, report finalization, and ventilator </w:t>
      </w:r>
      <w:proofErr w:type="spellStart"/>
      <w:r w:rsidRPr="00F20C47">
        <w:rPr>
          <w:i/>
          <w:iCs/>
        </w:rPr>
        <w:t>settings.P</w:t>
      </w:r>
      <w:proofErr w:type="spellEnd"/>
      <w:r w:rsidRPr="00F20C47">
        <w:rPr>
          <w:i/>
          <w:iCs/>
        </w:rPr>
        <w:t xml:space="preserve">/F ratio, </w:t>
      </w:r>
      <w:proofErr w:type="spellStart"/>
      <w:r w:rsidRPr="00F20C47">
        <w:rPr>
          <w:i/>
          <w:iCs/>
        </w:rPr>
        <w:t>FiO</w:t>
      </w:r>
      <w:proofErr w:type="spellEnd"/>
      <w:r w:rsidRPr="00F20C47">
        <w:rPr>
          <w:i/>
          <w:iCs/>
        </w:rPr>
        <w:t xml:space="preserve">₂, set tidal volume, predicted body weight, and tidal volume in mL/kg predicted body </w:t>
      </w:r>
      <w:proofErr w:type="spellStart"/>
      <w:r w:rsidRPr="00F20C47">
        <w:rPr>
          <w:i/>
          <w:iCs/>
        </w:rPr>
        <w:t>weight.Facility</w:t>
      </w:r>
      <w:proofErr w:type="spellEnd"/>
      <w:r w:rsidRPr="00F20C47">
        <w:rPr>
          <w:i/>
          <w:iCs/>
        </w:rPr>
        <w:t xml:space="preserve">, region, ICU, and data-source </w:t>
      </w:r>
      <w:proofErr w:type="spellStart"/>
      <w:r w:rsidRPr="00F20C47">
        <w:rPr>
          <w:i/>
          <w:iCs/>
        </w:rPr>
        <w:t>indicators.Alert</w:t>
      </w:r>
      <w:proofErr w:type="spellEnd"/>
      <w:r w:rsidRPr="00F20C47">
        <w:rPr>
          <w:i/>
          <w:iCs/>
        </w:rPr>
        <w:t xml:space="preserve"> firing and clinician response data when the operational alert is implemented.</w:t>
      </w:r>
    </w:p>
    <w:p w14:paraId="477B99D4" w14:textId="77777777" w:rsidR="00F20C47" w:rsidRDefault="00F20C47" w:rsidP="0BEB5CC4">
      <w:pPr>
        <w:rPr>
          <w:i/>
          <w:iCs/>
        </w:rPr>
      </w:pPr>
    </w:p>
    <w:p w14:paraId="58E37113" w14:textId="2427E13D" w:rsidR="009E7531" w:rsidRPr="005D5A17" w:rsidRDefault="009E7531" w:rsidP="0BEB5CC4">
      <w:r>
        <w:rPr>
          <w:b/>
        </w:rPr>
        <w:t>Other Exclusions</w:t>
      </w:r>
      <w:r>
        <w:rPr>
          <w:b/>
        </w:rPr>
        <w:br/>
      </w:r>
      <w:r w:rsidR="00F20C47" w:rsidRPr="00F20C47">
        <w:rPr>
          <w:i/>
        </w:rPr>
        <w:t xml:space="preserve">Records that cannot be linked across intubation, ABG, CXR report, and ventilator </w:t>
      </w:r>
      <w:proofErr w:type="spellStart"/>
      <w:proofErr w:type="gramStart"/>
      <w:r w:rsidR="00F20C47" w:rsidRPr="00F20C47">
        <w:rPr>
          <w:i/>
        </w:rPr>
        <w:t>data.Test</w:t>
      </w:r>
      <w:proofErr w:type="spellEnd"/>
      <w:proofErr w:type="gramEnd"/>
      <w:r w:rsidR="00F20C47" w:rsidRPr="00F20C47">
        <w:rPr>
          <w:i/>
        </w:rPr>
        <w:t xml:space="preserve">, duplicate, canceled, or technically unusable imaging </w:t>
      </w:r>
      <w:proofErr w:type="spellStart"/>
      <w:proofErr w:type="gramStart"/>
      <w:r w:rsidR="00F20C47" w:rsidRPr="00F20C47">
        <w:rPr>
          <w:i/>
        </w:rPr>
        <w:t>records.Non</w:t>
      </w:r>
      <w:proofErr w:type="spellEnd"/>
      <w:proofErr w:type="gramEnd"/>
      <w:r w:rsidR="00F20C47" w:rsidRPr="00F20C47">
        <w:rPr>
          <w:i/>
        </w:rPr>
        <w:t xml:space="preserve">-chest imaging and chest CT during the initial </w:t>
      </w:r>
      <w:proofErr w:type="spellStart"/>
      <w:proofErr w:type="gramStart"/>
      <w:r w:rsidR="00F20C47" w:rsidRPr="00F20C47">
        <w:rPr>
          <w:i/>
        </w:rPr>
        <w:t>phase.Images</w:t>
      </w:r>
      <w:proofErr w:type="spellEnd"/>
      <w:proofErr w:type="gramEnd"/>
      <w:r w:rsidR="00F20C47" w:rsidRPr="00F20C47">
        <w:rPr>
          <w:i/>
        </w:rPr>
        <w:t xml:space="preserve"> or reports lacking a valid encounter-level </w:t>
      </w:r>
      <w:proofErr w:type="spellStart"/>
      <w:proofErr w:type="gramStart"/>
      <w:r w:rsidR="00F20C47" w:rsidRPr="00F20C47">
        <w:rPr>
          <w:i/>
        </w:rPr>
        <w:t>identifier.Records</w:t>
      </w:r>
      <w:proofErr w:type="spellEnd"/>
      <w:proofErr w:type="gramEnd"/>
      <w:r w:rsidR="00F20C47" w:rsidRPr="00F20C47">
        <w:rPr>
          <w:i/>
        </w:rPr>
        <w:t xml:space="preserve"> outside approved operational and governance scope.</w:t>
      </w:r>
    </w:p>
    <w:p w14:paraId="5631830C" w14:textId="77777777" w:rsidR="005A76AE" w:rsidRDefault="00B977FE">
      <w:pPr>
        <w:pStyle w:val="Heading2"/>
      </w:pPr>
      <w:r>
        <w:t>Demographics</w:t>
      </w:r>
    </w:p>
    <w:p w14:paraId="447D5699" w14:textId="043D3B34" w:rsidR="005A76AE" w:rsidRDefault="00B977FE">
      <w:r>
        <w:rPr>
          <w:b/>
        </w:rPr>
        <w:t>Age Range</w:t>
      </w:r>
      <w:r>
        <w:rPr>
          <w:b/>
        </w:rPr>
        <w:br/>
      </w:r>
      <w:r w:rsidR="00F20C47">
        <w:rPr>
          <w:i/>
        </w:rPr>
        <w:t>18 and older</w:t>
      </w:r>
    </w:p>
    <w:p w14:paraId="1770135C" w14:textId="77777777" w:rsidR="005A76AE" w:rsidRDefault="0836140B" w:rsidP="79F06252">
      <w:pPr>
        <w:rPr>
          <w:i/>
          <w:iCs/>
        </w:rPr>
      </w:pPr>
      <w:r w:rsidRPr="79F06252">
        <w:rPr>
          <w:b/>
          <w:bCs/>
        </w:rPr>
        <w:lastRenderedPageBreak/>
        <w:t>Sex</w:t>
      </w:r>
      <w:r>
        <w:br/>
      </w:r>
      <w:r w:rsidRPr="79F06252">
        <w:rPr>
          <w:i/>
          <w:iCs/>
        </w:rPr>
        <w:t>Only include if clinically or analytically relevant.</w:t>
      </w:r>
    </w:p>
    <w:p w14:paraId="41A379DA" w14:textId="77777777" w:rsidR="005A76AE" w:rsidRDefault="00B977FE">
      <w:r>
        <w:rPr>
          <w:b/>
        </w:rPr>
        <w:t>Zip Code</w:t>
      </w:r>
      <w:r>
        <w:rPr>
          <w:b/>
        </w:rPr>
        <w:br/>
      </w:r>
      <w:r>
        <w:rPr>
          <w:i/>
        </w:rPr>
        <w:t>Geographic constraints if applicable.</w:t>
      </w:r>
    </w:p>
    <w:p w14:paraId="37867A56" w14:textId="77777777" w:rsidR="005A76AE" w:rsidRDefault="00B977FE">
      <w:r>
        <w:rPr>
          <w:b/>
        </w:rPr>
        <w:t>Race</w:t>
      </w:r>
      <w:r>
        <w:rPr>
          <w:b/>
        </w:rPr>
        <w:br/>
      </w:r>
      <w:r>
        <w:rPr>
          <w:i/>
        </w:rPr>
        <w:t>Include only if required for the use case.</w:t>
      </w:r>
    </w:p>
    <w:p w14:paraId="3D0FFC6D" w14:textId="77777777" w:rsidR="005A76AE" w:rsidRDefault="00B977FE">
      <w:r>
        <w:rPr>
          <w:b/>
        </w:rPr>
        <w:t>Ethnicity</w:t>
      </w:r>
      <w:r>
        <w:rPr>
          <w:b/>
        </w:rPr>
        <w:br/>
      </w:r>
      <w:r>
        <w:rPr>
          <w:i/>
        </w:rPr>
        <w:t>Include only if required for the use case.</w:t>
      </w:r>
    </w:p>
    <w:p w14:paraId="2953AA81" w14:textId="0734D9F3" w:rsidR="005A76AE" w:rsidRDefault="00B977FE">
      <w:pPr>
        <w:pStyle w:val="Heading2"/>
      </w:pPr>
      <w:r>
        <w:t>Timing Rules</w:t>
      </w:r>
    </w:p>
    <w:p w14:paraId="633096F6" w14:textId="04A0A19A" w:rsidR="005A76AE" w:rsidRDefault="0836140B" w:rsidP="79F06252">
      <w:pPr>
        <w:rPr>
          <w:i/>
          <w:iCs/>
        </w:rPr>
      </w:pPr>
      <w:r w:rsidRPr="79F06252">
        <w:rPr>
          <w:b/>
          <w:bCs/>
        </w:rPr>
        <w:t>Observation Window</w:t>
      </w:r>
      <w:r>
        <w:br/>
      </w:r>
      <w:r w:rsidRPr="79F06252">
        <w:rPr>
          <w:i/>
          <w:iCs/>
        </w:rPr>
        <w:t>Time period during which outcomes or attributes are observed.</w:t>
      </w:r>
      <w:r w:rsidR="00917DEC" w:rsidRPr="79F06252">
        <w:rPr>
          <w:i/>
          <w:iCs/>
        </w:rPr>
        <w:t xml:space="preserve"> Do you expect the observation of this cohort to be ongoing? How far back in time should data be considered?</w:t>
      </w:r>
    </w:p>
    <w:p w14:paraId="0C4A2526" w14:textId="49E43B2D" w:rsidR="00F20C47" w:rsidRDefault="00F20C47" w:rsidP="79F06252">
      <w:pPr>
        <w:rPr>
          <w:i/>
          <w:iCs/>
        </w:rPr>
      </w:pPr>
      <w:r>
        <w:rPr>
          <w:i/>
          <w:iCs/>
        </w:rPr>
        <w:t>Ongoing</w:t>
      </w:r>
    </w:p>
    <w:p w14:paraId="0DDCB5D6" w14:textId="77777777" w:rsidR="00F20C47" w:rsidRDefault="00F20C47" w:rsidP="79F06252">
      <w:pPr>
        <w:rPr>
          <w:i/>
          <w:iCs/>
        </w:rPr>
      </w:pPr>
    </w:p>
    <w:p w14:paraId="6064468D" w14:textId="4D690130" w:rsidR="00F20C47" w:rsidRDefault="00F20C47" w:rsidP="79F06252">
      <w:pPr>
        <w:rPr>
          <w:i/>
          <w:iCs/>
        </w:rPr>
      </w:pPr>
      <w:proofErr w:type="gramStart"/>
      <w:r>
        <w:rPr>
          <w:i/>
          <w:iCs/>
        </w:rPr>
        <w:t>[ ]</w:t>
      </w:r>
      <w:proofErr w:type="gramEnd"/>
      <w:r>
        <w:rPr>
          <w:i/>
          <w:iCs/>
        </w:rPr>
        <w:t xml:space="preserve"> colin</w:t>
      </w:r>
    </w:p>
    <w:p w14:paraId="2A4C59D4" w14:textId="77777777" w:rsidR="00F20C47" w:rsidRDefault="00F20C47" w:rsidP="79F06252">
      <w:pPr>
        <w:rPr>
          <w:i/>
          <w:iCs/>
        </w:rPr>
      </w:pPr>
    </w:p>
    <w:p w14:paraId="5A535ABA" w14:textId="77777777" w:rsidR="005A76AE" w:rsidRDefault="00B977FE">
      <w:pPr>
        <w:pStyle w:val="Heading2"/>
      </w:pPr>
      <w:r>
        <w:t>Delivery &amp; Access</w:t>
      </w:r>
    </w:p>
    <w:p w14:paraId="4ACC67BD" w14:textId="31545647" w:rsidR="005A76AE" w:rsidRDefault="00B977FE">
      <w:pPr>
        <w:rPr>
          <w:i/>
        </w:rPr>
      </w:pPr>
      <w:r>
        <w:rPr>
          <w:b/>
        </w:rPr>
        <w:t>Timeframe</w:t>
      </w:r>
      <w:r>
        <w:rPr>
          <w:b/>
        </w:rPr>
        <w:br/>
      </w:r>
      <w:r w:rsidR="00983412">
        <w:rPr>
          <w:i/>
        </w:rPr>
        <w:t>When would you like to have this cohort completed?</w:t>
      </w:r>
    </w:p>
    <w:p w14:paraId="772D5D97" w14:textId="77777777" w:rsidR="00F20C47" w:rsidRDefault="00F20C47">
      <w:pPr>
        <w:rPr>
          <w:i/>
        </w:rPr>
      </w:pPr>
    </w:p>
    <w:p w14:paraId="34BA6CC9" w14:textId="1A64D741" w:rsidR="00F20C47" w:rsidRDefault="00F20C47">
      <w:r>
        <w:rPr>
          <w:i/>
        </w:rPr>
        <w:t>asap</w:t>
      </w:r>
    </w:p>
    <w:p w14:paraId="1EB49328" w14:textId="2A225426" w:rsidR="005A76AE" w:rsidRDefault="00B977FE">
      <w:pPr>
        <w:rPr>
          <w:i/>
        </w:rPr>
      </w:pPr>
      <w:r>
        <w:rPr>
          <w:b/>
        </w:rPr>
        <w:t>Timeframe Description</w:t>
      </w:r>
      <w:r>
        <w:rPr>
          <w:b/>
        </w:rPr>
        <w:br/>
      </w:r>
      <w:r w:rsidR="000F409B">
        <w:rPr>
          <w:i/>
        </w:rPr>
        <w:t xml:space="preserve">Indicate whether this is fixed or rolling/ongoing. </w:t>
      </w:r>
      <w:r>
        <w:rPr>
          <w:i/>
        </w:rPr>
        <w:t>If fixed, specify start and end dates.</w:t>
      </w:r>
    </w:p>
    <w:p w14:paraId="5FA254F6" w14:textId="77777777" w:rsidR="00F20C47" w:rsidRDefault="00F20C47">
      <w:pPr>
        <w:rPr>
          <w:i/>
        </w:rPr>
      </w:pPr>
    </w:p>
    <w:p w14:paraId="79054391" w14:textId="77777777" w:rsidR="00F20C47" w:rsidRDefault="00F20C47"/>
    <w:p w14:paraId="107E22AD" w14:textId="77777777" w:rsidR="005A76AE" w:rsidRDefault="00B977FE">
      <w:r>
        <w:rPr>
          <w:b/>
        </w:rPr>
        <w:t>Hard Deadline</w:t>
      </w:r>
      <w:r>
        <w:rPr>
          <w:b/>
        </w:rPr>
        <w:br/>
      </w:r>
      <w:r>
        <w:rPr>
          <w:i/>
        </w:rPr>
        <w:t>Is there a non-negotiable deadline? If yes, explain why.</w:t>
      </w:r>
    </w:p>
    <w:p w14:paraId="520502B7" w14:textId="33C6B67F" w:rsidR="005A76AE" w:rsidRDefault="00B977FE" w:rsidP="79F06252">
      <w:pPr>
        <w:rPr>
          <w:i/>
          <w:iCs/>
        </w:rPr>
      </w:pPr>
      <w:r w:rsidRPr="79F06252">
        <w:rPr>
          <w:b/>
          <w:bCs/>
        </w:rPr>
        <w:t>Delivery Cadence</w:t>
      </w:r>
      <w:r>
        <w:br/>
      </w:r>
      <w:r w:rsidRPr="79F06252">
        <w:rPr>
          <w:i/>
          <w:iCs/>
        </w:rPr>
        <w:t>How often should</w:t>
      </w:r>
      <w:r w:rsidR="003C70FA" w:rsidRPr="79F06252">
        <w:rPr>
          <w:i/>
          <w:iCs/>
        </w:rPr>
        <w:t xml:space="preserve"> </w:t>
      </w:r>
      <w:r w:rsidR="6F566D12" w:rsidRPr="79F06252">
        <w:rPr>
          <w:i/>
          <w:iCs/>
        </w:rPr>
        <w:t>cohort results</w:t>
      </w:r>
      <w:r w:rsidRPr="79F06252">
        <w:rPr>
          <w:i/>
          <w:iCs/>
        </w:rPr>
        <w:t xml:space="preserve"> be refreshed or delivered?</w:t>
      </w:r>
    </w:p>
    <w:p w14:paraId="03627218" w14:textId="5673585E" w:rsidR="00F20C47" w:rsidRDefault="00F20C47" w:rsidP="79F06252">
      <w:pPr>
        <w:rPr>
          <w:i/>
          <w:iCs/>
        </w:rPr>
      </w:pPr>
      <w:r>
        <w:rPr>
          <w:i/>
          <w:iCs/>
        </w:rPr>
        <w:t>Realtime</w:t>
      </w:r>
    </w:p>
    <w:p w14:paraId="3CF76DC8" w14:textId="77777777" w:rsidR="00F20C47" w:rsidRDefault="00F20C47" w:rsidP="79F06252">
      <w:pPr>
        <w:rPr>
          <w:i/>
          <w:iCs/>
        </w:rPr>
      </w:pPr>
    </w:p>
    <w:p w14:paraId="1F571F65" w14:textId="772363E8" w:rsidR="00AD186E" w:rsidRPr="0048708F" w:rsidRDefault="0048708F">
      <w:pPr>
        <w:rPr>
          <w:i/>
        </w:rPr>
      </w:pPr>
      <w:r>
        <w:rPr>
          <w:b/>
        </w:rPr>
        <w:lastRenderedPageBreak/>
        <w:t>Access</w:t>
      </w:r>
      <w:r>
        <w:rPr>
          <w:b/>
        </w:rPr>
        <w:br/>
      </w:r>
      <w:r>
        <w:rPr>
          <w:i/>
        </w:rPr>
        <w:t xml:space="preserve">Provide a list of </w:t>
      </w:r>
      <w:r w:rsidR="000F409B">
        <w:rPr>
          <w:i/>
        </w:rPr>
        <w:t>individuals who will need access to results.</w:t>
      </w:r>
    </w:p>
    <w:p w14:paraId="0A47B2CD" w14:textId="77777777" w:rsidR="005A76AE" w:rsidRDefault="00B977FE">
      <w:pPr>
        <w:pStyle w:val="Heading2"/>
      </w:pPr>
      <w:r>
        <w:t>Validation &amp; Review</w:t>
      </w:r>
    </w:p>
    <w:p w14:paraId="7BA30DEE" w14:textId="77777777" w:rsidR="005A76AE" w:rsidRDefault="00B977FE">
      <w:pPr>
        <w:rPr>
          <w:i/>
        </w:rPr>
      </w:pPr>
      <w:r>
        <w:rPr>
          <w:b/>
        </w:rPr>
        <w:t>Clinical Review Required?</w:t>
      </w:r>
      <w:r>
        <w:rPr>
          <w:b/>
        </w:rPr>
        <w:br/>
      </w:r>
      <w:r>
        <w:rPr>
          <w:i/>
        </w:rPr>
        <w:t>Indicate if clinical sign-off is required before release.</w:t>
      </w:r>
    </w:p>
    <w:p w14:paraId="2495FFBB" w14:textId="766F6044" w:rsidR="00F20C47" w:rsidRDefault="00F20C47">
      <w:pPr>
        <w:rPr>
          <w:i/>
        </w:rPr>
      </w:pPr>
      <w:r w:rsidRPr="00F20C47">
        <w:rPr>
          <w:i/>
        </w:rPr>
        <w:t>Clinical sign-off is required before the NLP-derived phenotype is used for production alerting, quality measurement, or research cohort release. Validation should include review of cohort logic, timing rules, representative false positives and false negatives, and performance of the NLP bilateral-opacity classification against physician-adjudicated reference labels.</w:t>
      </w:r>
    </w:p>
    <w:p w14:paraId="3E18064A" w14:textId="77777777" w:rsidR="00F20C47" w:rsidRDefault="00F20C47"/>
    <w:p w14:paraId="395A4ACA" w14:textId="6100EA67" w:rsidR="005A76AE" w:rsidRDefault="00B977FE">
      <w:pPr>
        <w:rPr>
          <w:i/>
        </w:rPr>
      </w:pPr>
      <w:r>
        <w:rPr>
          <w:b/>
        </w:rPr>
        <w:t>Reviewers</w:t>
      </w:r>
      <w:r>
        <w:rPr>
          <w:b/>
        </w:rPr>
        <w:br/>
      </w:r>
      <w:r>
        <w:rPr>
          <w:i/>
        </w:rPr>
        <w:t>List reviewers and expected review timeframe.</w:t>
      </w:r>
    </w:p>
    <w:p w14:paraId="36DB6BD8" w14:textId="32338762" w:rsidR="00F20C47" w:rsidRDefault="00F20C47">
      <w:pPr>
        <w:rPr>
          <w:i/>
        </w:rPr>
      </w:pPr>
      <w:hyperlink r:id="rId6" w:history="1">
        <w:r w:rsidRPr="00F20C47">
          <w:rPr>
            <w:rStyle w:val="Hyperlink"/>
            <w:i/>
          </w:rPr>
          <w:t>Colin Grissom</w:t>
        </w:r>
      </w:hyperlink>
      <w:r w:rsidRPr="00F20C47">
        <w:rPr>
          <w:i/>
        </w:rPr>
        <w:t xml:space="preserve">, clinical sponsor and final clinical </w:t>
      </w:r>
      <w:proofErr w:type="spellStart"/>
      <w:r w:rsidRPr="00F20C47">
        <w:rPr>
          <w:i/>
        </w:rPr>
        <w:t>approver</w:t>
      </w:r>
      <w:hyperlink r:id="rId7" w:history="1">
        <w:r w:rsidRPr="00F20C47">
          <w:rPr>
            <w:rStyle w:val="Hyperlink"/>
            <w:i/>
          </w:rPr>
          <w:t>Brian</w:t>
        </w:r>
        <w:proofErr w:type="spellEnd"/>
        <w:r w:rsidRPr="00F20C47">
          <w:rPr>
            <w:rStyle w:val="Hyperlink"/>
            <w:i/>
          </w:rPr>
          <w:t xml:space="preserve"> Locke</w:t>
        </w:r>
      </w:hyperlink>
      <w:r w:rsidRPr="00F20C47">
        <w:rPr>
          <w:i/>
        </w:rPr>
        <w:t xml:space="preserve">, cohort and validation-method </w:t>
      </w:r>
      <w:proofErr w:type="spellStart"/>
      <w:r w:rsidRPr="00F20C47">
        <w:rPr>
          <w:i/>
        </w:rPr>
        <w:t>reviewer</w:t>
      </w:r>
      <w:hyperlink r:id="rId8" w:history="1">
        <w:r w:rsidRPr="00F20C47">
          <w:rPr>
            <w:rStyle w:val="Hyperlink"/>
            <w:i/>
          </w:rPr>
          <w:t>Matt</w:t>
        </w:r>
        <w:proofErr w:type="spellEnd"/>
        <w:r w:rsidRPr="00F20C47">
          <w:rPr>
            <w:rStyle w:val="Hyperlink"/>
            <w:i/>
          </w:rPr>
          <w:t xml:space="preserve"> Christensen</w:t>
        </w:r>
      </w:hyperlink>
      <w:r w:rsidRPr="00F20C47">
        <w:rPr>
          <w:i/>
        </w:rPr>
        <w:t xml:space="preserve">, clinical and NLP implementation </w:t>
      </w:r>
      <w:proofErr w:type="spellStart"/>
      <w:r w:rsidRPr="00F20C47">
        <w:rPr>
          <w:i/>
        </w:rPr>
        <w:t>reviewer</w:t>
      </w:r>
      <w:hyperlink r:id="rId9" w:history="1">
        <w:r w:rsidRPr="00F20C47">
          <w:rPr>
            <w:rStyle w:val="Hyperlink"/>
            <w:i/>
          </w:rPr>
          <w:t>Ithan</w:t>
        </w:r>
        <w:proofErr w:type="spellEnd"/>
        <w:r w:rsidRPr="00F20C47">
          <w:rPr>
            <w:rStyle w:val="Hyperlink"/>
            <w:i/>
          </w:rPr>
          <w:t xml:space="preserve"> </w:t>
        </w:r>
        <w:proofErr w:type="spellStart"/>
        <w:r w:rsidRPr="00F20C47">
          <w:rPr>
            <w:rStyle w:val="Hyperlink"/>
            <w:i/>
          </w:rPr>
          <w:t>Peltan</w:t>
        </w:r>
        <w:proofErr w:type="spellEnd"/>
      </w:hyperlink>
      <w:r w:rsidRPr="00F20C47">
        <w:rPr>
          <w:i/>
        </w:rPr>
        <w:t xml:space="preserve">, annotation and </w:t>
      </w:r>
      <w:proofErr w:type="spellStart"/>
      <w:r w:rsidRPr="00F20C47">
        <w:rPr>
          <w:i/>
        </w:rPr>
        <w:t>REDCap</w:t>
      </w:r>
      <w:proofErr w:type="spellEnd"/>
      <w:r w:rsidRPr="00F20C47">
        <w:rPr>
          <w:i/>
        </w:rPr>
        <w:t xml:space="preserve"> design </w:t>
      </w:r>
      <w:proofErr w:type="spellStart"/>
      <w:r w:rsidRPr="00F20C47">
        <w:rPr>
          <w:i/>
        </w:rPr>
        <w:t>support</w:t>
      </w:r>
      <w:hyperlink r:id="rId10" w:history="1">
        <w:r w:rsidRPr="00F20C47">
          <w:rPr>
            <w:rStyle w:val="Hyperlink"/>
            <w:i/>
          </w:rPr>
          <w:t>Jason</w:t>
        </w:r>
        <w:proofErr w:type="spellEnd"/>
        <w:r w:rsidRPr="00F20C47">
          <w:rPr>
            <w:rStyle w:val="Hyperlink"/>
            <w:i/>
          </w:rPr>
          <w:t xml:space="preserve"> Jacobs</w:t>
        </w:r>
      </w:hyperlink>
      <w:r w:rsidRPr="00F20C47">
        <w:rPr>
          <w:i/>
        </w:rPr>
        <w:t xml:space="preserve">, source-data and operational-logic </w:t>
      </w:r>
      <w:proofErr w:type="spellStart"/>
      <w:r w:rsidRPr="00F20C47">
        <w:rPr>
          <w:i/>
        </w:rPr>
        <w:t>reviewerAssigned</w:t>
      </w:r>
      <w:proofErr w:type="spellEnd"/>
      <w:r w:rsidRPr="00F20C47">
        <w:rPr>
          <w:i/>
        </w:rPr>
        <w:t xml:space="preserve"> Enterprise Analytics and DTS technical </w:t>
      </w:r>
      <w:proofErr w:type="spellStart"/>
      <w:r w:rsidRPr="00F20C47">
        <w:rPr>
          <w:i/>
        </w:rPr>
        <w:t>reviewersInitial</w:t>
      </w:r>
      <w:proofErr w:type="spellEnd"/>
      <w:r w:rsidRPr="00F20C47">
        <w:rPr>
          <w:i/>
        </w:rPr>
        <w:t xml:space="preserve"> pilot review should occur after completion of the first 50 cases. The team should then finalize the label definition, sample size, performance thresholds, and production-readiness criteria.</w:t>
      </w:r>
    </w:p>
    <w:p w14:paraId="1638C215" w14:textId="77777777" w:rsidR="00F20C47" w:rsidRDefault="00F20C47"/>
    <w:p w14:paraId="43E8DB85" w14:textId="77777777" w:rsidR="005A76AE" w:rsidRDefault="00B977FE">
      <w:pPr>
        <w:rPr>
          <w:i/>
        </w:rPr>
      </w:pPr>
      <w:r>
        <w:rPr>
          <w:b/>
        </w:rPr>
        <w:t>Expected Frequency of Definition Changes</w:t>
      </w:r>
      <w:r>
        <w:rPr>
          <w:b/>
        </w:rPr>
        <w:br/>
      </w:r>
      <w:r>
        <w:rPr>
          <w:i/>
        </w:rPr>
        <w:t>How often do you expect the cohort logic to change?</w:t>
      </w:r>
    </w:p>
    <w:p w14:paraId="37D4DB41" w14:textId="77777777" w:rsidR="00F20C47" w:rsidRPr="00F20C47" w:rsidRDefault="00F20C47">
      <w:pPr>
        <w:rPr>
          <w:i/>
        </w:rPr>
      </w:pPr>
    </w:p>
    <w:p w14:paraId="2E60B83E" w14:textId="557FCADF" w:rsidR="00F20C47" w:rsidRPr="00F20C47" w:rsidRDefault="00F20C47">
      <w:r w:rsidRPr="00F20C47">
        <w:t xml:space="preserve">Moderate during initial development and validation; low after production </w:t>
      </w:r>
      <w:proofErr w:type="spellStart"/>
      <w:proofErr w:type="gramStart"/>
      <w:r w:rsidRPr="00F20C47">
        <w:t>release.The</w:t>
      </w:r>
      <w:proofErr w:type="spellEnd"/>
      <w:proofErr w:type="gramEnd"/>
      <w:r w:rsidRPr="00F20C47">
        <w:t xml:space="preserve"> NLP model, classification threshold, timing rules, and source mappings may change during retrospective validation. Once clinically approved, the cohort definition should be version controlled and changes should occur only through formal review. Performance should be monitored for changes in radiology language, source-system changes, and model drift, with revalidation after material logic or model updates.</w:t>
      </w:r>
    </w:p>
    <w:sectPr w:rsidR="00F20C47" w:rsidRPr="00F20C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55507394">
    <w:abstractNumId w:val="8"/>
  </w:num>
  <w:num w:numId="2" w16cid:durableId="889922746">
    <w:abstractNumId w:val="6"/>
  </w:num>
  <w:num w:numId="3" w16cid:durableId="967274449">
    <w:abstractNumId w:val="5"/>
  </w:num>
  <w:num w:numId="4" w16cid:durableId="1231774552">
    <w:abstractNumId w:val="4"/>
  </w:num>
  <w:num w:numId="5" w16cid:durableId="1104304477">
    <w:abstractNumId w:val="7"/>
  </w:num>
  <w:num w:numId="6" w16cid:durableId="1994218653">
    <w:abstractNumId w:val="3"/>
  </w:num>
  <w:num w:numId="7" w16cid:durableId="2102487075">
    <w:abstractNumId w:val="2"/>
  </w:num>
  <w:num w:numId="8" w16cid:durableId="2048753577">
    <w:abstractNumId w:val="1"/>
  </w:num>
  <w:num w:numId="9" w16cid:durableId="1699038295">
    <w:abstractNumId w:val="0"/>
  </w:num>
  <w:num w:numId="10" w16cid:durableId="25660107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533"/>
    <w:rsid w:val="00007BB4"/>
    <w:rsid w:val="000164A0"/>
    <w:rsid w:val="00034616"/>
    <w:rsid w:val="0006063C"/>
    <w:rsid w:val="000B06A4"/>
    <w:rsid w:val="000F070C"/>
    <w:rsid w:val="000F409B"/>
    <w:rsid w:val="000F5D60"/>
    <w:rsid w:val="001073FD"/>
    <w:rsid w:val="001268E4"/>
    <w:rsid w:val="0015074B"/>
    <w:rsid w:val="001777B6"/>
    <w:rsid w:val="001C5715"/>
    <w:rsid w:val="001D1FB7"/>
    <w:rsid w:val="00215100"/>
    <w:rsid w:val="0021740B"/>
    <w:rsid w:val="00230819"/>
    <w:rsid w:val="002533B7"/>
    <w:rsid w:val="0029639D"/>
    <w:rsid w:val="002A7C69"/>
    <w:rsid w:val="00302E9C"/>
    <w:rsid w:val="00326F90"/>
    <w:rsid w:val="00332F56"/>
    <w:rsid w:val="00377950"/>
    <w:rsid w:val="00386F7E"/>
    <w:rsid w:val="003C6EA6"/>
    <w:rsid w:val="003C70FA"/>
    <w:rsid w:val="003F4981"/>
    <w:rsid w:val="003F7AFA"/>
    <w:rsid w:val="0048708F"/>
    <w:rsid w:val="004F1EC4"/>
    <w:rsid w:val="00502885"/>
    <w:rsid w:val="00536E4C"/>
    <w:rsid w:val="00573765"/>
    <w:rsid w:val="00573C6C"/>
    <w:rsid w:val="005813F2"/>
    <w:rsid w:val="005931DA"/>
    <w:rsid w:val="005A6F2F"/>
    <w:rsid w:val="005A76AE"/>
    <w:rsid w:val="005C2DE0"/>
    <w:rsid w:val="005D3A0D"/>
    <w:rsid w:val="005D5A17"/>
    <w:rsid w:val="005E710C"/>
    <w:rsid w:val="005F14B4"/>
    <w:rsid w:val="00612B3A"/>
    <w:rsid w:val="00620BB0"/>
    <w:rsid w:val="00630717"/>
    <w:rsid w:val="00647524"/>
    <w:rsid w:val="006565F4"/>
    <w:rsid w:val="00667D04"/>
    <w:rsid w:val="006C60A1"/>
    <w:rsid w:val="006F58D8"/>
    <w:rsid w:val="00753E21"/>
    <w:rsid w:val="0079392B"/>
    <w:rsid w:val="007A527F"/>
    <w:rsid w:val="00814781"/>
    <w:rsid w:val="00830491"/>
    <w:rsid w:val="00860A9F"/>
    <w:rsid w:val="00881826"/>
    <w:rsid w:val="00881E17"/>
    <w:rsid w:val="00883FE1"/>
    <w:rsid w:val="00890DC0"/>
    <w:rsid w:val="0089131A"/>
    <w:rsid w:val="008C2033"/>
    <w:rsid w:val="00917DEC"/>
    <w:rsid w:val="009757B5"/>
    <w:rsid w:val="00977F8A"/>
    <w:rsid w:val="00983412"/>
    <w:rsid w:val="00997809"/>
    <w:rsid w:val="009C4234"/>
    <w:rsid w:val="009E7531"/>
    <w:rsid w:val="009F35F2"/>
    <w:rsid w:val="00A11906"/>
    <w:rsid w:val="00A8428B"/>
    <w:rsid w:val="00AA1D8D"/>
    <w:rsid w:val="00AA5AA0"/>
    <w:rsid w:val="00AD186E"/>
    <w:rsid w:val="00AD7AE8"/>
    <w:rsid w:val="00AF6A28"/>
    <w:rsid w:val="00B14E12"/>
    <w:rsid w:val="00B37AE2"/>
    <w:rsid w:val="00B47730"/>
    <w:rsid w:val="00B659C5"/>
    <w:rsid w:val="00B86DCD"/>
    <w:rsid w:val="00B977FE"/>
    <w:rsid w:val="00BA1A82"/>
    <w:rsid w:val="00BB417D"/>
    <w:rsid w:val="00BB54AD"/>
    <w:rsid w:val="00BC1C1C"/>
    <w:rsid w:val="00BD2C43"/>
    <w:rsid w:val="00BD3B5F"/>
    <w:rsid w:val="00C02E96"/>
    <w:rsid w:val="00C33913"/>
    <w:rsid w:val="00C37069"/>
    <w:rsid w:val="00C41D12"/>
    <w:rsid w:val="00C94041"/>
    <w:rsid w:val="00CB0664"/>
    <w:rsid w:val="00D23E1A"/>
    <w:rsid w:val="00D343F2"/>
    <w:rsid w:val="00D41BA0"/>
    <w:rsid w:val="00D71A23"/>
    <w:rsid w:val="00E26146"/>
    <w:rsid w:val="00EC70B0"/>
    <w:rsid w:val="00ED3344"/>
    <w:rsid w:val="00ED470E"/>
    <w:rsid w:val="00EE3EA1"/>
    <w:rsid w:val="00F20C47"/>
    <w:rsid w:val="00F356F1"/>
    <w:rsid w:val="00F91808"/>
    <w:rsid w:val="00FC693F"/>
    <w:rsid w:val="00FF03E1"/>
    <w:rsid w:val="04E9C0CF"/>
    <w:rsid w:val="064B74C9"/>
    <w:rsid w:val="0836140B"/>
    <w:rsid w:val="0876FF32"/>
    <w:rsid w:val="0886095C"/>
    <w:rsid w:val="0BEB5CC4"/>
    <w:rsid w:val="0F2BD6A5"/>
    <w:rsid w:val="14341DBE"/>
    <w:rsid w:val="1EA60CCB"/>
    <w:rsid w:val="2002C264"/>
    <w:rsid w:val="237E379E"/>
    <w:rsid w:val="304EB797"/>
    <w:rsid w:val="31CC138D"/>
    <w:rsid w:val="383A0331"/>
    <w:rsid w:val="41A53E5D"/>
    <w:rsid w:val="4710E672"/>
    <w:rsid w:val="4B5834A2"/>
    <w:rsid w:val="4EC6BB60"/>
    <w:rsid w:val="56A8DE38"/>
    <w:rsid w:val="59A2C7E8"/>
    <w:rsid w:val="5A52CF51"/>
    <w:rsid w:val="5D3B14A5"/>
    <w:rsid w:val="649648F9"/>
    <w:rsid w:val="67126C9F"/>
    <w:rsid w:val="6964F426"/>
    <w:rsid w:val="6A3DCF4C"/>
    <w:rsid w:val="6F566D12"/>
    <w:rsid w:val="718E9234"/>
    <w:rsid w:val="719D4DC6"/>
    <w:rsid w:val="75EE88D8"/>
    <w:rsid w:val="79F06252"/>
    <w:rsid w:val="7CA1C0E4"/>
    <w:rsid w:val="7DDA6F21"/>
    <w:rsid w:val="7E7F8C1C"/>
    <w:rsid w:val="7F6FF0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FF38D"/>
  <w14:defaultImageDpi w14:val="300"/>
  <w15:docId w15:val="{0C1AA6BE-BAF5-4B92-8048-998F4703A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40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21740B"/>
    <w:rPr>
      <w:color w:val="0000FF" w:themeColor="hyperlink"/>
      <w:u w:val="single"/>
    </w:rPr>
  </w:style>
  <w:style w:type="character" w:styleId="UnresolvedMention">
    <w:name w:val="Unresolved Mention"/>
    <w:basedOn w:val="DefaultParagraphFont"/>
    <w:uiPriority w:val="99"/>
    <w:semiHidden/>
    <w:unhideWhenUsed/>
    <w:rsid w:val="00217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com/search?q=Matt+Christensen&amp;EntityRepresentationId=0f80fe82-3967-89e0-8290-788d47638124" TargetMode="External"/><Relationship Id="rId3" Type="http://schemas.openxmlformats.org/officeDocument/2006/relationships/styles" Target="styles.xml"/><Relationship Id="rId7" Type="http://schemas.openxmlformats.org/officeDocument/2006/relationships/hyperlink" Target="https://www.office.com/search?q=Brian+Locke&amp;EntityRepresentationId=9cfed082-a2d0-8dff-bded-8101e0faac2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ffice.com/search?q=Colin+Grissom&amp;EntityRepresentationId=06116158-8288-88b2-8669-6cac4b39fa52"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office.com/search?q=Jason+Jacobs&amp;EntityRepresentationId=094521e6-703c-80ed-b9ed-55a57de8dfce" TargetMode="External"/><Relationship Id="rId4" Type="http://schemas.openxmlformats.org/officeDocument/2006/relationships/settings" Target="settings.xml"/><Relationship Id="rId9" Type="http://schemas.openxmlformats.org/officeDocument/2006/relationships/hyperlink" Target="https://www.office.com/search?q=Ithan+Peltan&amp;EntityRepresentationId=b6de82cd-33b4-887a-96c0-d2952d7ae0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a229230-59b3-4fd8-af36-138931aade8d}" enabled="1" method="Standard" siteId="{a79016de-bdd0-4e47-91f4-79416ab912ad}"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9</Pages>
  <Words>2807</Words>
  <Characters>16005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Locke</cp:lastModifiedBy>
  <cp:revision>3</cp:revision>
  <dcterms:created xsi:type="dcterms:W3CDTF">2026-09-03T19:14:00Z</dcterms:created>
  <dcterms:modified xsi:type="dcterms:W3CDTF">2026-09-03T19:29:00Z</dcterms:modified>
  <cp:category/>
</cp:coreProperties>
</file>