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92D28" w14:textId="77777777" w:rsidR="00164F3E" w:rsidRPr="00B57B8E" w:rsidRDefault="00D47A6A">
      <w:pPr>
        <w:rPr>
          <w:b/>
          <w:bCs/>
        </w:rPr>
      </w:pPr>
      <w:r w:rsidRPr="00B57B8E">
        <w:rPr>
          <w:b/>
          <w:bCs/>
        </w:rPr>
        <w:t>Resident Research Seminar Resource List:</w:t>
      </w:r>
    </w:p>
    <w:p w14:paraId="3D365035" w14:textId="320C1A97" w:rsidR="00D47A6A" w:rsidRPr="00B57B8E" w:rsidRDefault="00C634F3">
      <w:r w:rsidRPr="00B57B8E">
        <w:t>Updated 12/18/19 Brian Locke</w:t>
      </w:r>
      <w:r w:rsidR="000414B5">
        <w:t xml:space="preserve"> MD</w:t>
      </w:r>
    </w:p>
    <w:p w14:paraId="63F78489" w14:textId="72594F60" w:rsidR="00AE24AF" w:rsidRDefault="00AE24AF"/>
    <w:p w14:paraId="3699FD52" w14:textId="77777777" w:rsidR="000414B5" w:rsidRPr="000414B5" w:rsidRDefault="000414B5" w:rsidP="000414B5">
      <w:pPr>
        <w:rPr>
          <w:rFonts w:ascii="Calibri" w:hAnsi="Calibri" w:cs="Calibri"/>
        </w:rPr>
      </w:pPr>
      <w:r w:rsidRPr="000414B5">
        <w:rPr>
          <w:rFonts w:ascii="Calibri" w:hAnsi="Calibri" w:cs="Calibri"/>
          <w:b/>
          <w:bCs/>
          <w:color w:val="222222"/>
          <w:shd w:val="clear" w:color="auto" w:fill="FFFFFF"/>
        </w:rPr>
        <w:t>Resident Resource Database:</w:t>
      </w:r>
      <w:r w:rsidRPr="000414B5">
        <w:rPr>
          <w:rFonts w:ascii="Calibri" w:hAnsi="Calibri" w:cs="Calibri"/>
          <w:color w:val="222222"/>
          <w:shd w:val="clear" w:color="auto" w:fill="FFFFFF"/>
        </w:rPr>
        <w:t xml:space="preserve"> available via </w:t>
      </w:r>
      <w:proofErr w:type="spellStart"/>
      <w:r w:rsidR="007849FD">
        <w:fldChar w:fldCharType="begin"/>
      </w:r>
      <w:r w:rsidR="007849FD">
        <w:instrText xml:space="preserve"> HYPERLINK "https://utah.medhub.com/index.mh" \t "_blank" </w:instrText>
      </w:r>
      <w:r w:rsidR="007849FD">
        <w:fldChar w:fldCharType="separate"/>
      </w:r>
      <w:r w:rsidRPr="000414B5">
        <w:rPr>
          <w:rStyle w:val="Hyperlink"/>
          <w:rFonts w:ascii="Calibri" w:hAnsi="Calibri" w:cs="Calibri"/>
          <w:color w:val="008CBA"/>
          <w:shd w:val="clear" w:color="auto" w:fill="FFFFFF"/>
        </w:rPr>
        <w:t>MedHub</w:t>
      </w:r>
      <w:proofErr w:type="spellEnd"/>
      <w:r w:rsidR="007849FD">
        <w:rPr>
          <w:rStyle w:val="Hyperlink"/>
          <w:rFonts w:ascii="Calibri" w:hAnsi="Calibri" w:cs="Calibri"/>
          <w:color w:val="008CBA"/>
          <w:shd w:val="clear" w:color="auto" w:fill="FFFFFF"/>
        </w:rPr>
        <w:fldChar w:fldCharType="end"/>
      </w:r>
      <w:r w:rsidRPr="000414B5">
        <w:rPr>
          <w:rFonts w:ascii="Calibri" w:hAnsi="Calibri" w:cs="Calibri"/>
          <w:color w:val="222222"/>
          <w:shd w:val="clear" w:color="auto" w:fill="FFFFFF"/>
        </w:rPr>
        <w:t>, Resources/Documents folder</w:t>
      </w:r>
    </w:p>
    <w:p w14:paraId="5120CAB5" w14:textId="77777777" w:rsidR="000414B5" w:rsidRPr="00B57B8E" w:rsidRDefault="000414B5"/>
    <w:p w14:paraId="0C3149F9" w14:textId="15FC1A71" w:rsidR="00F3076D" w:rsidRPr="00B57B8E" w:rsidRDefault="000414B5" w:rsidP="00F3076D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U of Utah </w:t>
      </w:r>
      <w:r w:rsidR="00F3076D" w:rsidRPr="00B57B8E">
        <w:rPr>
          <w:rFonts w:ascii="Calibri" w:eastAsia="Times New Roman" w:hAnsi="Calibri" w:cs="Calibri"/>
          <w:b/>
          <w:bCs/>
          <w:color w:val="000000"/>
        </w:rPr>
        <w:t>Center for Clinical and Translational Science (CCTS) Study Design and Biostatistics Center (SDBC)</w:t>
      </w:r>
      <w:r w:rsidR="00B57B8E" w:rsidRPr="00B57B8E">
        <w:rPr>
          <w:rFonts w:ascii="Calibri" w:eastAsia="Times New Roman" w:hAnsi="Calibri" w:cs="Calibri"/>
          <w:b/>
          <w:bCs/>
          <w:color w:val="000000"/>
        </w:rPr>
        <w:t>:</w:t>
      </w:r>
      <w:r w:rsidR="00B57B8E" w:rsidRPr="00B57B8E">
        <w:rPr>
          <w:rFonts w:ascii="Calibri" w:eastAsia="Times New Roman" w:hAnsi="Calibri" w:cs="Calibri"/>
          <w:color w:val="000000"/>
        </w:rPr>
        <w:t xml:space="preserve"> Study design and statistical analysis resources</w:t>
      </w:r>
      <w:r w:rsidR="007849FD">
        <w:rPr>
          <w:rFonts w:ascii="Calibri" w:eastAsia="Times New Roman" w:hAnsi="Calibri" w:cs="Calibri"/>
          <w:color w:val="000000"/>
        </w:rPr>
        <w:t xml:space="preserve"> (accessed via mentors)</w:t>
      </w:r>
      <w:bookmarkStart w:id="0" w:name="_GoBack"/>
      <w:bookmarkEnd w:id="0"/>
      <w:r>
        <w:rPr>
          <w:rFonts w:ascii="Calibri" w:eastAsia="Times New Roman" w:hAnsi="Calibri" w:cs="Calibri"/>
          <w:color w:val="000000"/>
        </w:rPr>
        <w:t>.</w:t>
      </w:r>
    </w:p>
    <w:p w14:paraId="1C2CDBE4" w14:textId="75B702F6" w:rsidR="00F3076D" w:rsidRPr="00B57B8E" w:rsidRDefault="007849FD" w:rsidP="00F3076D">
      <w:pPr>
        <w:rPr>
          <w:rFonts w:ascii="Calibri" w:hAnsi="Calibri" w:cs="Calibri"/>
          <w:color w:val="000000"/>
        </w:rPr>
      </w:pPr>
      <w:hyperlink r:id="rId5" w:history="1">
        <w:r w:rsidR="00F3076D" w:rsidRPr="00B57B8E">
          <w:rPr>
            <w:rStyle w:val="Hyperlink"/>
            <w:rFonts w:ascii="Calibri" w:hAnsi="Calibri" w:cs="Calibri"/>
          </w:rPr>
          <w:t>https://medicine.utah.edu/ccts/sdbc/get_started.php</w:t>
        </w:r>
      </w:hyperlink>
      <w:r w:rsidR="00F3076D" w:rsidRPr="00B57B8E">
        <w:rPr>
          <w:rStyle w:val="apple-converted-space"/>
          <w:rFonts w:ascii="Calibri" w:hAnsi="Calibri" w:cs="Calibri"/>
          <w:color w:val="000000"/>
        </w:rPr>
        <w:t> </w:t>
      </w:r>
    </w:p>
    <w:p w14:paraId="50F00A7C" w14:textId="353D616D" w:rsidR="00F3076D" w:rsidRPr="00B57B8E" w:rsidRDefault="007849FD" w:rsidP="00F3076D">
      <w:hyperlink r:id="rId6" w:tooltip="https://medicine.utah.edu/ccts/sdbc/resources/" w:history="1">
        <w:r w:rsidR="00F3076D" w:rsidRPr="00B57B8E">
          <w:rPr>
            <w:rStyle w:val="Hyperlink"/>
            <w:rFonts w:ascii="Calibri" w:hAnsi="Calibri" w:cs="Calibri"/>
            <w:color w:val="044A91"/>
          </w:rPr>
          <w:t>https://medicine.utah.edu/ccts/sdbc/resources/</w:t>
        </w:r>
      </w:hyperlink>
    </w:p>
    <w:p w14:paraId="342F37EA" w14:textId="1280DD02" w:rsidR="00F3076D" w:rsidRPr="00B57B8E" w:rsidRDefault="00F3076D"/>
    <w:p w14:paraId="14464780" w14:textId="5096CC1C" w:rsidR="00F3076D" w:rsidRPr="00B57B8E" w:rsidRDefault="00F3076D" w:rsidP="00F3076D">
      <w:r w:rsidRPr="00B57B8E">
        <w:rPr>
          <w:b/>
          <w:bCs/>
        </w:rPr>
        <w:t>Prepare an IRB</w:t>
      </w:r>
      <w:r w:rsidR="00B57B8E" w:rsidRPr="00B57B8E">
        <w:rPr>
          <w:b/>
          <w:bCs/>
        </w:rPr>
        <w:t xml:space="preserve"> (U of Utah)</w:t>
      </w:r>
      <w:r w:rsidRPr="00B57B8E">
        <w:rPr>
          <w:b/>
          <w:bCs/>
        </w:rPr>
        <w:t>:</w:t>
      </w:r>
      <w:r w:rsidRPr="00B57B8E">
        <w:t xml:space="preserve"> </w:t>
      </w:r>
      <w:hyperlink r:id="rId7" w:history="1">
        <w:r w:rsidRPr="00B57B8E">
          <w:rPr>
            <w:rStyle w:val="Hyperlink"/>
          </w:rPr>
          <w:t>https://irb.utah.edu/submit-application/new-studies/toolkit.php</w:t>
        </w:r>
      </w:hyperlink>
    </w:p>
    <w:p w14:paraId="4C0FEBF6" w14:textId="0FFEA213" w:rsidR="00F3076D" w:rsidRPr="00B57B8E" w:rsidRDefault="00F3076D"/>
    <w:p w14:paraId="676B83D6" w14:textId="186D37BB" w:rsidR="00B57B8E" w:rsidRPr="00B57B8E" w:rsidRDefault="00B57B8E">
      <w:pPr>
        <w:rPr>
          <w:b/>
          <w:bCs/>
        </w:rPr>
      </w:pPr>
      <w:r w:rsidRPr="00B57B8E">
        <w:rPr>
          <w:b/>
          <w:bCs/>
        </w:rPr>
        <w:t xml:space="preserve">Citation Managers: </w:t>
      </w:r>
    </w:p>
    <w:p w14:paraId="09776795" w14:textId="59B5398A" w:rsidR="00B57B8E" w:rsidRPr="00B57B8E" w:rsidRDefault="00B57B8E">
      <w:r w:rsidRPr="00B57B8E">
        <w:t xml:space="preserve">Mendeley: </w:t>
      </w:r>
      <w:hyperlink r:id="rId8" w:history="1">
        <w:r w:rsidRPr="00B57B8E">
          <w:rPr>
            <w:rStyle w:val="Hyperlink"/>
          </w:rPr>
          <w:t>https://www.mendeley.com/</w:t>
        </w:r>
      </w:hyperlink>
    </w:p>
    <w:p w14:paraId="4BE3A71C" w14:textId="77777777" w:rsidR="00F3076D" w:rsidRPr="00B57B8E" w:rsidRDefault="00F3076D" w:rsidP="00F3076D">
      <w:r w:rsidRPr="00B57B8E">
        <w:t xml:space="preserve">Endnote: </w:t>
      </w:r>
      <w:hyperlink r:id="rId9" w:history="1">
        <w:r w:rsidRPr="00B57B8E">
          <w:rPr>
            <w:rStyle w:val="Hyperlink"/>
          </w:rPr>
          <w:t>https://campusguides.lib.utah.edu/c.php?g=448524&amp;p=3061147</w:t>
        </w:r>
      </w:hyperlink>
    </w:p>
    <w:p w14:paraId="79CB2D36" w14:textId="47E0D7EC" w:rsidR="00F3076D" w:rsidRDefault="00F3076D"/>
    <w:p w14:paraId="17C86010" w14:textId="5CADB566" w:rsidR="00B474B3" w:rsidRPr="00B474B3" w:rsidRDefault="00B474B3">
      <w:pPr>
        <w:rPr>
          <w:b/>
          <w:bCs/>
        </w:rPr>
      </w:pPr>
      <w:r w:rsidRPr="00B474B3">
        <w:rPr>
          <w:b/>
          <w:bCs/>
        </w:rPr>
        <w:t xml:space="preserve">Abstract and Manuscript Writing: </w:t>
      </w:r>
    </w:p>
    <w:p w14:paraId="40271194" w14:textId="474EF91D" w:rsidR="00B474B3" w:rsidRDefault="008A5CC5" w:rsidP="00B474B3">
      <w:proofErr w:type="spellStart"/>
      <w:r>
        <w:t>PRISNetwork</w:t>
      </w:r>
      <w:proofErr w:type="spellEnd"/>
      <w:r>
        <w:t xml:space="preserve"> </w:t>
      </w:r>
      <w:proofErr w:type="spellStart"/>
      <w:r>
        <w:t>Tweetorial</w:t>
      </w:r>
      <w:proofErr w:type="spellEnd"/>
      <w:r>
        <w:t xml:space="preserve"> on Abstract Writing: </w:t>
      </w:r>
      <w:hyperlink r:id="rId10" w:history="1">
        <w:r w:rsidRPr="00EA4163">
          <w:rPr>
            <w:rStyle w:val="Hyperlink"/>
          </w:rPr>
          <w:t>https://twitter.com/PRISNetwork/status/1204982169745027073</w:t>
        </w:r>
      </w:hyperlink>
    </w:p>
    <w:p w14:paraId="0FD09C8E" w14:textId="77777777" w:rsidR="008A5CC5" w:rsidRDefault="008A5CC5" w:rsidP="008A5CC5"/>
    <w:p w14:paraId="0F14E865" w14:textId="3BB7994A" w:rsidR="00B474B3" w:rsidRDefault="008A5CC5">
      <w:r>
        <w:t xml:space="preserve">ATS Podcast Series on Manuscript Writing: </w:t>
      </w:r>
      <w:hyperlink r:id="rId11" w:history="1">
        <w:r>
          <w:rPr>
            <w:rStyle w:val="Hyperlink"/>
          </w:rPr>
          <w:t>https://www.thoracic.org/about/ats-podcasts/practical-tips-for-academic-writing-introduction-methods-results-discussion-title-abstract-and-odds-and-ends.php</w:t>
        </w:r>
      </w:hyperlink>
    </w:p>
    <w:p w14:paraId="64F06265" w14:textId="77777777" w:rsidR="008A5CC5" w:rsidRDefault="008A5CC5"/>
    <w:p w14:paraId="7D7DF592" w14:textId="77777777" w:rsidR="00B474B3" w:rsidRDefault="00B474B3" w:rsidP="00B474B3">
      <w:r w:rsidRPr="00B474B3">
        <w:rPr>
          <w:b/>
          <w:bCs/>
        </w:rPr>
        <w:t xml:space="preserve">Data visualization: </w:t>
      </w:r>
      <w:hyperlink r:id="rId12" w:history="1">
        <w:r>
          <w:rPr>
            <w:rStyle w:val="Hyperlink"/>
          </w:rPr>
          <w:t>https://www.data-to-viz.com/</w:t>
        </w:r>
      </w:hyperlink>
    </w:p>
    <w:p w14:paraId="6B435D9C" w14:textId="77777777" w:rsidR="00B474B3" w:rsidRDefault="00B474B3"/>
    <w:p w14:paraId="48E4FCE5" w14:textId="77777777" w:rsidR="00B57B8E" w:rsidRPr="00B57B8E" w:rsidRDefault="00B57B8E" w:rsidP="00B57B8E">
      <w:r w:rsidRPr="00B57B8E">
        <w:rPr>
          <w:b/>
          <w:bCs/>
        </w:rPr>
        <w:t>Better Poster Templates:</w:t>
      </w:r>
      <w:r w:rsidRPr="00B57B8E">
        <w:t xml:space="preserve"> </w:t>
      </w:r>
      <w:hyperlink r:id="rId13" w:history="1">
        <w:r w:rsidRPr="00B57B8E">
          <w:rPr>
            <w:rStyle w:val="Hyperlink"/>
          </w:rPr>
          <w:t>https://osf.io/ef53g/</w:t>
        </w:r>
      </w:hyperlink>
    </w:p>
    <w:p w14:paraId="35129E72" w14:textId="7CCAB41F" w:rsidR="000414B5" w:rsidRPr="00B57B8E" w:rsidRDefault="000414B5">
      <w:r w:rsidRPr="000414B5">
        <w:rPr>
          <w:b/>
          <w:bCs/>
        </w:rPr>
        <w:t xml:space="preserve">U of Utah Branded Poster and </w:t>
      </w:r>
      <w:proofErr w:type="spellStart"/>
      <w:r w:rsidRPr="000414B5">
        <w:rPr>
          <w:b/>
          <w:bCs/>
        </w:rPr>
        <w:t>Powerpoint</w:t>
      </w:r>
      <w:proofErr w:type="spellEnd"/>
      <w:r w:rsidRPr="000414B5">
        <w:rPr>
          <w:b/>
          <w:bCs/>
        </w:rPr>
        <w:t xml:space="preserve"> Templates:</w:t>
      </w:r>
      <w:r>
        <w:t xml:space="preserve"> </w:t>
      </w:r>
      <w:hyperlink r:id="rId14" w:anchor="Poster" w:history="1">
        <w:r w:rsidRPr="000414B5">
          <w:rPr>
            <w:rStyle w:val="Hyperlink"/>
          </w:rPr>
          <w:t>https://pulse.utah.edu/site/marcomm/Pages/DocumentTemplates.aspx#Poster</w:t>
        </w:r>
      </w:hyperlink>
    </w:p>
    <w:sectPr w:rsidR="000414B5" w:rsidRPr="00B57B8E" w:rsidSect="0095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E760A"/>
    <w:multiLevelType w:val="hybridMultilevel"/>
    <w:tmpl w:val="72406A4C"/>
    <w:lvl w:ilvl="0" w:tplc="3FF29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F216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10F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509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01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CF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022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FA1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F66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6A"/>
    <w:rsid w:val="000414A4"/>
    <w:rsid w:val="000414B5"/>
    <w:rsid w:val="000A19A0"/>
    <w:rsid w:val="00164F3E"/>
    <w:rsid w:val="001C34CC"/>
    <w:rsid w:val="00284E23"/>
    <w:rsid w:val="00310F1F"/>
    <w:rsid w:val="00320BDF"/>
    <w:rsid w:val="003D584E"/>
    <w:rsid w:val="005508BB"/>
    <w:rsid w:val="00680A7E"/>
    <w:rsid w:val="0070426A"/>
    <w:rsid w:val="007800C8"/>
    <w:rsid w:val="007849FD"/>
    <w:rsid w:val="008A5CC5"/>
    <w:rsid w:val="00952967"/>
    <w:rsid w:val="00976109"/>
    <w:rsid w:val="00986CEB"/>
    <w:rsid w:val="00A3379A"/>
    <w:rsid w:val="00A569DA"/>
    <w:rsid w:val="00A67102"/>
    <w:rsid w:val="00A740F0"/>
    <w:rsid w:val="00AE24AF"/>
    <w:rsid w:val="00B15B7D"/>
    <w:rsid w:val="00B474B3"/>
    <w:rsid w:val="00B56FFC"/>
    <w:rsid w:val="00B57B8E"/>
    <w:rsid w:val="00C471CC"/>
    <w:rsid w:val="00C634F3"/>
    <w:rsid w:val="00CB15A0"/>
    <w:rsid w:val="00CB430D"/>
    <w:rsid w:val="00D47A6A"/>
    <w:rsid w:val="00D50A77"/>
    <w:rsid w:val="00D86B29"/>
    <w:rsid w:val="00E25883"/>
    <w:rsid w:val="00E92A99"/>
    <w:rsid w:val="00EF2FE5"/>
    <w:rsid w:val="00F3076D"/>
    <w:rsid w:val="00F6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44651"/>
  <w15:chartTrackingRefBased/>
  <w15:docId w15:val="{373DF120-CA6A-F04D-8244-E05867D9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5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5A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2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4A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F3076D"/>
  </w:style>
  <w:style w:type="character" w:styleId="FollowedHyperlink">
    <w:name w:val="FollowedHyperlink"/>
    <w:basedOn w:val="DefaultParagraphFont"/>
    <w:uiPriority w:val="99"/>
    <w:semiHidden/>
    <w:unhideWhenUsed/>
    <w:rsid w:val="00F307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367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ndeley.com/" TargetMode="External"/><Relationship Id="rId13" Type="http://schemas.openxmlformats.org/officeDocument/2006/relationships/hyperlink" Target="https://osf.io/ef53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rb.utah.edu/submit-application/new-studies/toolkit.php" TargetMode="External"/><Relationship Id="rId12" Type="http://schemas.openxmlformats.org/officeDocument/2006/relationships/hyperlink" Target="https://www.data-to-viz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cine.utah.edu/ccts/sdbc/resources/" TargetMode="External"/><Relationship Id="rId11" Type="http://schemas.openxmlformats.org/officeDocument/2006/relationships/hyperlink" Target="https://www.thoracic.org/about/ats-podcasts/practical-tips-for-academic-writing-introduction-methods-results-discussion-title-abstract-and-odds-and-ends.php" TargetMode="External"/><Relationship Id="rId5" Type="http://schemas.openxmlformats.org/officeDocument/2006/relationships/hyperlink" Target="https://medicine.utah.edu/ccts/sdbc/get_started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witter.com/PRISNetwork/status/12049821697450270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mpusguides.lib.utah.edu/c.php?g=448524&amp;p=3061147" TargetMode="External"/><Relationship Id="rId14" Type="http://schemas.openxmlformats.org/officeDocument/2006/relationships/hyperlink" Target="https://pulse.utah.edu/site/marcomm/Pages/DocumentTemplat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Locke</dc:creator>
  <cp:keywords/>
  <dc:description/>
  <cp:lastModifiedBy>Brian Locke</cp:lastModifiedBy>
  <cp:revision>9</cp:revision>
  <dcterms:created xsi:type="dcterms:W3CDTF">2019-12-18T22:05:00Z</dcterms:created>
  <dcterms:modified xsi:type="dcterms:W3CDTF">2020-01-08T00:29:00Z</dcterms:modified>
</cp:coreProperties>
</file>