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E1CC" w14:textId="733CDC72" w:rsidR="00164F3E" w:rsidRPr="003D3A75" w:rsidRDefault="00446E57">
      <w:pPr>
        <w:rPr>
          <w:rFonts w:ascii="Calibri" w:hAnsi="Calibri" w:cs="Calibri"/>
          <w:b/>
          <w:bCs/>
        </w:rPr>
      </w:pPr>
      <w:bookmarkStart w:id="0" w:name="_GoBack"/>
      <w:bookmarkEnd w:id="0"/>
      <w:r w:rsidRPr="003D3A75">
        <w:rPr>
          <w:rFonts w:ascii="Calibri" w:hAnsi="Calibri" w:cs="Calibri"/>
          <w:b/>
          <w:bCs/>
        </w:rPr>
        <w:t xml:space="preserve">University of Utah Internal Medicine Journal Club Template: </w:t>
      </w:r>
    </w:p>
    <w:p w14:paraId="0C3775E3" w14:textId="0CBA7127" w:rsidR="00C254A7" w:rsidRPr="003D3A75" w:rsidRDefault="00CA53F0" w:rsidP="00C254A7">
      <w:pPr>
        <w:rPr>
          <w:rFonts w:ascii="Calibri" w:hAnsi="Calibri" w:cs="Calibri"/>
        </w:rPr>
      </w:pPr>
      <w:r w:rsidRPr="003D3A75">
        <w:rPr>
          <w:rFonts w:ascii="Calibri" w:hAnsi="Calibri" w:cs="Calibri"/>
        </w:rPr>
        <w:t>Updated: Brian Locke 9</w:t>
      </w:r>
      <w:r w:rsidR="00C254A7" w:rsidRPr="003D3A75">
        <w:rPr>
          <w:rFonts w:ascii="Calibri" w:hAnsi="Calibri" w:cs="Calibri"/>
        </w:rPr>
        <w:t>/</w:t>
      </w:r>
      <w:r w:rsidR="0087297B" w:rsidRPr="003D3A75">
        <w:rPr>
          <w:rFonts w:ascii="Calibri" w:hAnsi="Calibri" w:cs="Calibri"/>
        </w:rPr>
        <w:t>2</w:t>
      </w:r>
      <w:r w:rsidRPr="003D3A75">
        <w:rPr>
          <w:rFonts w:ascii="Calibri" w:hAnsi="Calibri" w:cs="Calibri"/>
        </w:rPr>
        <w:t>7</w:t>
      </w:r>
      <w:r w:rsidR="00C254A7" w:rsidRPr="003D3A75">
        <w:rPr>
          <w:rFonts w:ascii="Calibri" w:hAnsi="Calibri" w:cs="Calibri"/>
        </w:rPr>
        <w:t>/2019</w:t>
      </w:r>
    </w:p>
    <w:p w14:paraId="5092613F" w14:textId="5E01D33B" w:rsidR="00E56239" w:rsidRPr="003D3A75" w:rsidRDefault="00E56239" w:rsidP="00C254A7">
      <w:pPr>
        <w:rPr>
          <w:rFonts w:ascii="Calibri" w:hAnsi="Calibri" w:cs="Calibri"/>
        </w:rPr>
      </w:pPr>
    </w:p>
    <w:p w14:paraId="7343CDE7" w14:textId="15643B3C" w:rsidR="00164DF3" w:rsidRPr="003D3A75" w:rsidRDefault="00CA53F0" w:rsidP="00164DF3">
      <w:pPr>
        <w:autoSpaceDE w:val="0"/>
        <w:autoSpaceDN w:val="0"/>
        <w:adjustRightInd w:val="0"/>
        <w:rPr>
          <w:rFonts w:ascii="Calibri" w:hAnsi="Calibri" w:cs="Calibri"/>
        </w:rPr>
      </w:pPr>
      <w:r w:rsidRPr="003D3A75">
        <w:rPr>
          <w:rFonts w:ascii="Calibri" w:hAnsi="Calibri" w:cs="Calibri"/>
          <w:b/>
          <w:u w:val="single"/>
        </w:rPr>
        <w:t>Randomized Controlled Trial</w:t>
      </w:r>
      <w:r w:rsidR="0087297B" w:rsidRPr="003D3A75">
        <w:rPr>
          <w:rFonts w:ascii="Calibri" w:hAnsi="Calibri" w:cs="Calibri"/>
          <w:b/>
          <w:u w:val="single"/>
        </w:rPr>
        <w:t>:</w:t>
      </w:r>
      <w:r w:rsidR="0087297B" w:rsidRPr="003D3A75">
        <w:rPr>
          <w:rFonts w:ascii="Calibri" w:hAnsi="Calibri" w:cs="Calibri"/>
          <w:b/>
          <w:bCs/>
          <w:u w:val="single"/>
        </w:rPr>
        <w:t xml:space="preserve"> </w:t>
      </w:r>
      <w:r w:rsidR="0087297B" w:rsidRPr="003D3A75">
        <w:rPr>
          <w:rFonts w:ascii="Calibri" w:hAnsi="Calibri" w:cs="Calibri"/>
        </w:rPr>
        <w:t xml:space="preserve"> </w:t>
      </w:r>
      <w:r w:rsidR="00164DF3" w:rsidRPr="003D3A75">
        <w:rPr>
          <w:rFonts w:ascii="Calibri" w:hAnsi="Calibri" w:cs="Calibri"/>
        </w:rPr>
        <w:t xml:space="preserve">An experimental comparison study in which participants are allocated to treatment/intervention or control/placebo groups using a random mechanism </w:t>
      </w:r>
      <w:r w:rsidR="005E20A2" w:rsidRPr="003D3A75">
        <w:rPr>
          <w:rFonts w:ascii="Calibri" w:hAnsi="Calibri" w:cs="Calibri"/>
        </w:rPr>
        <w:t>to balance known and unknown confounders between treatment groups.</w:t>
      </w:r>
    </w:p>
    <w:p w14:paraId="44763A66" w14:textId="77777777" w:rsidR="00164DF3" w:rsidRPr="003D3A75" w:rsidRDefault="00164DF3" w:rsidP="00C254A7">
      <w:pPr>
        <w:rPr>
          <w:rFonts w:ascii="Calibri" w:hAnsi="Calibri" w:cs="Calibri"/>
        </w:rPr>
      </w:pPr>
    </w:p>
    <w:p w14:paraId="2BFAB8A1" w14:textId="77777777" w:rsidR="00E56239" w:rsidRPr="003D3A75" w:rsidRDefault="00E56239" w:rsidP="00E56239">
      <w:pPr>
        <w:rPr>
          <w:rFonts w:ascii="Calibri" w:hAnsi="Calibri" w:cs="Calibri"/>
        </w:rPr>
      </w:pPr>
      <w:r w:rsidRPr="003D3A75">
        <w:rPr>
          <w:rFonts w:ascii="Calibri" w:hAnsi="Calibri" w:cs="Calibri"/>
        </w:rPr>
        <w:t>Goal: “Our aim [is] to distill an article down to its core while systematically reviewing its validity and telling a compelling story” Similar to case presentations, “the goal is to communicate the</w:t>
      </w:r>
    </w:p>
    <w:p w14:paraId="412C4ACF" w14:textId="4533BB37" w:rsidR="00446E57" w:rsidRPr="003D3A75" w:rsidRDefault="00E56239" w:rsidP="00E56239">
      <w:pPr>
        <w:rPr>
          <w:rFonts w:ascii="Calibri" w:hAnsi="Calibri" w:cs="Calibri"/>
        </w:rPr>
      </w:pPr>
      <w:r w:rsidRPr="003D3A75">
        <w:rPr>
          <w:rFonts w:ascii="Calibri" w:hAnsi="Calibri" w:cs="Calibri"/>
        </w:rPr>
        <w:t>essential information [..] in a mostly standardized format that is easily digested by the listener”</w:t>
      </w:r>
    </w:p>
    <w:p w14:paraId="6CA1FFA0" w14:textId="1BDA1C07" w:rsidR="00E56239" w:rsidRPr="003D3A75" w:rsidRDefault="00E56239" w:rsidP="00E56239">
      <w:pPr>
        <w:shd w:val="clear" w:color="auto" w:fill="FFFFFF"/>
        <w:jc w:val="right"/>
        <w:rPr>
          <w:rFonts w:ascii="Calibri" w:hAnsi="Calibri" w:cs="Calibri"/>
          <w:color w:val="000000" w:themeColor="text1"/>
          <w:sz w:val="18"/>
          <w:szCs w:val="18"/>
        </w:rPr>
      </w:pPr>
      <w:r w:rsidRPr="003D3A75">
        <w:rPr>
          <w:rFonts w:ascii="Calibri" w:hAnsi="Calibri" w:cs="Calibri"/>
          <w:sz w:val="18"/>
          <w:szCs w:val="18"/>
        </w:rPr>
        <w:t>“Improving journal club presentations, or, I can present that paper in under 10 minutes</w:t>
      </w:r>
      <w:r w:rsidRPr="003D3A75">
        <w:rPr>
          <w:rFonts w:ascii="Calibri" w:hAnsi="Calibri" w:cs="Calibri"/>
          <w:color w:val="000000" w:themeColor="text1"/>
          <w:sz w:val="18"/>
          <w:szCs w:val="18"/>
        </w:rPr>
        <w:t xml:space="preserve">” DOI: </w:t>
      </w:r>
      <w:hyperlink r:id="rId9" w:tgtFrame="_blank" w:history="1">
        <w:r w:rsidRPr="003D3A75">
          <w:rPr>
            <w:rFonts w:ascii="Calibri" w:hAnsi="Calibri" w:cs="Calibri"/>
            <w:color w:val="000000" w:themeColor="text1"/>
            <w:sz w:val="18"/>
            <w:szCs w:val="18"/>
            <w:u w:val="single"/>
          </w:rPr>
          <w:t>10.1136/ebm.12.3.66-a</w:t>
        </w:r>
      </w:hyperlink>
      <w:r w:rsidRPr="003D3A75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</w:p>
    <w:p w14:paraId="3976B71A" w14:textId="6C412E9E" w:rsidR="00446E57" w:rsidRPr="003D3A75" w:rsidRDefault="00446E57">
      <w:pPr>
        <w:rPr>
          <w:rFonts w:ascii="Calibri" w:hAnsi="Calibri" w:cs="Calibri"/>
        </w:rPr>
      </w:pPr>
    </w:p>
    <w:p w14:paraId="00E200CC" w14:textId="4A12F869" w:rsidR="00446E57" w:rsidRPr="003D3A75" w:rsidRDefault="00F235DB">
      <w:pPr>
        <w:rPr>
          <w:rFonts w:ascii="Calibri" w:hAnsi="Calibri" w:cs="Calibri"/>
          <w:u w:val="single"/>
        </w:rPr>
      </w:pPr>
      <w:r w:rsidRPr="003D3A75">
        <w:rPr>
          <w:rFonts w:ascii="Calibri" w:hAnsi="Calibri" w:cs="Calibri"/>
          <w:u w:val="single"/>
        </w:rPr>
        <w:t xml:space="preserve">Article </w:t>
      </w:r>
      <w:r w:rsidR="00446E57" w:rsidRPr="003D3A75">
        <w:rPr>
          <w:rFonts w:ascii="Calibri" w:hAnsi="Calibri" w:cs="Calibri"/>
          <w:u w:val="single"/>
        </w:rPr>
        <w:t>T</w:t>
      </w:r>
      <w:r w:rsidRPr="003D3A75">
        <w:rPr>
          <w:rFonts w:ascii="Calibri" w:hAnsi="Calibri" w:cs="Calibri"/>
          <w:u w:val="single"/>
        </w:rPr>
        <w:t>i</w:t>
      </w:r>
      <w:r w:rsidR="00446E57" w:rsidRPr="003D3A75">
        <w:rPr>
          <w:rFonts w:ascii="Calibri" w:hAnsi="Calibri" w:cs="Calibri"/>
          <w:u w:val="single"/>
        </w:rPr>
        <w:t xml:space="preserve">tle </w:t>
      </w:r>
    </w:p>
    <w:p w14:paraId="081DA4D7" w14:textId="77777777" w:rsidR="00F235DB" w:rsidRPr="003D3A75" w:rsidRDefault="00F235DB">
      <w:pPr>
        <w:rPr>
          <w:rFonts w:ascii="Calibri" w:hAnsi="Calibri" w:cs="Calibri"/>
          <w:u w:val="single"/>
        </w:rPr>
      </w:pPr>
    </w:p>
    <w:p w14:paraId="52BD7578" w14:textId="162F1679" w:rsidR="00F235DB" w:rsidRPr="003D3A75" w:rsidRDefault="00F235DB">
      <w:pPr>
        <w:rPr>
          <w:rFonts w:ascii="Calibri" w:hAnsi="Calibri" w:cs="Calibri"/>
          <w:u w:val="single"/>
        </w:rPr>
      </w:pPr>
    </w:p>
    <w:p w14:paraId="277DD084" w14:textId="77777777" w:rsidR="00E56239" w:rsidRPr="003D3A75" w:rsidRDefault="00E56239">
      <w:pPr>
        <w:rPr>
          <w:rFonts w:ascii="Calibri" w:hAnsi="Calibri" w:cs="Calibri"/>
          <w:u w:val="single"/>
        </w:rPr>
      </w:pPr>
    </w:p>
    <w:p w14:paraId="2D0CC974" w14:textId="3F4310ED" w:rsidR="00C254A7" w:rsidRPr="003D3A75" w:rsidRDefault="00F235DB" w:rsidP="00EA107C">
      <w:pPr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>Study question</w:t>
      </w:r>
      <w:r w:rsidR="00186A4B">
        <w:rPr>
          <w:rFonts w:ascii="Calibri" w:hAnsi="Calibri" w:cs="Calibri"/>
          <w:u w:val="single"/>
        </w:rPr>
        <w:t xml:space="preserve"> and design</w:t>
      </w:r>
      <w:r w:rsidR="00C254A7" w:rsidRPr="003D3A75">
        <w:rPr>
          <w:rFonts w:ascii="Calibri" w:hAnsi="Calibri" w:cs="Calibri"/>
          <w:u w:val="single"/>
        </w:rPr>
        <w:t>:</w:t>
      </w:r>
      <w:r w:rsidR="00C254A7" w:rsidRPr="003D3A75">
        <w:rPr>
          <w:rFonts w:ascii="Calibri" w:hAnsi="Calibri" w:cs="Calibri"/>
        </w:rPr>
        <w:t xml:space="preserve"> </w:t>
      </w:r>
      <w:r w:rsidR="00ED3BF9" w:rsidRPr="003D3A75">
        <w:rPr>
          <w:rFonts w:ascii="Calibri" w:hAnsi="Calibri" w:cs="Calibri"/>
        </w:rPr>
        <w:t>(</w:t>
      </w:r>
      <w:r w:rsidR="005E20A2" w:rsidRPr="003D3A75">
        <w:rPr>
          <w:rFonts w:ascii="Calibri" w:hAnsi="Calibri" w:cs="Calibri"/>
        </w:rPr>
        <w:t>I</w:t>
      </w:r>
      <w:r w:rsidR="00ED3BF9" w:rsidRPr="003D3A75">
        <w:rPr>
          <w:rFonts w:ascii="Calibri" w:hAnsi="Calibri" w:cs="Calibri"/>
        </w:rPr>
        <w:t>s this question important?</w:t>
      </w:r>
      <w:r w:rsidR="00584C90" w:rsidRPr="003D3A75">
        <w:rPr>
          <w:rFonts w:ascii="Calibri" w:hAnsi="Calibri" w:cs="Calibri"/>
        </w:rPr>
        <w:t xml:space="preserve"> Run-in period? Parallel Groups</w:t>
      </w:r>
      <w:r w:rsidR="00596EF0" w:rsidRPr="003D3A75">
        <w:rPr>
          <w:rFonts w:ascii="Calibri" w:hAnsi="Calibri" w:cs="Calibri"/>
        </w:rPr>
        <w:t xml:space="preserve">, Factorial, Cross-over, </w:t>
      </w:r>
      <w:r w:rsidR="00584C90" w:rsidRPr="003D3A75">
        <w:rPr>
          <w:rFonts w:ascii="Calibri" w:hAnsi="Calibri" w:cs="Calibri"/>
        </w:rPr>
        <w:t>or other design?</w:t>
      </w:r>
      <w:r w:rsidR="00ED3BF9" w:rsidRPr="003D3A75">
        <w:rPr>
          <w:rFonts w:ascii="Calibri" w:hAnsi="Calibri" w:cs="Calibri"/>
        </w:rPr>
        <w:t>)</w:t>
      </w:r>
    </w:p>
    <w:p w14:paraId="5CDB40B3" w14:textId="65893A20" w:rsidR="00E56239" w:rsidRPr="003D3A75" w:rsidRDefault="00E56239" w:rsidP="00EA107C">
      <w:pPr>
        <w:rPr>
          <w:rFonts w:ascii="Calibri" w:hAnsi="Calibri" w:cs="Calibri"/>
        </w:rPr>
      </w:pPr>
    </w:p>
    <w:p w14:paraId="3FE294DA" w14:textId="77777777" w:rsidR="00B31794" w:rsidRPr="003D3A75" w:rsidRDefault="00B31794" w:rsidP="005E20A2">
      <w:pPr>
        <w:rPr>
          <w:rFonts w:ascii="Calibri" w:hAnsi="Calibri" w:cs="Calibri"/>
        </w:rPr>
      </w:pPr>
    </w:p>
    <w:p w14:paraId="164B8DC5" w14:textId="77777777" w:rsidR="003D3A75" w:rsidRPr="003D3A75" w:rsidRDefault="003D3A75" w:rsidP="005E20A2">
      <w:pPr>
        <w:rPr>
          <w:rFonts w:ascii="Calibri" w:hAnsi="Calibri" w:cs="Calibri"/>
        </w:rPr>
      </w:pPr>
    </w:p>
    <w:p w14:paraId="44B934C3" w14:textId="0FF8A0FC" w:rsidR="0070313B" w:rsidRDefault="0070313B" w:rsidP="005E20A2">
      <w:pPr>
        <w:rPr>
          <w:rFonts w:ascii="Calibri" w:hAnsi="Calibri" w:cs="Calibri"/>
        </w:rPr>
      </w:pPr>
    </w:p>
    <w:p w14:paraId="50449A05" w14:textId="77777777" w:rsidR="00B31794" w:rsidRPr="003D3A75" w:rsidRDefault="00B31794" w:rsidP="005E20A2">
      <w:pPr>
        <w:rPr>
          <w:rFonts w:ascii="Calibri" w:hAnsi="Calibri" w:cs="Calibri"/>
        </w:rPr>
      </w:pPr>
    </w:p>
    <w:p w14:paraId="461865B0" w14:textId="7684A84A" w:rsidR="005E20A2" w:rsidRPr="003D3A75" w:rsidRDefault="005E20A2" w:rsidP="005E20A2">
      <w:pPr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 xml:space="preserve">Patients included: </w:t>
      </w:r>
      <w:r w:rsidRPr="003D3A75">
        <w:rPr>
          <w:rFonts w:ascii="Calibri" w:hAnsi="Calibri" w:cs="Calibri"/>
        </w:rPr>
        <w:t>(where and how were patients enrolled? How did the</w:t>
      </w:r>
      <w:r w:rsidR="00596EF0" w:rsidRPr="003D3A75">
        <w:rPr>
          <w:rFonts w:ascii="Calibri" w:hAnsi="Calibri" w:cs="Calibri"/>
        </w:rPr>
        <w:t xml:space="preserve"> trialists</w:t>
      </w:r>
      <w:r w:rsidRPr="003D3A75">
        <w:rPr>
          <w:rFonts w:ascii="Calibri" w:hAnsi="Calibri" w:cs="Calibri"/>
        </w:rPr>
        <w:t xml:space="preserve"> determine their sample size? What were the inclusion/exclusion criteria? Does this represent the population you’re interested in? Flow</w:t>
      </w:r>
      <w:r w:rsidR="0038282A">
        <w:rPr>
          <w:rFonts w:ascii="Calibri" w:hAnsi="Calibri" w:cs="Calibri"/>
        </w:rPr>
        <w:t xml:space="preserve"> diagram</w:t>
      </w:r>
      <w:r w:rsidR="00596EF0" w:rsidRPr="003D3A75">
        <w:rPr>
          <w:rFonts w:ascii="Calibri" w:hAnsi="Calibri" w:cs="Calibri"/>
        </w:rPr>
        <w:t xml:space="preserve"> and table 1</w:t>
      </w:r>
      <w:r w:rsidRPr="003D3A75">
        <w:rPr>
          <w:rFonts w:ascii="Calibri" w:hAnsi="Calibri" w:cs="Calibri"/>
        </w:rPr>
        <w:t xml:space="preserve"> may be helpful)</w:t>
      </w:r>
    </w:p>
    <w:p w14:paraId="6E4827D5" w14:textId="77777777" w:rsidR="0038282A" w:rsidRDefault="0038282A" w:rsidP="005E20A2">
      <w:pPr>
        <w:rPr>
          <w:rFonts w:ascii="Calibri" w:hAnsi="Calibri" w:cs="Calibri"/>
        </w:rPr>
      </w:pPr>
    </w:p>
    <w:p w14:paraId="588D83EB" w14:textId="7FD7B6BE" w:rsidR="00E56239" w:rsidRDefault="00E56239">
      <w:pPr>
        <w:rPr>
          <w:rFonts w:ascii="Calibri" w:hAnsi="Calibri" w:cs="Calibri"/>
          <w:u w:val="single"/>
        </w:rPr>
      </w:pPr>
    </w:p>
    <w:p w14:paraId="118AA11F" w14:textId="72754463" w:rsidR="00B31794" w:rsidRDefault="00B31794">
      <w:pPr>
        <w:rPr>
          <w:rFonts w:ascii="Calibri" w:hAnsi="Calibri" w:cs="Calibri"/>
          <w:u w:val="single"/>
        </w:rPr>
      </w:pPr>
    </w:p>
    <w:p w14:paraId="17CD77F6" w14:textId="77777777" w:rsidR="00B31794" w:rsidRDefault="00B31794">
      <w:pPr>
        <w:rPr>
          <w:rFonts w:ascii="Calibri" w:hAnsi="Calibri" w:cs="Calibri"/>
          <w:u w:val="single"/>
        </w:rPr>
      </w:pPr>
    </w:p>
    <w:p w14:paraId="39F2DD0D" w14:textId="3517042E" w:rsidR="00B31794" w:rsidRDefault="00B31794">
      <w:pPr>
        <w:rPr>
          <w:rFonts w:ascii="Calibri" w:hAnsi="Calibri" w:cs="Calibri"/>
          <w:u w:val="single"/>
        </w:rPr>
      </w:pPr>
    </w:p>
    <w:p w14:paraId="4F0824FD" w14:textId="067FD44E" w:rsidR="00B31794" w:rsidRDefault="00B31794">
      <w:pPr>
        <w:rPr>
          <w:rFonts w:ascii="Calibri" w:hAnsi="Calibri" w:cs="Calibri"/>
          <w:u w:val="single"/>
        </w:rPr>
      </w:pPr>
    </w:p>
    <w:p w14:paraId="7100785E" w14:textId="77777777" w:rsidR="00B31794" w:rsidRPr="003D3A75" w:rsidRDefault="00B31794">
      <w:pPr>
        <w:rPr>
          <w:rFonts w:ascii="Calibri" w:hAnsi="Calibri" w:cs="Calibri"/>
          <w:u w:val="single"/>
        </w:rPr>
      </w:pPr>
    </w:p>
    <w:p w14:paraId="1D3C99D8" w14:textId="509FAA87" w:rsidR="00ED3BF9" w:rsidRPr="003D3A75" w:rsidRDefault="00AA52B1" w:rsidP="00ED3BF9">
      <w:pPr>
        <w:rPr>
          <w:rFonts w:ascii="Calibri" w:hAnsi="Calibri" w:cs="Calibri"/>
          <w:color w:val="000000"/>
        </w:rPr>
      </w:pPr>
      <w:r w:rsidRPr="003D3A75">
        <w:rPr>
          <w:rFonts w:ascii="Calibri" w:hAnsi="Calibri" w:cs="Calibri"/>
          <w:u w:val="single"/>
        </w:rPr>
        <w:t>Intervention</w:t>
      </w:r>
      <w:r w:rsidR="00164DF3" w:rsidRPr="003D3A75">
        <w:rPr>
          <w:rFonts w:ascii="Calibri" w:hAnsi="Calibri" w:cs="Calibri"/>
          <w:u w:val="single"/>
        </w:rPr>
        <w:t xml:space="preserve">: </w:t>
      </w:r>
      <w:r w:rsidR="00164DF3" w:rsidRPr="003D3A75">
        <w:rPr>
          <w:rFonts w:ascii="Calibri" w:hAnsi="Calibri" w:cs="Calibri"/>
        </w:rPr>
        <w:t>(What</w:t>
      </w:r>
      <w:r w:rsidR="00ED3BF9" w:rsidRPr="003D3A75">
        <w:rPr>
          <w:rFonts w:ascii="Calibri" w:hAnsi="Calibri" w:cs="Calibri"/>
        </w:rPr>
        <w:t xml:space="preserve"> was the experimental</w:t>
      </w:r>
      <w:r w:rsidR="00164DF3" w:rsidRPr="003D3A75">
        <w:rPr>
          <w:rFonts w:ascii="Calibri" w:hAnsi="Calibri" w:cs="Calibri"/>
        </w:rPr>
        <w:t xml:space="preserve"> intervention</w:t>
      </w:r>
      <w:r w:rsidR="00ED3BF9" w:rsidRPr="003D3A75">
        <w:rPr>
          <w:rFonts w:ascii="Calibri" w:hAnsi="Calibri" w:cs="Calibri"/>
        </w:rPr>
        <w:t xml:space="preserve">? </w:t>
      </w:r>
      <w:r w:rsidR="005E20A2" w:rsidRPr="003D3A75">
        <w:rPr>
          <w:rFonts w:ascii="Calibri" w:hAnsi="Calibri" w:cs="Calibri"/>
        </w:rPr>
        <w:t>Aside from</w:t>
      </w:r>
      <w:r w:rsidR="00ED3BF9" w:rsidRPr="003D3A75">
        <w:rPr>
          <w:rFonts w:ascii="Calibri" w:hAnsi="Calibri" w:cs="Calibri"/>
        </w:rPr>
        <w:t xml:space="preserve"> the intervention,</w:t>
      </w:r>
      <w:r w:rsidR="005E20A2" w:rsidRPr="003D3A75">
        <w:rPr>
          <w:rFonts w:ascii="Calibri" w:hAnsi="Calibri" w:cs="Calibri"/>
        </w:rPr>
        <w:t xml:space="preserve"> were patients treated equally - </w:t>
      </w:r>
      <w:r w:rsidRPr="003D3A75">
        <w:rPr>
          <w:rStyle w:val="A1"/>
          <w:rFonts w:ascii="Calibri" w:hAnsi="Calibri" w:cs="Calibri"/>
          <w:sz w:val="24"/>
          <w:szCs w:val="24"/>
        </w:rPr>
        <w:t>follow-up schedule</w:t>
      </w:r>
      <w:r w:rsidR="005E20A2" w:rsidRPr="003D3A75">
        <w:rPr>
          <w:rStyle w:val="A1"/>
          <w:rFonts w:ascii="Calibri" w:hAnsi="Calibri" w:cs="Calibri"/>
          <w:sz w:val="24"/>
          <w:szCs w:val="24"/>
        </w:rPr>
        <w:t xml:space="preserve">, </w:t>
      </w:r>
      <w:r w:rsidRPr="003D3A75">
        <w:rPr>
          <w:rStyle w:val="A1"/>
          <w:rFonts w:ascii="Calibri" w:hAnsi="Calibri" w:cs="Calibri"/>
          <w:sz w:val="24"/>
          <w:szCs w:val="24"/>
        </w:rPr>
        <w:t xml:space="preserve">permitted additional treatments </w:t>
      </w:r>
      <w:proofErr w:type="spellStart"/>
      <w:r w:rsidRPr="003D3A75">
        <w:rPr>
          <w:rStyle w:val="A1"/>
          <w:rFonts w:ascii="Calibri" w:hAnsi="Calibri" w:cs="Calibri"/>
          <w:sz w:val="24"/>
          <w:szCs w:val="24"/>
        </w:rPr>
        <w:t>etc</w:t>
      </w:r>
      <w:proofErr w:type="spellEnd"/>
      <w:r w:rsidR="00ED3BF9" w:rsidRPr="003D3A75">
        <w:rPr>
          <w:rFonts w:ascii="Calibri" w:hAnsi="Calibri" w:cs="Calibri"/>
        </w:rPr>
        <w:t>?</w:t>
      </w:r>
      <w:r w:rsidR="005E20A2" w:rsidRPr="003D3A75">
        <w:rPr>
          <w:rFonts w:ascii="Calibri" w:hAnsi="Calibri" w:cs="Calibri"/>
        </w:rPr>
        <w:t xml:space="preserve"> Does this reflect current practice? Is the intervention realistic in our setting?</w:t>
      </w:r>
      <w:r w:rsidR="00ED3BF9" w:rsidRPr="003D3A75">
        <w:rPr>
          <w:rFonts w:ascii="Calibri" w:hAnsi="Calibri" w:cs="Calibri"/>
        </w:rPr>
        <w:t xml:space="preserve">) </w:t>
      </w:r>
    </w:p>
    <w:p w14:paraId="0FA310BD" w14:textId="72D58DAD" w:rsidR="00E56239" w:rsidRDefault="00E56239">
      <w:pPr>
        <w:rPr>
          <w:rFonts w:ascii="Calibri" w:hAnsi="Calibri" w:cs="Calibri"/>
          <w:u w:val="single"/>
        </w:rPr>
      </w:pPr>
    </w:p>
    <w:p w14:paraId="05A91A37" w14:textId="435F66E7" w:rsidR="00B31794" w:rsidRDefault="00B31794">
      <w:pPr>
        <w:rPr>
          <w:rFonts w:ascii="Calibri" w:hAnsi="Calibri" w:cs="Calibri"/>
          <w:u w:val="single"/>
        </w:rPr>
      </w:pPr>
    </w:p>
    <w:p w14:paraId="3DFB8B3A" w14:textId="76190BB4" w:rsidR="00B31794" w:rsidRDefault="00B31794">
      <w:pPr>
        <w:rPr>
          <w:rFonts w:ascii="Calibri" w:hAnsi="Calibri" w:cs="Calibri"/>
          <w:u w:val="single"/>
        </w:rPr>
      </w:pPr>
    </w:p>
    <w:p w14:paraId="39E2FE37" w14:textId="543F4757" w:rsidR="00B31794" w:rsidRDefault="00B31794">
      <w:pPr>
        <w:rPr>
          <w:rFonts w:ascii="Calibri" w:hAnsi="Calibri" w:cs="Calibri"/>
          <w:u w:val="single"/>
        </w:rPr>
      </w:pPr>
    </w:p>
    <w:p w14:paraId="1AA0B9C3" w14:textId="2303298F" w:rsidR="00B31794" w:rsidRDefault="00B31794">
      <w:pPr>
        <w:rPr>
          <w:rFonts w:ascii="Calibri" w:hAnsi="Calibri" w:cs="Calibri"/>
          <w:u w:val="single"/>
        </w:rPr>
      </w:pPr>
    </w:p>
    <w:p w14:paraId="4B5E23DF" w14:textId="75930271" w:rsidR="00B31794" w:rsidRDefault="00B31794">
      <w:pPr>
        <w:rPr>
          <w:rFonts w:ascii="Calibri" w:hAnsi="Calibri" w:cs="Calibri"/>
          <w:u w:val="single"/>
        </w:rPr>
      </w:pPr>
    </w:p>
    <w:p w14:paraId="23D1A07D" w14:textId="3C06A391" w:rsidR="00B31794" w:rsidRDefault="00B31794">
      <w:pPr>
        <w:rPr>
          <w:rFonts w:ascii="Calibri" w:hAnsi="Calibri" w:cs="Calibri"/>
          <w:u w:val="single"/>
        </w:rPr>
      </w:pPr>
    </w:p>
    <w:p w14:paraId="65BDC871" w14:textId="77777777" w:rsidR="00B31794" w:rsidRPr="003D3A75" w:rsidRDefault="00B31794">
      <w:pPr>
        <w:rPr>
          <w:rFonts w:ascii="Calibri" w:hAnsi="Calibri" w:cs="Calibri"/>
          <w:u w:val="single"/>
        </w:rPr>
      </w:pPr>
    </w:p>
    <w:p w14:paraId="2FD6811F" w14:textId="77777777" w:rsidR="00E56239" w:rsidRPr="003D3A75" w:rsidRDefault="00E56239">
      <w:pPr>
        <w:rPr>
          <w:rFonts w:ascii="Calibri" w:hAnsi="Calibri" w:cs="Calibri"/>
          <w:u w:val="single"/>
        </w:rPr>
      </w:pPr>
    </w:p>
    <w:p w14:paraId="50837E59" w14:textId="532C3C95" w:rsidR="00ED3BF9" w:rsidRPr="003D3A75" w:rsidRDefault="00F235DB" w:rsidP="005E20A2">
      <w:pPr>
        <w:pStyle w:val="Default"/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>Outcomes</w:t>
      </w:r>
      <w:r w:rsidR="00C254A7" w:rsidRPr="003D3A75">
        <w:rPr>
          <w:rFonts w:ascii="Calibri" w:hAnsi="Calibri" w:cs="Calibri"/>
          <w:u w:val="single"/>
        </w:rPr>
        <w:t xml:space="preserve">: </w:t>
      </w:r>
      <w:r w:rsidR="00C254A7" w:rsidRPr="003D3A75">
        <w:rPr>
          <w:rFonts w:ascii="Calibri" w:hAnsi="Calibri" w:cs="Calibri"/>
        </w:rPr>
        <w:t>(</w:t>
      </w:r>
      <w:r w:rsidR="005E20A2" w:rsidRPr="003D3A75">
        <w:rPr>
          <w:rFonts w:ascii="Calibri" w:hAnsi="Calibri" w:cs="Calibri"/>
        </w:rPr>
        <w:t>Focus on</w:t>
      </w:r>
      <w:r w:rsidR="00E56239" w:rsidRPr="003D3A75">
        <w:rPr>
          <w:rFonts w:ascii="Calibri" w:hAnsi="Calibri" w:cs="Calibri"/>
        </w:rPr>
        <w:t xml:space="preserve"> primary outcome</w:t>
      </w:r>
      <w:r w:rsidR="00ED3BF9" w:rsidRPr="003D3A75">
        <w:rPr>
          <w:rFonts w:ascii="Calibri" w:hAnsi="Calibri" w:cs="Calibri"/>
        </w:rPr>
        <w:t>. Is this an outcome important to patients, or a surrogate? Is it a composite?</w:t>
      </w:r>
      <w:r w:rsidR="00C254A7" w:rsidRPr="003D3A75">
        <w:rPr>
          <w:rFonts w:ascii="Calibri" w:hAnsi="Calibri" w:cs="Calibri"/>
        </w:rPr>
        <w:t xml:space="preserve"> Appropriate duration of follow</w:t>
      </w:r>
      <w:r w:rsidR="00584C90" w:rsidRPr="003D3A75">
        <w:rPr>
          <w:rFonts w:ascii="Calibri" w:hAnsi="Calibri" w:cs="Calibri"/>
        </w:rPr>
        <w:t>-</w:t>
      </w:r>
      <w:r w:rsidR="00C254A7" w:rsidRPr="003D3A75">
        <w:rPr>
          <w:rFonts w:ascii="Calibri" w:hAnsi="Calibri" w:cs="Calibri"/>
        </w:rPr>
        <w:t>up</w:t>
      </w:r>
      <w:r w:rsidR="005E20A2" w:rsidRPr="003D3A75">
        <w:rPr>
          <w:rFonts w:ascii="Calibri" w:hAnsi="Calibri" w:cs="Calibri"/>
        </w:rPr>
        <w:t>? Was there blinding, and of who?</w:t>
      </w:r>
      <w:r w:rsidR="00584C90" w:rsidRPr="003D3A75">
        <w:rPr>
          <w:rFonts w:ascii="Calibri" w:hAnsi="Calibri" w:cs="Calibri"/>
        </w:rPr>
        <w:t xml:space="preserve"> </w:t>
      </w:r>
      <w:r w:rsidR="003D3A75">
        <w:rPr>
          <w:rFonts w:ascii="Calibri" w:hAnsi="Calibri" w:cs="Calibri"/>
        </w:rPr>
        <w:t>W</w:t>
      </w:r>
      <w:r w:rsidR="003D3A75" w:rsidRPr="003D3A75">
        <w:rPr>
          <w:rFonts w:ascii="Calibri" w:hAnsi="Calibri" w:cs="Calibri"/>
        </w:rPr>
        <w:t>ere patients analyzed by the treatment they were assigned to, or the treatment they received?</w:t>
      </w:r>
      <w:r w:rsidR="003D3A75">
        <w:rPr>
          <w:rFonts w:ascii="Calibri" w:hAnsi="Calibri" w:cs="Calibri"/>
        </w:rPr>
        <w:t xml:space="preserve"> </w:t>
      </w:r>
      <w:r w:rsidR="00584C90" w:rsidRPr="003D3A75">
        <w:rPr>
          <w:rFonts w:ascii="Calibri" w:hAnsi="Calibri" w:cs="Calibri"/>
        </w:rPr>
        <w:t>Were the secondary outcomes prespecified or post-hoc?</w:t>
      </w:r>
      <w:r w:rsidR="003D3A75">
        <w:rPr>
          <w:rFonts w:ascii="Calibri" w:hAnsi="Calibri" w:cs="Calibri"/>
        </w:rPr>
        <w:t>)</w:t>
      </w:r>
    </w:p>
    <w:p w14:paraId="4ED880E0" w14:textId="3E359969" w:rsidR="005E20A2" w:rsidRPr="003D3A75" w:rsidRDefault="005E20A2" w:rsidP="005E20A2">
      <w:pPr>
        <w:pStyle w:val="Default"/>
        <w:rPr>
          <w:rFonts w:ascii="Calibri" w:hAnsi="Calibri" w:cs="Calibri"/>
        </w:rPr>
      </w:pPr>
    </w:p>
    <w:p w14:paraId="7F26DBEE" w14:textId="36C00699" w:rsidR="003D3A75" w:rsidRDefault="003D3A75" w:rsidP="003D3A75">
      <w:pPr>
        <w:rPr>
          <w:rFonts w:ascii="Calibri" w:hAnsi="Calibri" w:cs="Calibri"/>
          <w:u w:val="single"/>
        </w:rPr>
      </w:pPr>
    </w:p>
    <w:p w14:paraId="7FC9DE6A" w14:textId="77777777" w:rsidR="00B31794" w:rsidRPr="003D3A75" w:rsidRDefault="00B31794" w:rsidP="003D3A75">
      <w:pPr>
        <w:rPr>
          <w:rFonts w:ascii="Calibri" w:hAnsi="Calibri" w:cs="Calibri"/>
          <w:u w:val="single"/>
        </w:rPr>
      </w:pPr>
    </w:p>
    <w:p w14:paraId="5D0F5463" w14:textId="3CBF7DEE" w:rsidR="00584C90" w:rsidRDefault="00584C90">
      <w:pPr>
        <w:rPr>
          <w:rFonts w:ascii="Calibri" w:hAnsi="Calibri" w:cs="Calibri"/>
          <w:u w:val="single"/>
        </w:rPr>
      </w:pPr>
    </w:p>
    <w:p w14:paraId="194ED600" w14:textId="00747CDE" w:rsidR="00B31794" w:rsidRDefault="00B31794">
      <w:pPr>
        <w:rPr>
          <w:rFonts w:ascii="Calibri" w:hAnsi="Calibri" w:cs="Calibri"/>
          <w:u w:val="single"/>
        </w:rPr>
      </w:pPr>
    </w:p>
    <w:p w14:paraId="0FE71356" w14:textId="2EDD970C" w:rsidR="00B31794" w:rsidRDefault="00B31794">
      <w:pPr>
        <w:rPr>
          <w:rFonts w:ascii="Calibri" w:hAnsi="Calibri" w:cs="Calibri"/>
          <w:u w:val="single"/>
        </w:rPr>
      </w:pPr>
    </w:p>
    <w:p w14:paraId="05F86D4F" w14:textId="77777777" w:rsidR="00B31794" w:rsidRPr="003D3A75" w:rsidRDefault="00B31794">
      <w:pPr>
        <w:rPr>
          <w:rFonts w:ascii="Calibri" w:hAnsi="Calibri" w:cs="Calibri"/>
          <w:u w:val="single"/>
        </w:rPr>
      </w:pPr>
    </w:p>
    <w:p w14:paraId="60D3E295" w14:textId="756F0BF8" w:rsidR="00422702" w:rsidRPr="003D3A75" w:rsidRDefault="00EA107C" w:rsidP="00422702">
      <w:pPr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>Resul</w:t>
      </w:r>
      <w:r w:rsidR="00E73B6E">
        <w:rPr>
          <w:rFonts w:ascii="Calibri" w:hAnsi="Calibri" w:cs="Calibri"/>
          <w:u w:val="single"/>
        </w:rPr>
        <w:t>ts</w:t>
      </w:r>
      <w:r w:rsidR="0038282A">
        <w:rPr>
          <w:rFonts w:ascii="Calibri" w:hAnsi="Calibri" w:cs="Calibri"/>
          <w:u w:val="single"/>
        </w:rPr>
        <w:t>:</w:t>
      </w:r>
      <w:r w:rsidR="009F3022" w:rsidRPr="003D3A75">
        <w:rPr>
          <w:rFonts w:ascii="Calibri" w:hAnsi="Calibri" w:cs="Calibri"/>
        </w:rPr>
        <w:t xml:space="preserve"> </w:t>
      </w:r>
      <w:r w:rsidR="00E73B6E">
        <w:rPr>
          <w:rFonts w:ascii="Calibri" w:hAnsi="Calibri" w:cs="Calibri"/>
        </w:rPr>
        <w:t>How large was the treatment effect</w:t>
      </w:r>
      <w:r w:rsidR="009F3022" w:rsidRPr="003D3A75">
        <w:rPr>
          <w:rFonts w:ascii="Calibri" w:hAnsi="Calibri" w:cs="Calibri"/>
        </w:rPr>
        <w:t>,</w:t>
      </w:r>
      <w:r w:rsidR="00E73B6E">
        <w:rPr>
          <w:rFonts w:ascii="Calibri" w:hAnsi="Calibri" w:cs="Calibri"/>
        </w:rPr>
        <w:t xml:space="preserve"> and what was the</w:t>
      </w:r>
      <w:r w:rsidR="009F3022" w:rsidRPr="003D3A75">
        <w:rPr>
          <w:rFonts w:ascii="Calibri" w:hAnsi="Calibri" w:cs="Calibri"/>
        </w:rPr>
        <w:t xml:space="preserve"> precision in the estimate</w:t>
      </w:r>
      <w:r w:rsidR="00E73B6E">
        <w:rPr>
          <w:rFonts w:ascii="Calibri" w:hAnsi="Calibri" w:cs="Calibri"/>
        </w:rPr>
        <w:t xml:space="preserve"> (e.g. confidence interval, P-value</w:t>
      </w:r>
      <w:r w:rsidR="0038282A">
        <w:rPr>
          <w:rFonts w:ascii="Calibri" w:hAnsi="Calibri" w:cs="Calibri"/>
        </w:rPr>
        <w:t>)</w:t>
      </w:r>
      <w:r w:rsidR="00E73B6E">
        <w:rPr>
          <w:rFonts w:ascii="Calibri" w:hAnsi="Calibri" w:cs="Calibri"/>
        </w:rPr>
        <w:t>?</w:t>
      </w:r>
      <w:r w:rsidR="009F3022" w:rsidRPr="003D3A75">
        <w:rPr>
          <w:rFonts w:ascii="Calibri" w:hAnsi="Calibri" w:cs="Calibri"/>
        </w:rPr>
        <w:t xml:space="preserve"> </w:t>
      </w:r>
      <w:r w:rsidR="0038282A">
        <w:rPr>
          <w:rFonts w:ascii="Calibri" w:hAnsi="Calibri" w:cs="Calibri"/>
        </w:rPr>
        <w:t>Was there significant l</w:t>
      </w:r>
      <w:r w:rsidR="009F3022" w:rsidRPr="003D3A75">
        <w:rPr>
          <w:rFonts w:ascii="Calibri" w:hAnsi="Calibri" w:cs="Calibri"/>
        </w:rPr>
        <w:t>oss to follow-up</w:t>
      </w:r>
      <w:r w:rsidR="0038282A">
        <w:rPr>
          <w:rFonts w:ascii="Calibri" w:hAnsi="Calibri" w:cs="Calibri"/>
        </w:rPr>
        <w:t xml:space="preserve"> or</w:t>
      </w:r>
      <w:r w:rsidR="00E73B6E">
        <w:rPr>
          <w:rFonts w:ascii="Calibri" w:hAnsi="Calibri" w:cs="Calibri"/>
        </w:rPr>
        <w:t xml:space="preserve"> </w:t>
      </w:r>
      <w:r w:rsidR="00E73B6E" w:rsidRPr="003D3A75">
        <w:rPr>
          <w:rFonts w:ascii="Calibri" w:hAnsi="Calibri" w:cs="Calibri"/>
        </w:rPr>
        <w:t>crossover</w:t>
      </w:r>
      <w:r w:rsidR="00E73B6E">
        <w:rPr>
          <w:rFonts w:ascii="Calibri" w:hAnsi="Calibri" w:cs="Calibri"/>
        </w:rPr>
        <w:t xml:space="preserve"> between groups</w:t>
      </w:r>
      <w:r w:rsidR="00E73B6E" w:rsidRPr="003D3A75">
        <w:rPr>
          <w:rFonts w:ascii="Calibri" w:hAnsi="Calibri" w:cs="Calibri"/>
        </w:rPr>
        <w:t>?</w:t>
      </w:r>
      <w:r w:rsidR="00422702" w:rsidRPr="00422702">
        <w:rPr>
          <w:rFonts w:ascii="Calibri" w:hAnsi="Calibri" w:cs="Calibri"/>
        </w:rPr>
        <w:t xml:space="preserve"> </w:t>
      </w:r>
      <w:r w:rsidR="00422702" w:rsidRPr="003D3A75">
        <w:rPr>
          <w:rFonts w:ascii="Calibri" w:hAnsi="Calibri" w:cs="Calibri"/>
        </w:rPr>
        <w:t>Were the secondary analyses prespecified</w:t>
      </w:r>
      <w:r w:rsidR="00422702">
        <w:rPr>
          <w:rFonts w:ascii="Calibri" w:hAnsi="Calibri" w:cs="Calibri"/>
        </w:rPr>
        <w:t>,</w:t>
      </w:r>
      <w:r w:rsidR="00422702" w:rsidRPr="003D3A75">
        <w:rPr>
          <w:rFonts w:ascii="Calibri" w:hAnsi="Calibri" w:cs="Calibri"/>
        </w:rPr>
        <w:t xml:space="preserve"> or post-hoc? What were the primary adverse </w:t>
      </w:r>
      <w:r w:rsidR="00422702">
        <w:rPr>
          <w:rFonts w:ascii="Calibri" w:hAnsi="Calibri" w:cs="Calibri"/>
        </w:rPr>
        <w:t>events</w:t>
      </w:r>
      <w:r w:rsidR="00422702" w:rsidRPr="003D3A75">
        <w:rPr>
          <w:rFonts w:ascii="Calibri" w:hAnsi="Calibri" w:cs="Calibri"/>
        </w:rPr>
        <w:t>, and how common were they</w:t>
      </w:r>
      <w:r w:rsidR="00422702">
        <w:rPr>
          <w:rFonts w:ascii="Calibri" w:hAnsi="Calibri" w:cs="Calibri"/>
        </w:rPr>
        <w:t xml:space="preserve"> in each group</w:t>
      </w:r>
      <w:r w:rsidR="00422702" w:rsidRPr="003D3A75">
        <w:rPr>
          <w:rFonts w:ascii="Calibri" w:hAnsi="Calibri" w:cs="Calibri"/>
        </w:rPr>
        <w:t xml:space="preserve">? </w:t>
      </w:r>
    </w:p>
    <w:p w14:paraId="4C037207" w14:textId="1EDA4911" w:rsidR="00E73B6E" w:rsidRDefault="00E73B6E" w:rsidP="00E73B6E">
      <w:pPr>
        <w:rPr>
          <w:rFonts w:ascii="Calibri" w:hAnsi="Calibri" w:cs="Calibri"/>
        </w:rPr>
      </w:pPr>
    </w:p>
    <w:p w14:paraId="17601F99" w14:textId="77CF34C5" w:rsidR="00AA52B1" w:rsidRPr="009F3022" w:rsidRDefault="00AA52B1">
      <w:pPr>
        <w:rPr>
          <w:rFonts w:ascii="Calibri" w:hAnsi="Calibri" w:cs="Calibri"/>
          <w:u w:val="single"/>
        </w:rPr>
      </w:pPr>
    </w:p>
    <w:p w14:paraId="632861E6" w14:textId="77777777" w:rsidR="009F3022" w:rsidRPr="003D3A75" w:rsidRDefault="009F3022">
      <w:pPr>
        <w:rPr>
          <w:rFonts w:ascii="Calibri" w:hAnsi="Calibri" w:cs="Calibri"/>
          <w:u w:val="single"/>
        </w:rPr>
      </w:pPr>
    </w:p>
    <w:p w14:paraId="506E27E8" w14:textId="78E51FB9" w:rsidR="00EA107C" w:rsidRPr="003D3A75" w:rsidRDefault="00EA107C">
      <w:pPr>
        <w:rPr>
          <w:rFonts w:ascii="Calibri" w:hAnsi="Calibri" w:cs="Calibri"/>
          <w:u w:val="single"/>
        </w:rPr>
      </w:pPr>
    </w:p>
    <w:p w14:paraId="0B78EB14" w14:textId="38DF0707" w:rsidR="00193020" w:rsidRPr="003D3A75" w:rsidRDefault="00193020" w:rsidP="00F235DB">
      <w:pPr>
        <w:rPr>
          <w:rFonts w:ascii="Calibri" w:hAnsi="Calibri" w:cs="Calibri"/>
        </w:rPr>
      </w:pPr>
    </w:p>
    <w:p w14:paraId="035AD2F3" w14:textId="77777777" w:rsidR="00B31794" w:rsidRPr="003D3A75" w:rsidRDefault="00B31794" w:rsidP="00F235DB">
      <w:pPr>
        <w:rPr>
          <w:rFonts w:ascii="Calibri" w:hAnsi="Calibri" w:cs="Calibri"/>
        </w:rPr>
      </w:pPr>
    </w:p>
    <w:p w14:paraId="2F0213B5" w14:textId="44E10211" w:rsidR="00E56239" w:rsidRPr="003D3A75" w:rsidRDefault="00E56239" w:rsidP="00F235DB">
      <w:pPr>
        <w:rPr>
          <w:rFonts w:ascii="Calibri" w:hAnsi="Calibri" w:cs="Calibri"/>
        </w:rPr>
      </w:pPr>
      <w:r w:rsidRPr="003D3A75">
        <w:rPr>
          <w:rFonts w:ascii="Calibri" w:hAnsi="Calibri" w:cs="Calibri"/>
          <w:u w:val="single"/>
        </w:rPr>
        <w:t>Critique:</w:t>
      </w:r>
      <w:r w:rsidRPr="003D3A75">
        <w:rPr>
          <w:rFonts w:ascii="Calibri" w:hAnsi="Calibri" w:cs="Calibri"/>
        </w:rPr>
        <w:t xml:space="preserve"> Are there threats to the internal validity (such as bias</w:t>
      </w:r>
      <w:r w:rsidR="00834D0D" w:rsidRPr="003D3A75">
        <w:rPr>
          <w:rFonts w:ascii="Calibri" w:hAnsi="Calibri" w:cs="Calibri"/>
        </w:rPr>
        <w:t xml:space="preserve"> or</w:t>
      </w:r>
      <w:r w:rsidR="00B347BF">
        <w:rPr>
          <w:rFonts w:ascii="Calibri" w:hAnsi="Calibri" w:cs="Calibri"/>
        </w:rPr>
        <w:t xml:space="preserve"> </w:t>
      </w:r>
      <w:r w:rsidRPr="003D3A75">
        <w:rPr>
          <w:rFonts w:ascii="Calibri" w:hAnsi="Calibri" w:cs="Calibri"/>
        </w:rPr>
        <w:t>chance) or external validity, aka generalizability?</w:t>
      </w:r>
      <w:r w:rsidR="00834D0D" w:rsidRPr="003D3A75">
        <w:rPr>
          <w:rFonts w:ascii="Calibri" w:hAnsi="Calibri" w:cs="Calibri"/>
        </w:rPr>
        <w:t xml:space="preserve"> </w:t>
      </w:r>
      <w:r w:rsidR="00B347BF" w:rsidRPr="003D3A75">
        <w:rPr>
          <w:rFonts w:ascii="Calibri" w:hAnsi="Calibri" w:cs="Calibri"/>
        </w:rPr>
        <w:t>Relevant</w:t>
      </w:r>
      <w:r w:rsidR="00834D0D" w:rsidRPr="003D3A75">
        <w:rPr>
          <w:rFonts w:ascii="Calibri" w:hAnsi="Calibri" w:cs="Calibri"/>
        </w:rPr>
        <w:t xml:space="preserve"> conflicts of interests?</w:t>
      </w:r>
    </w:p>
    <w:p w14:paraId="01A682AB" w14:textId="7893DED9" w:rsidR="00E56239" w:rsidRPr="003D3A75" w:rsidRDefault="00E56239" w:rsidP="00F235DB">
      <w:pPr>
        <w:rPr>
          <w:rFonts w:ascii="Calibri" w:hAnsi="Calibri" w:cs="Calibri"/>
        </w:rPr>
      </w:pPr>
    </w:p>
    <w:p w14:paraId="7620F527" w14:textId="77777777" w:rsidR="00584C90" w:rsidRPr="003D3A75" w:rsidRDefault="00584C90" w:rsidP="00F235DB">
      <w:pPr>
        <w:rPr>
          <w:rFonts w:ascii="Calibri" w:hAnsi="Calibri" w:cs="Calibri"/>
        </w:rPr>
      </w:pPr>
    </w:p>
    <w:p w14:paraId="0F22B138" w14:textId="311D9093" w:rsidR="00E56239" w:rsidRPr="003D3A75" w:rsidRDefault="00E56239" w:rsidP="00F235DB">
      <w:pPr>
        <w:rPr>
          <w:rFonts w:ascii="Calibri" w:hAnsi="Calibri" w:cs="Calibri"/>
        </w:rPr>
      </w:pPr>
    </w:p>
    <w:p w14:paraId="5640373C" w14:textId="77777777" w:rsidR="00152BA7" w:rsidRPr="003D3A75" w:rsidRDefault="00152BA7" w:rsidP="00F235DB">
      <w:pPr>
        <w:rPr>
          <w:rFonts w:ascii="Calibri" w:hAnsi="Calibri" w:cs="Calibri"/>
        </w:rPr>
      </w:pPr>
    </w:p>
    <w:p w14:paraId="685E3750" w14:textId="4E5B6BC3" w:rsidR="00193020" w:rsidRDefault="00193020" w:rsidP="00F235DB">
      <w:pPr>
        <w:rPr>
          <w:rFonts w:ascii="Calibri" w:hAnsi="Calibri" w:cs="Calibri"/>
        </w:rPr>
      </w:pPr>
    </w:p>
    <w:p w14:paraId="2441F1DE" w14:textId="10E8A186" w:rsidR="00B31794" w:rsidRDefault="00B31794" w:rsidP="00F235DB">
      <w:pPr>
        <w:rPr>
          <w:rFonts w:ascii="Calibri" w:hAnsi="Calibri" w:cs="Calibri"/>
        </w:rPr>
      </w:pPr>
    </w:p>
    <w:p w14:paraId="47895D48" w14:textId="7BCC778F" w:rsidR="00B31794" w:rsidRDefault="00B31794" w:rsidP="00F235DB">
      <w:pPr>
        <w:rPr>
          <w:rFonts w:ascii="Calibri" w:hAnsi="Calibri" w:cs="Calibri"/>
        </w:rPr>
      </w:pPr>
    </w:p>
    <w:p w14:paraId="6E139212" w14:textId="77777777" w:rsidR="00B31794" w:rsidRPr="003D3A75" w:rsidRDefault="00B31794" w:rsidP="00F235DB">
      <w:pPr>
        <w:rPr>
          <w:rFonts w:ascii="Calibri" w:hAnsi="Calibri" w:cs="Calibri"/>
        </w:rPr>
      </w:pPr>
    </w:p>
    <w:p w14:paraId="7B86617B" w14:textId="77777777" w:rsidR="0079297B" w:rsidRDefault="00C254A7" w:rsidP="00F235DB">
      <w:pPr>
        <w:rPr>
          <w:rFonts w:ascii="Calibri" w:hAnsi="Calibri" w:cs="Calibri"/>
          <w:u w:val="single"/>
        </w:rPr>
      </w:pPr>
      <w:r w:rsidRPr="003D3A75">
        <w:rPr>
          <w:rFonts w:ascii="Calibri" w:hAnsi="Calibri" w:cs="Calibri"/>
          <w:u w:val="single"/>
        </w:rPr>
        <w:t>Can I apply th</w:t>
      </w:r>
      <w:r w:rsidR="006D19A8" w:rsidRPr="003D3A75">
        <w:rPr>
          <w:rFonts w:ascii="Calibri" w:hAnsi="Calibri" w:cs="Calibri"/>
          <w:u w:val="single"/>
        </w:rPr>
        <w:t xml:space="preserve">e results </w:t>
      </w:r>
      <w:r w:rsidRPr="003D3A75">
        <w:rPr>
          <w:rFonts w:ascii="Calibri" w:hAnsi="Calibri" w:cs="Calibri"/>
          <w:u w:val="single"/>
        </w:rPr>
        <w:t>to my patient?</w:t>
      </w:r>
      <w:r w:rsidR="006D19A8" w:rsidRPr="003D3A75">
        <w:rPr>
          <w:rFonts w:ascii="Calibri" w:hAnsi="Calibri" w:cs="Calibri"/>
          <w:u w:val="single"/>
        </w:rPr>
        <w:t xml:space="preserve"> How?</w:t>
      </w:r>
      <w:r w:rsidR="0079297B">
        <w:rPr>
          <w:rFonts w:ascii="Calibri" w:hAnsi="Calibri" w:cs="Calibri"/>
          <w:u w:val="single"/>
        </w:rPr>
        <w:t xml:space="preserve"> </w:t>
      </w:r>
    </w:p>
    <w:p w14:paraId="32FB5EF8" w14:textId="77777777" w:rsidR="0079297B" w:rsidRDefault="0079297B" w:rsidP="00F235DB">
      <w:pPr>
        <w:rPr>
          <w:rFonts w:ascii="Calibri" w:hAnsi="Calibri" w:cs="Calibri"/>
          <w:u w:val="single"/>
        </w:rPr>
      </w:pPr>
    </w:p>
    <w:p w14:paraId="24D01BAC" w14:textId="77777777" w:rsidR="0079297B" w:rsidRDefault="0079297B" w:rsidP="00F235DB">
      <w:pPr>
        <w:rPr>
          <w:rFonts w:ascii="Calibri" w:hAnsi="Calibri" w:cs="Calibri"/>
          <w:u w:val="single"/>
        </w:rPr>
      </w:pPr>
    </w:p>
    <w:p w14:paraId="62C5A560" w14:textId="77777777" w:rsidR="0079297B" w:rsidRDefault="0079297B" w:rsidP="00F235DB">
      <w:pPr>
        <w:rPr>
          <w:rFonts w:ascii="Calibri" w:hAnsi="Calibri" w:cs="Calibri"/>
          <w:u w:val="single"/>
        </w:rPr>
      </w:pPr>
    </w:p>
    <w:p w14:paraId="193500CF" w14:textId="4214C474" w:rsidR="00596EF0" w:rsidRDefault="00596EF0" w:rsidP="00F235DB">
      <w:pPr>
        <w:rPr>
          <w:rFonts w:ascii="Calibri" w:hAnsi="Calibri" w:cs="Calibri"/>
          <w:u w:val="single"/>
        </w:rPr>
      </w:pPr>
    </w:p>
    <w:p w14:paraId="31C1627E" w14:textId="62EC5922" w:rsidR="0038282A" w:rsidRDefault="0038282A" w:rsidP="00F235DB">
      <w:pPr>
        <w:rPr>
          <w:rFonts w:ascii="Calibri" w:hAnsi="Calibri" w:cs="Calibri"/>
          <w:u w:val="single"/>
        </w:rPr>
      </w:pPr>
    </w:p>
    <w:p w14:paraId="202453A2" w14:textId="77777777" w:rsidR="0038282A" w:rsidRPr="003D3A75" w:rsidRDefault="0038282A" w:rsidP="00F235DB">
      <w:pPr>
        <w:rPr>
          <w:rFonts w:ascii="Calibri" w:hAnsi="Calibri" w:cs="Calibri"/>
          <w:u w:val="single"/>
        </w:rPr>
      </w:pPr>
    </w:p>
    <w:sectPr w:rsidR="0038282A" w:rsidRPr="003D3A75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undrySterling-Book">
    <w:altName w:val="FoundrySterling-Book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FoundrySterling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25FB2EF"/>
    <w:multiLevelType w:val="hybridMultilevel"/>
    <w:tmpl w:val="F0A8125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152BA7"/>
    <w:rsid w:val="00164DF3"/>
    <w:rsid w:val="00164F3E"/>
    <w:rsid w:val="00186A4B"/>
    <w:rsid w:val="00193020"/>
    <w:rsid w:val="002338A6"/>
    <w:rsid w:val="00264BAD"/>
    <w:rsid w:val="002828A6"/>
    <w:rsid w:val="002B24AC"/>
    <w:rsid w:val="0038282A"/>
    <w:rsid w:val="003A0364"/>
    <w:rsid w:val="003D3A75"/>
    <w:rsid w:val="00422702"/>
    <w:rsid w:val="00446E57"/>
    <w:rsid w:val="00584C90"/>
    <w:rsid w:val="00596EF0"/>
    <w:rsid w:val="005E20A2"/>
    <w:rsid w:val="00654673"/>
    <w:rsid w:val="00680A7E"/>
    <w:rsid w:val="006D19A8"/>
    <w:rsid w:val="0070313B"/>
    <w:rsid w:val="0079297B"/>
    <w:rsid w:val="00792FEA"/>
    <w:rsid w:val="007E415C"/>
    <w:rsid w:val="00825A4F"/>
    <w:rsid w:val="00834D0D"/>
    <w:rsid w:val="0087297B"/>
    <w:rsid w:val="0090295E"/>
    <w:rsid w:val="00952967"/>
    <w:rsid w:val="00976109"/>
    <w:rsid w:val="009F3022"/>
    <w:rsid w:val="00A3379A"/>
    <w:rsid w:val="00A67102"/>
    <w:rsid w:val="00AA52B1"/>
    <w:rsid w:val="00AE2592"/>
    <w:rsid w:val="00B31794"/>
    <w:rsid w:val="00B347BF"/>
    <w:rsid w:val="00B56FFC"/>
    <w:rsid w:val="00C02BA0"/>
    <w:rsid w:val="00C254A7"/>
    <w:rsid w:val="00CA53F0"/>
    <w:rsid w:val="00CB2AE0"/>
    <w:rsid w:val="00CD78BF"/>
    <w:rsid w:val="00D50A77"/>
    <w:rsid w:val="00D857A6"/>
    <w:rsid w:val="00D86B29"/>
    <w:rsid w:val="00E25883"/>
    <w:rsid w:val="00E56239"/>
    <w:rsid w:val="00E73B6E"/>
    <w:rsid w:val="00EA107C"/>
    <w:rsid w:val="00ED3BF9"/>
    <w:rsid w:val="00F235DB"/>
    <w:rsid w:val="00F72FFD"/>
    <w:rsid w:val="00F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8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4DF3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character" w:customStyle="1" w:styleId="A1">
    <w:name w:val="A1"/>
    <w:uiPriority w:val="99"/>
    <w:rsid w:val="00AA52B1"/>
    <w:rPr>
      <w:rFonts w:cs="FoundrySterling-Book"/>
      <w:color w:val="000000"/>
      <w:sz w:val="26"/>
      <w:szCs w:val="26"/>
    </w:rPr>
  </w:style>
  <w:style w:type="paragraph" w:customStyle="1" w:styleId="Pa0">
    <w:name w:val="Pa0"/>
    <w:basedOn w:val="Default"/>
    <w:next w:val="Default"/>
    <w:uiPriority w:val="99"/>
    <w:rsid w:val="00AA52B1"/>
    <w:pPr>
      <w:spacing w:line="241" w:lineRule="atLeast"/>
    </w:pPr>
    <w:rPr>
      <w:rFonts w:ascii="FoundrySterling-Bold" w:hAnsi="FoundrySterling-Bold" w:cstheme="minorBidi"/>
      <w:color w:val="auto"/>
    </w:rPr>
  </w:style>
  <w:style w:type="character" w:customStyle="1" w:styleId="A0">
    <w:name w:val="A0"/>
    <w:uiPriority w:val="99"/>
    <w:rsid w:val="00AA52B1"/>
    <w:rPr>
      <w:rFonts w:cs="FoundrySterling-Bold"/>
      <w:color w:val="00000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828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8A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A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i.org/10.1136/ebm.12.3.66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4250B9394894A91E54E437576B37E" ma:contentTypeVersion="0" ma:contentTypeDescription="Create a new document." ma:contentTypeScope="" ma:versionID="6918dddf2a880470f5fe03e227edd4a1">
  <xsd:schema xmlns:xsd="http://www.w3.org/2001/XMLSchema" xmlns:xs="http://www.w3.org/2001/XMLSchema" xmlns:p="http://schemas.microsoft.com/office/2006/metadata/properties" xmlns:ns2="402b49ca-617a-4412-a136-22a821ef8eb4" targetNamespace="http://schemas.microsoft.com/office/2006/metadata/properties" ma:root="true" ma:fieldsID="2b995caac7fa654b91bcd9862e99db1b" ns2:_="">
    <xsd:import namespace="402b49ca-617a-4412-a136-22a821ef8e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49ca-617a-4412-a136-22a821ef8eb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02b49ca-617a-4412-a136-22a821ef8eb4">PULSEDOC-1879867397-2787</_dlc_DocId>
    <_dlc_DocIdUrl xmlns="402b49ca-617a-4412-a136-22a821ef8eb4">
      <Url>https://pulse.utah.edu/site/internal-medicine/_layouts/15/DocIdRedir.aspx?ID=PULSEDOC-1879867397-2787</Url>
      <Description>PULSEDOC-1879867397-2787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E2A06F9-2DC5-4CE6-AD9B-E9490BFC0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A9FDE6-AE5A-4B25-9C94-F9DAD6D3F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b49ca-617a-4412-a136-22a821ef8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47648F-38DA-4432-816D-0A370D7D9174}">
  <ds:schemaRefs>
    <ds:schemaRef ds:uri="http://schemas.microsoft.com/office/2006/metadata/properties"/>
    <ds:schemaRef ds:uri="http://schemas.microsoft.com/office/infopath/2007/PartnerControls"/>
    <ds:schemaRef ds:uri="402b49ca-617a-4412-a136-22a821ef8eb4"/>
  </ds:schemaRefs>
</ds:datastoreItem>
</file>

<file path=customXml/itemProps4.xml><?xml version="1.0" encoding="utf-8"?>
<ds:datastoreItem xmlns:ds="http://schemas.openxmlformats.org/officeDocument/2006/customXml" ds:itemID="{9A991746-7D10-400A-A9DD-84A2419B90A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2</cp:revision>
  <dcterms:created xsi:type="dcterms:W3CDTF">2019-12-31T17:24:00Z</dcterms:created>
  <dcterms:modified xsi:type="dcterms:W3CDTF">2019-12-31T17:24:00Z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0x0101006E74250B9394894A91E54E437576B37E</vt:lpwstr>
  </property>
  <property fmtid="{D5CDD505-2E9C-101B-9397-08002B2CF9AE}" pid="3" name="_dlc_DocIdItemGuid">
    <vt:lpwstr>9420b47d-bf94-46e8-b507-57768419cf79</vt:lpwstr>
  </property>
</Properties>
</file>