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2940" w:sz="8"/>
              <w:left w:val="single" w:color="1C2940" w:sz="8"/>
              <w:bottom w:val="single" w:color="1C2940" w:sz="8"/>
              <w:right w:val="single" w:color="1C2940" w:sz="8"/>
            </w:tcBorders>
            <w:shd w:fill="1C2940" w:val="clear"/>
            <w:tcMar>
              <w:top w:type="dxa" w:w="80"/>
              <w:left w:type="dxa" w:w="100"/>
              <w:bottom w:type="dxa" w:w="80"/>
              <w:right w:type="dxa" w:w="100"/>
            </w:tcMar>
            <w:vAlign w:val="center"/>
          </w:tcPr>
          <w:p>
            <w:pPr>
              <w:spacing w:before="40" w:after="100"/>
              <w:jc w:val="center"/>
            </w:pPr>
            <w:r>
              <w:rPr>
                <w:rFonts w:ascii="Arial" w:cs="Arial" w:eastAsia="Arial" w:hAnsi="Arial"/>
                <w:b/>
                <w:bCs/>
                <w:i w:val="false"/>
                <w:iCs w:val="false"/>
                <w:color w:val="FFFFFF"/>
                <w:sz w:val="48"/>
                <w:szCs w:val="48"/>
              </w:rPr>
              <w:t xml:space="preserve">re:Bloom Digital Curriculum</w:t>
            </w:r>
          </w:p>
          <w:p>
            <w:pPr>
              <w:spacing w:before="40" w:after="80"/>
              <w:jc w:val="center"/>
            </w:pPr>
            <w:r>
              <w:rPr>
                <w:rFonts w:ascii="Arial" w:cs="Arial" w:eastAsia="Arial" w:hAnsi="Arial"/>
                <w:b/>
                <w:bCs/>
                <w:i w:val="false"/>
                <w:iCs w:val="false"/>
                <w:color w:val="B8943A"/>
                <w:sz w:val="36"/>
                <w:szCs w:val="36"/>
              </w:rPr>
              <w:t xml:space="preserve">Standalone Activity Guides</w:t>
            </w:r>
          </w:p>
          <w:p>
            <w:pPr>
              <w:spacing w:before="40" w:after="60"/>
              <w:jc w:val="center"/>
            </w:pPr>
            <w:r>
              <w:rPr>
                <w:rFonts w:ascii="Arial" w:cs="Arial" w:eastAsia="Arial" w:hAnsi="Arial"/>
                <w:b w:val="false"/>
                <w:bCs w:val="false"/>
                <w:i w:val="false"/>
                <w:iCs w:val="false"/>
                <w:color w:val="CCCCCC"/>
                <w:sz w:val="22"/>
                <w:szCs w:val="22"/>
              </w:rPr>
              <w:t xml:space="preserve">Preschool (Ages 3-5) and Infant and Toddler (Birth-36 Months)</w:t>
            </w:r>
          </w:p>
          <w:p>
            <w:pPr>
              <w:spacing w:before="40" w:after="200"/>
              <w:jc w:val="center"/>
            </w:pPr>
            <w:r>
              <w:rPr>
                <w:rFonts w:ascii="Arial" w:cs="Arial" w:eastAsia="Arial" w:hAnsi="Arial"/>
                <w:b w:val="false"/>
                <w:bCs w:val="false"/>
                <w:i/>
                <w:iCs/>
                <w:color w:val="AAAAAA"/>
                <w:sz w:val="20"/>
                <w:szCs w:val="20"/>
              </w:rPr>
              <w:t xml:space="preserve">One Guide Per Developmental Domain  |  18 Total</w:t>
            </w:r>
          </w:p>
          <w:p>
            <w:pPr>
              <w:spacing w:before="40" w:after="40"/>
              <w:jc w:val="center"/>
            </w:pPr>
            <w:r>
              <w:rPr>
                <w:rFonts w:ascii="Arial" w:cs="Arial" w:eastAsia="Arial" w:hAnsi="Arial"/>
                <w:b w:val="false"/>
                <w:bCs w:val="false"/>
                <w:i/>
                <w:iCs/>
                <w:color w:val="888888"/>
                <w:sz w:val="18"/>
                <w:szCs w:val="18"/>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A" w:sz="6"/>
              <w:left w:val="single" w:color="1A3A6A" w:sz="6"/>
              <w:bottom w:val="single" w:color="1A3A6A" w:sz="6"/>
              <w:right w:val="single" w:color="1A3A6A" w:sz="6"/>
            </w:tcBorders>
            <w:shd w:fill="1A3A6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6E4F7"/>
                <w:sz w:val="16"/>
                <w:szCs w:val="16"/>
              </w:rPr>
              <w:t xml:space="preserve">re:Bloom Digital Curriculum  |  Standalone Activity Guide</w:t>
            </w:r>
            <w:r>
              <w:rPr>
                <w:rFonts w:ascii="Arial" w:cs="Arial" w:eastAsia="Arial" w:hAnsi="Arial"/>
                <w:color w:val="D6E4F7"/>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6A" w:sz="6"/>
              <w:left w:val="single" w:color="1A3A6A" w:sz="6"/>
              <w:bottom w:val="single" w:color="1A3A6A" w:sz="6"/>
              <w:right w:val="single" w:color="1A3A6A" w:sz="6"/>
            </w:tcBorders>
            <w:shd w:fill="1A3A6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AL</w:t>
            </w:r>
          </w:p>
          <w:p>
            <w:pPr>
              <w:spacing w:before="40" w:after="60"/>
              <w:jc w:val="center"/>
            </w:pPr>
            <w:r>
              <w:rPr>
                <w:rFonts w:ascii="Arial" w:cs="Arial" w:eastAsia="Arial" w:hAnsi="Arial"/>
                <w:b w:val="false"/>
                <w:bCs w:val="false"/>
                <w:i w:val="false"/>
                <w:iCs w:val="false"/>
                <w:color w:val="D6E4F7"/>
                <w:sz w:val="14"/>
                <w:szCs w:val="14"/>
              </w:rPr>
              <w:t xml:space="preserve">Approaches to Learning</w:t>
            </w:r>
          </w:p>
        </w:tc>
        <w:tc>
          <w:tcPr>
            <w:tcW w:type="dxa" w:w="8160"/>
            <w:tcBorders>
              <w:top w:val="single" w:color="1A3A6A" w:sz="6"/>
              <w:left w:val="single" w:color="1A3A6A" w:sz="6"/>
              <w:bottom w:val="single" w:color="1A3A6A" w:sz="6"/>
              <w:right w:val="single" w:color="1A3A6A" w:sz="6"/>
            </w:tcBorders>
            <w:shd w:fill="D6E4F7"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1A3A6A"/>
                <w:sz w:val="28"/>
                <w:szCs w:val="28"/>
              </w:rPr>
              <w:t xml:space="preserve">The Impossible Tower</w:t>
            </w:r>
          </w:p>
          <w:p>
            <w:pPr>
              <w:spacing w:before="40" w:after="60"/>
              <w:jc w:val="left"/>
            </w:pPr>
            <w:r>
              <w:rPr>
                <w:rFonts w:ascii="Arial" w:cs="Arial" w:eastAsia="Arial" w:hAnsi="Arial"/>
                <w:b w:val="false"/>
                <w:bCs w:val="false"/>
                <w:i/>
                <w:iCs/>
                <w:color w:val="2E5FA8"/>
                <w:sz w:val="20"/>
                <w:szCs w:val="20"/>
              </w:rPr>
              <w:t xml:space="preserve">Persistence, Risk-Taking, and a Growth Mindset in Block 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E5FA8" w:sz="4"/>
              <w:left w:val="single" w:color="2E5FA8" w:sz="4"/>
              <w:bottom w:val="single" w:color="2E5FA8" w:sz="4"/>
              <w:right w:val="single" w:color="2E5FA8" w:sz="4"/>
            </w:tcBorders>
            <w:shd w:fill="2E5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2E5FA8" w:sz="4"/>
              <w:left w:val="single" w:color="2E5FA8" w:sz="4"/>
              <w:bottom w:val="single" w:color="2E5FA8" w:sz="4"/>
              <w:right w:val="single" w:color="2E5FA8" w:sz="4"/>
            </w:tcBorders>
            <w:shd w:fill="2E5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2E5FA8" w:sz="4"/>
              <w:left w:val="single" w:color="2E5FA8" w:sz="4"/>
              <w:bottom w:val="single" w:color="2E5FA8" w:sz="4"/>
              <w:right w:val="single" w:color="2E5FA8" w:sz="4"/>
            </w:tcBorders>
            <w:shd w:fill="2E5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2E5FA8" w:sz="4"/>
              <w:left w:val="single" w:color="2E5FA8" w:sz="4"/>
              <w:bottom w:val="single" w:color="2E5FA8" w:sz="4"/>
              <w:right w:val="single" w:color="2E5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6A"/>
                <w:sz w:val="19"/>
                <w:szCs w:val="19"/>
              </w:rPr>
              <w:t xml:space="preserve">AL.1.c (persistence), AL.2.a (growth mindset), CO.3.a (problem-solving)</w:t>
            </w:r>
          </w:p>
        </w:tc>
        <w:tc>
          <w:tcPr>
            <w:tcW w:type="dxa" w:w="2340"/>
            <w:tcBorders>
              <w:top w:val="single" w:color="2E5FA8" w:sz="4"/>
              <w:left w:val="single" w:color="2E5FA8" w:sz="4"/>
              <w:bottom w:val="single" w:color="2E5FA8" w:sz="4"/>
              <w:right w:val="single" w:color="2E5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6A"/>
                <w:sz w:val="19"/>
                <w:szCs w:val="19"/>
              </w:rPr>
              <w:t xml:space="preserve">20-40 minutes; can extend across multiple days</w:t>
            </w:r>
          </w:p>
        </w:tc>
        <w:tc>
          <w:tcPr>
            <w:tcW w:type="dxa" w:w="2340"/>
            <w:tcBorders>
              <w:top w:val="single" w:color="2E5FA8" w:sz="4"/>
              <w:left w:val="single" w:color="2E5FA8" w:sz="4"/>
              <w:bottom w:val="single" w:color="2E5FA8" w:sz="4"/>
              <w:right w:val="single" w:color="2E5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6A"/>
                <w:sz w:val="19"/>
                <w:szCs w:val="19"/>
              </w:rPr>
              <w:t xml:space="preserve">1 to 4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6A"/>
                <w:sz w:val="21"/>
                <w:szCs w:val="21"/>
              </w:rPr>
              <w:t xml:space="preserve">Materials</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Unit blocks or DUPLO in large quantity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clear flat surface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Sticky notes and pencil for recording attempts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ruler or connecting cubes for measuring height</w:t>
            </w:r>
          </w:p>
          <w:p>
            <w:pPr>
              <w:spacing w:before="100" w:after="8"/>
              <w:jc w:val="left"/>
            </w:pPr>
            <w:r>
              <w:rPr>
                <w:rFonts w:ascii="Arial" w:cs="Arial" w:eastAsia="Arial" w:hAnsi="Arial"/>
                <w:b/>
                <w:bCs/>
                <w:i w:val="false"/>
                <w:iCs w:val="false"/>
                <w:color w:val="1A3A6A"/>
                <w:sz w:val="21"/>
                <w:szCs w:val="21"/>
              </w:rPr>
              <w:t xml:space="preserve">Setup</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Clear a large floor space. Place a generous pile of blocks within reach. Post a simple chart on the wall with two columns: 'How tall we tried' and 'What we learned.' Tell children before they begin: the goal today is NOT to build the tallest tower without it falling. The goal is to find out how tall they can go before it falls, and then try to go taller next time.</w:t>
            </w:r>
          </w:p>
          <w:p>
            <w:pPr>
              <w:spacing w:before="100" w:after="8"/>
              <w:jc w:val="left"/>
            </w:pPr>
            <w:r>
              <w:rPr>
                <w:rFonts w:ascii="Arial" w:cs="Arial" w:eastAsia="Arial" w:hAnsi="Arial"/>
                <w:b/>
                <w:bCs/>
                <w:i w:val="false"/>
                <w:iCs w:val="false"/>
                <w:color w:val="1A3A6A"/>
                <w:sz w:val="21"/>
                <w:szCs w:val="21"/>
              </w:rPr>
              <w:t xml:space="preserve">Step-by-Step Instructions</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Invite children to build as tall a tower as they can using any blocks they choose.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When the tower falls, pause before reacting. Wait three seconds to see how the child responds.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'What happened? What do you notice about where it fell?' Record the height on the chart.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'What could you try differently to make it taller next time?'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Allow children to rebuild using their new strategy. Repeat three to five times minimum.</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At the end, gather around the chart. Ask: 'Look at all these attempts. Which one was the best try? Why?'</w:t>
            </w:r>
          </w:p>
        </w:tc>
        <w:tc>
          <w:tcPr>
            <w:tcW w:type="dxa" w:w="4680"/>
            <w:tcBorders>
              <w:top w:val="none" w:color="FFFFFF" w:sz="0"/>
              <w:left w:val="none" w:color="FFFFFF" w:sz="0"/>
              <w:bottom w:val="none" w:color="FFFFFF" w:sz="0"/>
              <w:right w:val="none" w:color="FFFFFF" w:sz="0"/>
            </w:tcBorders>
            <w:shd w:fill="D6E4F7"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6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2E5FA8"/>
                <w:sz w:val="19"/>
                <w:szCs w:val="19"/>
              </w:rPr>
              <w:t xml:space="preserve">When the tower falls: </w:t>
            </w:r>
            <w:r>
              <w:rPr>
                <w:rFonts w:ascii="Arial" w:cs="Arial" w:eastAsia="Arial" w:hAnsi="Arial"/>
                <w:b w:val="false"/>
                <w:bCs w:val="false"/>
                <w:i/>
                <w:iCs/>
                <w:color w:val="000000"/>
                <w:sz w:val="19"/>
                <w:szCs w:val="19"/>
              </w:rPr>
              <w:t xml:space="preserve">'That fell! Look how high it got before it fell though. That is important information. What did you notice just before it tipped? What was happening at the base?'</w:t>
            </w:r>
          </w:p>
          <w:p>
            <w:pPr>
              <w:spacing w:before="40" w:after="40"/>
              <w:jc w:val="left"/>
            </w:pPr>
            <w:r>
              <w:rPr>
                <w:rFonts w:ascii="Arial" w:cs="Arial" w:eastAsia="Arial" w:hAnsi="Arial"/>
                <w:b/>
                <w:bCs/>
                <w:i w:val="false"/>
                <w:iCs w:val="false"/>
                <w:color w:val="2E5FA8"/>
                <w:sz w:val="19"/>
                <w:szCs w:val="19"/>
              </w:rPr>
              <w:t xml:space="preserve">When a child gives up: </w:t>
            </w:r>
            <w:r>
              <w:rPr>
                <w:rFonts w:ascii="Arial" w:cs="Arial" w:eastAsia="Arial" w:hAnsi="Arial"/>
                <w:b w:val="false"/>
                <w:bCs w:val="false"/>
                <w:i/>
                <w:iCs/>
                <w:color w:val="000000"/>
                <w:sz w:val="19"/>
                <w:szCs w:val="19"/>
              </w:rPr>
              <w:t xml:space="preserve">'I hear that you want to stop. That is okay to feel. Before you decide, tell me one thing you noticed about why it fell. Just one thing. Then you can decide.'</w:t>
            </w:r>
          </w:p>
          <w:p>
            <w:pPr>
              <w:spacing w:before="40" w:after="40"/>
              <w:jc w:val="left"/>
            </w:pPr>
            <w:r>
              <w:rPr>
                <w:rFonts w:ascii="Arial" w:cs="Arial" w:eastAsia="Arial" w:hAnsi="Arial"/>
                <w:b/>
                <w:bCs/>
                <w:i w:val="false"/>
                <w:iCs w:val="false"/>
                <w:color w:val="2E5FA8"/>
                <w:sz w:val="19"/>
                <w:szCs w:val="19"/>
              </w:rPr>
              <w:t xml:space="preserve">Celebrating a rebuild: </w:t>
            </w:r>
            <w:r>
              <w:rPr>
                <w:rFonts w:ascii="Arial" w:cs="Arial" w:eastAsia="Arial" w:hAnsi="Arial"/>
                <w:b w:val="false"/>
                <w:bCs w:val="false"/>
                <w:i/>
                <w:iCs/>
                <w:color w:val="000000"/>
                <w:sz w:val="19"/>
                <w:szCs w:val="19"/>
              </w:rPr>
              <w:t xml:space="preserve">'You tried something completely different that time. You changed your plan based on what you learned. That is exactly what engineers do.'</w:t>
            </w:r>
          </w:p>
          <w:p>
            <w:pPr>
              <w:spacing w:before="40" w:after="40"/>
              <w:jc w:val="left"/>
            </w:pPr>
            <w:r>
              <w:rPr>
                <w:rFonts w:ascii="Arial" w:cs="Arial" w:eastAsia="Arial" w:hAnsi="Arial"/>
                <w:b/>
                <w:bCs/>
                <w:i w:val="false"/>
                <w:iCs w:val="false"/>
                <w:color w:val="2E5FA8"/>
                <w:sz w:val="19"/>
                <w:szCs w:val="19"/>
              </w:rPr>
              <w:t xml:space="preserve">End of activity: </w:t>
            </w:r>
            <w:r>
              <w:rPr>
                <w:rFonts w:ascii="Arial" w:cs="Arial" w:eastAsia="Arial" w:hAnsi="Arial"/>
                <w:b w:val="false"/>
                <w:bCs w:val="false"/>
                <w:i/>
                <w:iCs/>
                <w:color w:val="000000"/>
                <w:sz w:val="19"/>
                <w:szCs w:val="19"/>
              </w:rPr>
              <w:t xml:space="preserve">'You fell down and rebuilt five times today. That is not failure. That is what persistence looks like.'</w:t>
            </w:r>
          </w:p>
          <w:p>
            <w:pPr>
              <w:spacing w:before="100" w:after="8"/>
              <w:jc w:val="left"/>
            </w:pPr>
            <w:r>
              <w:rPr>
                <w:rFonts w:ascii="Arial" w:cs="Arial" w:eastAsia="Arial" w:hAnsi="Arial"/>
                <w:b/>
                <w:bCs/>
                <w:i w:val="false"/>
                <w:iCs w:val="false"/>
                <w:color w:val="1A3A6A"/>
                <w:sz w:val="21"/>
                <w:szCs w:val="21"/>
              </w:rPr>
              <w:t xml:space="preserve">What to Look For (Assessment)</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return to the task after it falls, or withdraw? (AL.1.c - persistence level)</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change strategy across attempts, or repeat the same approach? (CO.3.a)</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use language of effort vs. fixed ability: 'I can't' vs. 'I haven't figured it out yet'? (AL.2.a)</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invite peers to collaborate or work independently? (SE.4.b)</w:t>
            </w:r>
          </w:p>
          <w:p>
            <w:pPr>
              <w:spacing w:before="100" w:after="8"/>
              <w:jc w:val="left"/>
            </w:pPr>
            <w:r>
              <w:rPr>
                <w:rFonts w:ascii="Arial" w:cs="Arial" w:eastAsia="Arial" w:hAnsi="Arial"/>
                <w:b/>
                <w:bCs/>
                <w:i w:val="false"/>
                <w:iCs w:val="false"/>
                <w:color w:val="1A3A6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Extend across three days: Day 1 - any blocks. Day 2 - only one type of block. Day 3 - child designs and draws their plan before building.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Add a wind variable: a piece of cardboard used as a fan. Can they build a tower that survives the wind?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LL: children dictate or write a 'building report' about what they learned.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MA: measure and graph the height of each attempt over the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A" w:sz="4"/>
              <w:left w:val="single" w:color="1A3A6A" w:sz="4"/>
              <w:bottom w:val="single" w:color="1A3A6A" w:sz="4"/>
              <w:right w:val="single" w:color="1A3A6A" w:sz="4"/>
            </w:tcBorders>
            <w:shd w:fill="D6E4F7"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2E5FA8"/>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1A3A5C"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AEAF7"/>
                <w:sz w:val="16"/>
                <w:szCs w:val="16"/>
              </w:rPr>
              <w:t xml:space="preserve">re:Bloom Digital Curriculum  |  Standalone Activity Guide</w:t>
            </w:r>
            <w:r>
              <w:rPr>
                <w:rFonts w:ascii="Arial" w:cs="Arial" w:eastAsia="Arial" w:hAnsi="Arial"/>
                <w:color w:val="DAEAF7"/>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6"/>
              <w:left w:val="single" w:color="1A3A5C" w:sz="6"/>
              <w:bottom w:val="single" w:color="1A3A5C" w:sz="6"/>
              <w:right w:val="single" w:color="1A3A5C" w:sz="6"/>
            </w:tcBorders>
            <w:shd w:fill="1A3A5C"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CO</w:t>
            </w:r>
          </w:p>
          <w:p>
            <w:pPr>
              <w:spacing w:before="40" w:after="60"/>
              <w:jc w:val="center"/>
            </w:pPr>
            <w:r>
              <w:rPr>
                <w:rFonts w:ascii="Arial" w:cs="Arial" w:eastAsia="Arial" w:hAnsi="Arial"/>
                <w:b w:val="false"/>
                <w:bCs w:val="false"/>
                <w:i w:val="false"/>
                <w:iCs w:val="false"/>
                <w:color w:val="DAEAF7"/>
                <w:sz w:val="14"/>
                <w:szCs w:val="14"/>
              </w:rPr>
              <w:t xml:space="preserve">Cognitive Development</w:t>
            </w:r>
          </w:p>
        </w:tc>
        <w:tc>
          <w:tcPr>
            <w:tcW w:type="dxa" w:w="8160"/>
            <w:tcBorders>
              <w:top w:val="single" w:color="1A3A5C" w:sz="6"/>
              <w:left w:val="single" w:color="1A3A5C" w:sz="6"/>
              <w:bottom w:val="single" w:color="1A3A5C" w:sz="6"/>
              <w:right w:val="single" w:color="1A3A5C" w:sz="6"/>
            </w:tcBorders>
            <w:shd w:fill="DAEAF7"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1A3A5C"/>
                <w:sz w:val="28"/>
                <w:szCs w:val="28"/>
              </w:rPr>
              <w:t xml:space="preserve">The Mystery Box Investigation</w:t>
            </w:r>
          </w:p>
          <w:p>
            <w:pPr>
              <w:spacing w:before="40" w:after="60"/>
              <w:jc w:val="left"/>
            </w:pPr>
            <w:r>
              <w:rPr>
                <w:rFonts w:ascii="Arial" w:cs="Arial" w:eastAsia="Arial" w:hAnsi="Arial"/>
                <w:b w:val="false"/>
                <w:bCs w:val="false"/>
                <w:i/>
                <w:iCs/>
                <w:color w:val="2563A0"/>
                <w:sz w:val="20"/>
                <w:szCs w:val="20"/>
              </w:rPr>
              <w:t xml:space="preserve">Hypothesis Formation, Evidence, and Scientific Reasoning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563A0" w:sz="4"/>
              <w:left w:val="single" w:color="2563A0" w:sz="4"/>
              <w:bottom w:val="single" w:color="2563A0" w:sz="4"/>
              <w:right w:val="single" w:color="2563A0" w:sz="4"/>
            </w:tcBorders>
            <w:shd w:fill="2563A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2563A0" w:sz="4"/>
              <w:left w:val="single" w:color="2563A0" w:sz="4"/>
              <w:bottom w:val="single" w:color="2563A0" w:sz="4"/>
              <w:right w:val="single" w:color="2563A0" w:sz="4"/>
            </w:tcBorders>
            <w:shd w:fill="2563A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2563A0" w:sz="4"/>
              <w:left w:val="single" w:color="2563A0" w:sz="4"/>
              <w:bottom w:val="single" w:color="2563A0" w:sz="4"/>
              <w:right w:val="single" w:color="2563A0" w:sz="4"/>
            </w:tcBorders>
            <w:shd w:fill="2563A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2563A0" w:sz="4"/>
              <w:left w:val="single" w:color="2563A0" w:sz="4"/>
              <w:bottom w:val="single" w:color="2563A0" w:sz="4"/>
              <w:right w:val="single" w:color="2563A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5C"/>
                <w:sz w:val="19"/>
                <w:szCs w:val="19"/>
              </w:rPr>
              <w:t xml:space="preserve">CO.3.a (problem-solving strategies), CO.1.a (memory and recall), SC.1.b (cause and effect), LL.1.b (vocabulary)</w:t>
            </w:r>
          </w:p>
        </w:tc>
        <w:tc>
          <w:tcPr>
            <w:tcW w:type="dxa" w:w="2340"/>
            <w:tcBorders>
              <w:top w:val="single" w:color="2563A0" w:sz="4"/>
              <w:left w:val="single" w:color="2563A0" w:sz="4"/>
              <w:bottom w:val="single" w:color="2563A0" w:sz="4"/>
              <w:right w:val="single" w:color="2563A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5C"/>
                <w:sz w:val="19"/>
                <w:szCs w:val="19"/>
              </w:rPr>
              <w:t xml:space="preserve">15-25 minutes</w:t>
            </w:r>
          </w:p>
        </w:tc>
        <w:tc>
          <w:tcPr>
            <w:tcW w:type="dxa" w:w="2340"/>
            <w:tcBorders>
              <w:top w:val="single" w:color="2563A0" w:sz="4"/>
              <w:left w:val="single" w:color="2563A0" w:sz="4"/>
              <w:bottom w:val="single" w:color="2563A0" w:sz="4"/>
              <w:right w:val="single" w:color="2563A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5C"/>
                <w:sz w:val="19"/>
                <w:szCs w:val="19"/>
              </w:rPr>
              <w:t xml:space="preserve">2 to 6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5C"/>
                <w:sz w:val="21"/>
                <w:szCs w:val="21"/>
              </w:rPr>
              <w:t xml:space="preserve">Materials</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shoebox with a lid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Five to eight objects hidden inside: one heavy, one light, one that rattles, one soft, one that smells, one that makes no sound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Paper for recording guesses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Pencils or crayons</w:t>
            </w:r>
          </w:p>
          <w:p>
            <w:pPr>
              <w:spacing w:before="100" w:after="8"/>
              <w:jc w:val="left"/>
            </w:pPr>
            <w:r>
              <w:rPr>
                <w:rFonts w:ascii="Arial" w:cs="Arial" w:eastAsia="Arial" w:hAnsi="Arial"/>
                <w:b/>
                <w:bCs/>
                <w:i w:val="false"/>
                <w:iCs w:val="false"/>
                <w:color w:val="1A3A5C"/>
                <w:sz w:val="21"/>
                <w:szCs w:val="21"/>
              </w:rPr>
              <w:t xml:space="preserve">Setup</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Place the five to eight objects inside the box before children arrive. Tape the lid shut. Do not tell children what is inside. Place the box in the center of the group meeting space. Write 'Mystery Box' on the outside.</w:t>
            </w:r>
          </w:p>
          <w:p>
            <w:pPr>
              <w:spacing w:before="100" w:after="8"/>
              <w:jc w:val="left"/>
            </w:pPr>
            <w:r>
              <w:rPr>
                <w:rFonts w:ascii="Arial" w:cs="Arial" w:eastAsia="Arial" w:hAnsi="Arial"/>
                <w:b/>
                <w:bCs/>
                <w:i w:val="false"/>
                <w:iCs w:val="false"/>
                <w:color w:val="1A3A5C"/>
                <w:sz w:val="21"/>
                <w:szCs w:val="21"/>
              </w:rPr>
              <w:t xml:space="preserve">Step-by-Step Instructions</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Show children the box. Tell them: there are things inside but they cannot open it yet. Their job is to figure out what is inside using only clues.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Allow children to shake, tilt, smell, and listen to the box. No peeking.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each child to make one hypothesis: 'I think there is a ___ inside because ___.' Record all hypotheses on chart paper.</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Introduce vocabulary: hypothesis, evidence, clue, investigate.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Give children two more clues through guided questions: 'If I shake it slowly, what do you hear? What could make that sound?'</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Allow children to revise their hypotheses. Ask: 'Did anyone change their mind? What evidence changed it?'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Open the box. Compare actual contents to hypotheses. Ask: 'Who had evidence that was right? What clue helped most?'</w:t>
            </w:r>
          </w:p>
        </w:tc>
        <w:tc>
          <w:tcPr>
            <w:tcW w:type="dxa" w:w="4680"/>
            <w:tcBorders>
              <w:top w:val="none" w:color="FFFFFF" w:sz="0"/>
              <w:left w:val="none" w:color="FFFFFF" w:sz="0"/>
              <w:bottom w:val="none" w:color="FFFFFF" w:sz="0"/>
              <w:right w:val="none" w:color="FFFFFF" w:sz="0"/>
            </w:tcBorders>
            <w:shd w:fill="DAEAF7"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5C"/>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2563A0"/>
                <w:sz w:val="19"/>
                <w:szCs w:val="19"/>
              </w:rPr>
              <w:t xml:space="preserve">Launching the investigation: </w:t>
            </w:r>
            <w:r>
              <w:rPr>
                <w:rFonts w:ascii="Arial" w:cs="Arial" w:eastAsia="Arial" w:hAnsi="Arial"/>
                <w:b w:val="false"/>
                <w:bCs w:val="false"/>
                <w:i/>
                <w:iCs/>
                <w:color w:val="000000"/>
                <w:sz w:val="19"/>
                <w:szCs w:val="19"/>
              </w:rPr>
              <w:t xml:space="preserve">'Scientists cannot always see what they are investigating. They have to use other senses and think carefully about clues. That is what you are doing right now.'</w:t>
            </w:r>
          </w:p>
          <w:p>
            <w:pPr>
              <w:spacing w:before="40" w:after="40"/>
              <w:jc w:val="left"/>
            </w:pPr>
            <w:r>
              <w:rPr>
                <w:rFonts w:ascii="Arial" w:cs="Arial" w:eastAsia="Arial" w:hAnsi="Arial"/>
                <w:b/>
                <w:bCs/>
                <w:i w:val="false"/>
                <w:iCs w:val="false"/>
                <w:color w:val="2563A0"/>
                <w:sz w:val="19"/>
                <w:szCs w:val="19"/>
              </w:rPr>
              <w:t xml:space="preserve">When a child guesses randomly: </w:t>
            </w:r>
            <w:r>
              <w:rPr>
                <w:rFonts w:ascii="Arial" w:cs="Arial" w:eastAsia="Arial" w:hAnsi="Arial"/>
                <w:b w:val="false"/>
                <w:bCs w:val="false"/>
                <w:i/>
                <w:iCs/>
                <w:color w:val="000000"/>
                <w:sz w:val="19"/>
                <w:szCs w:val="19"/>
              </w:rPr>
              <w:t xml:space="preserve">'That is a hypothesis. Now tell me your evidence. What clue made you think that? Evidence is what you can observe; not just a feeling.'</w:t>
            </w:r>
          </w:p>
          <w:p>
            <w:pPr>
              <w:spacing w:before="40" w:after="40"/>
              <w:jc w:val="left"/>
            </w:pPr>
            <w:r>
              <w:rPr>
                <w:rFonts w:ascii="Arial" w:cs="Arial" w:eastAsia="Arial" w:hAnsi="Arial"/>
                <w:b/>
                <w:bCs/>
                <w:i w:val="false"/>
                <w:iCs w:val="false"/>
                <w:color w:val="2563A0"/>
                <w:sz w:val="19"/>
                <w:szCs w:val="19"/>
              </w:rPr>
              <w:t xml:space="preserve">When a child's hypothesis is wrong: </w:t>
            </w:r>
            <w:r>
              <w:rPr>
                <w:rFonts w:ascii="Arial" w:cs="Arial" w:eastAsia="Arial" w:hAnsi="Arial"/>
                <w:b w:val="false"/>
                <w:bCs w:val="false"/>
                <w:i/>
                <w:iCs/>
                <w:color w:val="000000"/>
                <w:sz w:val="19"/>
                <w:szCs w:val="19"/>
              </w:rPr>
              <w:t xml:space="preserve">'Your hypothesis was wrong and that is the most important thing that happened today. A wrong hypothesis with good evidence taught us something. What did it teach us?'</w:t>
            </w:r>
          </w:p>
          <w:p>
            <w:pPr>
              <w:spacing w:before="40" w:after="40"/>
              <w:jc w:val="left"/>
            </w:pPr>
            <w:r>
              <w:rPr>
                <w:rFonts w:ascii="Arial" w:cs="Arial" w:eastAsia="Arial" w:hAnsi="Arial"/>
                <w:b/>
                <w:bCs/>
                <w:i w:val="false"/>
                <w:iCs w:val="false"/>
                <w:color w:val="2563A0"/>
                <w:sz w:val="19"/>
                <w:szCs w:val="19"/>
              </w:rPr>
              <w:t xml:space="preserve">After opening the box: </w:t>
            </w:r>
            <w:r>
              <w:rPr>
                <w:rFonts w:ascii="Arial" w:cs="Arial" w:eastAsia="Arial" w:hAnsi="Arial"/>
                <w:b w:val="false"/>
                <w:bCs w:val="false"/>
                <w:i/>
                <w:iCs/>
                <w:color w:val="000000"/>
                <w:sz w:val="19"/>
                <w:szCs w:val="19"/>
              </w:rPr>
              <w:t xml:space="preserve">'Look at our hypothesis list. Some were right. Some were not. Which clue gave us the most accurate information? Why do you think that clue worked best?'</w:t>
            </w:r>
          </w:p>
          <w:p>
            <w:pPr>
              <w:spacing w:before="100" w:after="8"/>
              <w:jc w:val="left"/>
            </w:pPr>
            <w:r>
              <w:rPr>
                <w:rFonts w:ascii="Arial" w:cs="Arial" w:eastAsia="Arial" w:hAnsi="Arial"/>
                <w:b/>
                <w:bCs/>
                <w:i w:val="false"/>
                <w:iCs w:val="false"/>
                <w:color w:val="1A3A5C"/>
                <w:sz w:val="21"/>
                <w:szCs w:val="21"/>
              </w:rPr>
              <w:t xml:space="preserve">What to Look For (Assessment)</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offer a hypothesis with evidence, or just a guess without reasoning? (CO.3.a - strategy level)</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revise their hypothesis when new evidence arrives, or hold rigidly to their first guess? (CO.4.a - cognitive flexibility)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use vocabulary: clue, evidence, because, I think, I notice? (LL.1.b)</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make connections to prior knowledge: 'It sounds like the rattle we have in the music area'? (CO.1.a)</w:t>
            </w:r>
          </w:p>
          <w:p>
            <w:pPr>
              <w:spacing w:before="100" w:after="8"/>
              <w:jc w:val="left"/>
            </w:pPr>
            <w:r>
              <w:rPr>
                <w:rFonts w:ascii="Arial" w:cs="Arial" w:eastAsia="Arial" w:hAnsi="Arial"/>
                <w:b/>
                <w:bCs/>
                <w:i w:val="false"/>
                <w:iCs w:val="false"/>
                <w:color w:val="1A3A5C"/>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Children create their own mystery boxes for a partner. This requires them to choose objects with distinct sensory properties.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writing: children draw and label their hypothesis before opening the box.</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Vary the complexity: use objects with similar sounds but different weights. Requires more nuanced reasoning.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SC: introduce the idea of a controlled experiment. What if we only changed one thing at a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AEAF7"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2563A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6"/>
              <w:left w:val="single" w:color="7B3F00" w:sz="6"/>
              <w:bottom w:val="single" w:color="7B3F00" w:sz="6"/>
              <w:right w:val="single" w:color="7B3F00" w:sz="6"/>
            </w:tcBorders>
            <w:shd w:fill="7B3F00"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FDE8CC"/>
                <w:sz w:val="16"/>
                <w:szCs w:val="16"/>
              </w:rPr>
              <w:t xml:space="preserve">re:Bloom Digital Curriculum  |  Standalone Activity Guide</w:t>
            </w:r>
            <w:r>
              <w:rPr>
                <w:rFonts w:ascii="Arial" w:cs="Arial" w:eastAsia="Arial" w:hAnsi="Arial"/>
                <w:color w:val="FDE8CC"/>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6"/>
              <w:left w:val="single" w:color="7B3F00" w:sz="6"/>
              <w:bottom w:val="single" w:color="7B3F00" w:sz="6"/>
              <w:right w:val="single" w:color="7B3F00" w:sz="6"/>
            </w:tcBorders>
            <w:shd w:fill="7B3F00"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CR</w:t>
            </w:r>
          </w:p>
          <w:p>
            <w:pPr>
              <w:spacing w:before="40" w:after="60"/>
              <w:jc w:val="center"/>
            </w:pPr>
            <w:r>
              <w:rPr>
                <w:rFonts w:ascii="Arial" w:cs="Arial" w:eastAsia="Arial" w:hAnsi="Arial"/>
                <w:b w:val="false"/>
                <w:bCs w:val="false"/>
                <w:i w:val="false"/>
                <w:iCs w:val="false"/>
                <w:color w:val="FDE8CC"/>
                <w:sz w:val="14"/>
                <w:szCs w:val="14"/>
              </w:rPr>
              <w:t xml:space="preserve">Creative Development</w:t>
            </w:r>
          </w:p>
        </w:tc>
        <w:tc>
          <w:tcPr>
            <w:tcW w:type="dxa" w:w="8160"/>
            <w:tcBorders>
              <w:top w:val="single" w:color="7B3F00" w:sz="6"/>
              <w:left w:val="single" w:color="7B3F00" w:sz="6"/>
              <w:bottom w:val="single" w:color="7B3F00" w:sz="6"/>
              <w:right w:val="single" w:color="7B3F00" w:sz="6"/>
            </w:tcBorders>
            <w:shd w:fill="FDE8CC"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7B3F00"/>
                <w:sz w:val="28"/>
                <w:szCs w:val="28"/>
              </w:rPr>
              <w:t xml:space="preserve">The Hundred Languages Provocation</w:t>
            </w:r>
          </w:p>
          <w:p>
            <w:pPr>
              <w:spacing w:before="40" w:after="60"/>
              <w:jc w:val="left"/>
            </w:pPr>
            <w:r>
              <w:rPr>
                <w:rFonts w:ascii="Arial" w:cs="Arial" w:eastAsia="Arial" w:hAnsi="Arial"/>
                <w:b w:val="false"/>
                <w:bCs w:val="false"/>
                <w:i/>
                <w:iCs/>
                <w:color w:val="B05C00"/>
                <w:sz w:val="20"/>
                <w:szCs w:val="20"/>
              </w:rPr>
              <w:t xml:space="preserve">Open-Ended Creative Expression Across Multiple Media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5C00" w:sz="4"/>
              <w:left w:val="single" w:color="B05C00" w:sz="4"/>
              <w:bottom w:val="single" w:color="B05C00" w:sz="4"/>
              <w:right w:val="single" w:color="B05C00" w:sz="4"/>
            </w:tcBorders>
            <w:shd w:fill="B05C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B05C00" w:sz="4"/>
              <w:left w:val="single" w:color="B05C00" w:sz="4"/>
              <w:bottom w:val="single" w:color="B05C00" w:sz="4"/>
              <w:right w:val="single" w:color="B05C00" w:sz="4"/>
            </w:tcBorders>
            <w:shd w:fill="B05C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B05C00" w:sz="4"/>
              <w:left w:val="single" w:color="B05C00" w:sz="4"/>
              <w:bottom w:val="single" w:color="B05C00" w:sz="4"/>
              <w:right w:val="single" w:color="B05C00" w:sz="4"/>
            </w:tcBorders>
            <w:shd w:fill="B05C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B05C00" w:sz="4"/>
              <w:left w:val="single" w:color="B05C00" w:sz="4"/>
              <w:bottom w:val="single" w:color="B05C00" w:sz="4"/>
              <w:right w:val="single" w:color="B05C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B3F00"/>
                <w:sz w:val="19"/>
                <w:szCs w:val="19"/>
              </w:rPr>
              <w:t xml:space="preserve">CR.1.a (visual art), CR.1.b (music and movement), CR.2.a (imaginative play), LL.1.c (expressive language)</w:t>
            </w:r>
          </w:p>
        </w:tc>
        <w:tc>
          <w:tcPr>
            <w:tcW w:type="dxa" w:w="2340"/>
            <w:tcBorders>
              <w:top w:val="single" w:color="B05C00" w:sz="4"/>
              <w:left w:val="single" w:color="B05C00" w:sz="4"/>
              <w:bottom w:val="single" w:color="B05C00" w:sz="4"/>
              <w:right w:val="single" w:color="B05C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B3F00"/>
                <w:sz w:val="19"/>
                <w:szCs w:val="19"/>
              </w:rPr>
              <w:t xml:space="preserve">45-60 minutes of uninterrupted studio time</w:t>
            </w:r>
          </w:p>
        </w:tc>
        <w:tc>
          <w:tcPr>
            <w:tcW w:type="dxa" w:w="2340"/>
            <w:tcBorders>
              <w:top w:val="single" w:color="B05C00" w:sz="4"/>
              <w:left w:val="single" w:color="B05C00" w:sz="4"/>
              <w:bottom w:val="single" w:color="B05C00" w:sz="4"/>
              <w:right w:val="single" w:color="B05C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B3F00"/>
                <w:sz w:val="19"/>
                <w:szCs w:val="19"/>
              </w:rPr>
              <w:t xml:space="preserve">2 to 8 children; whole class can rotate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B3F00"/>
                <w:sz w:val="21"/>
                <w:szCs w:val="21"/>
              </w:rPr>
              <w:t xml:space="preserve">Materials</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Watercolor paints and brushes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Oil pastels or crayons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Clay or playdough</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Collage materials: fabric, paper, natural items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Loose parts: buttons, beads, shells, small stones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Blank paper in multiple sizes and colors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Child-safe scissors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Glue sticks</w:t>
            </w:r>
          </w:p>
          <w:p>
            <w:pPr>
              <w:spacing w:before="100" w:after="8"/>
              <w:jc w:val="left"/>
            </w:pPr>
            <w:r>
              <w:rPr>
                <w:rFonts w:ascii="Arial" w:cs="Arial" w:eastAsia="Arial" w:hAnsi="Arial"/>
                <w:b/>
                <w:bCs/>
                <w:i w:val="false"/>
                <w:iCs w:val="false"/>
                <w:color w:val="7B3F00"/>
                <w:sz w:val="21"/>
                <w:szCs w:val="21"/>
              </w:rPr>
              <w:t xml:space="preserve">Setup</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Set up four distinct studio stations on separate tables. Each station should have a different medium and different paper. Place a simple provocation image or object at the center of each table: a photograph of a tree in winter, a smooth round stone, a piece of bright orange fabric, a feather. Do not give instructions about what to make. The image or object is just an invitation.</w:t>
            </w:r>
          </w:p>
          <w:p>
            <w:pPr>
              <w:spacing w:before="100" w:after="8"/>
              <w:jc w:val="left"/>
            </w:pPr>
            <w:r>
              <w:rPr>
                <w:rFonts w:ascii="Arial" w:cs="Arial" w:eastAsia="Arial" w:hAnsi="Arial"/>
                <w:b/>
                <w:bCs/>
                <w:i w:val="false"/>
                <w:iCs w:val="false"/>
                <w:color w:val="7B3F00"/>
                <w:sz w:val="21"/>
                <w:szCs w:val="21"/>
              </w:rPr>
              <w:t xml:space="preserve">Step-by-Step Instructions</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Gather children and introduce the provocation: 'These four tables each have something interesting in the middle and materials around it. You may go to any table. There are no instructions. There is no right thing to make. You decide.'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Allow full uninterrupted exploration. Circulate and observe without directing.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After 20 minutes, invite children who want to share to describe what they made and why.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open-ended questions during and after. Do not evaluate the product.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Document children's work with photographs and written notes on what they said about it.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Display finished work with the child's own words about it posted below.</w:t>
            </w:r>
          </w:p>
        </w:tc>
        <w:tc>
          <w:tcPr>
            <w:tcW w:type="dxa" w:w="4680"/>
            <w:tcBorders>
              <w:top w:val="none" w:color="FFFFFF" w:sz="0"/>
              <w:left w:val="none" w:color="FFFFFF" w:sz="0"/>
              <w:bottom w:val="none" w:color="FFFFFF" w:sz="0"/>
              <w:right w:val="none" w:color="FFFFFF" w:sz="0"/>
            </w:tcBorders>
            <w:shd w:fill="FDE8CC"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B3F00"/>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B05C00"/>
                <w:sz w:val="19"/>
                <w:szCs w:val="19"/>
              </w:rPr>
              <w:t xml:space="preserve">When a child says 'I don't know what to make': </w:t>
            </w:r>
            <w:r>
              <w:rPr>
                <w:rFonts w:ascii="Arial" w:cs="Arial" w:eastAsia="Arial" w:hAnsi="Arial"/>
                <w:b w:val="false"/>
                <w:bCs w:val="false"/>
                <w:i/>
                <w:iCs/>
                <w:color w:val="000000"/>
                <w:sz w:val="19"/>
                <w:szCs w:val="19"/>
              </w:rPr>
              <w:t xml:space="preserve">'You do not have to make anything in particular. Just start touching the materials. See what happens. What does that fabric make you want to do?'</w:t>
            </w:r>
          </w:p>
          <w:p>
            <w:pPr>
              <w:spacing w:before="40" w:after="40"/>
              <w:jc w:val="left"/>
            </w:pPr>
            <w:r>
              <w:rPr>
                <w:rFonts w:ascii="Arial" w:cs="Arial" w:eastAsia="Arial" w:hAnsi="Arial"/>
                <w:b/>
                <w:bCs/>
                <w:i w:val="false"/>
                <w:iCs w:val="false"/>
                <w:color w:val="B05C00"/>
                <w:sz w:val="19"/>
                <w:szCs w:val="19"/>
              </w:rPr>
              <w:t xml:space="preserve">When a child asks if it looks right: </w:t>
            </w:r>
            <w:r>
              <w:rPr>
                <w:rFonts w:ascii="Arial" w:cs="Arial" w:eastAsia="Arial" w:hAnsi="Arial"/>
                <w:b w:val="false"/>
                <w:bCs w:val="false"/>
                <w:i/>
                <w:iCs/>
                <w:color w:val="000000"/>
                <w:sz w:val="19"/>
                <w:szCs w:val="19"/>
              </w:rPr>
              <w:t xml:space="preserve">'Tell me about it. What were you thinking about when you made this part?' There is no right answer in the studio.</w:t>
            </w:r>
          </w:p>
          <w:p>
            <w:pPr>
              <w:spacing w:before="40" w:after="40"/>
              <w:jc w:val="left"/>
            </w:pPr>
            <w:r>
              <w:rPr>
                <w:rFonts w:ascii="Arial" w:cs="Arial" w:eastAsia="Arial" w:hAnsi="Arial"/>
                <w:b/>
                <w:bCs/>
                <w:i w:val="false"/>
                <w:iCs w:val="false"/>
                <w:color w:val="B05C00"/>
                <w:sz w:val="19"/>
                <w:szCs w:val="19"/>
              </w:rPr>
              <w:t xml:space="preserve">When a child finishes quickly: </w:t>
            </w:r>
            <w:r>
              <w:rPr>
                <w:rFonts w:ascii="Arial" w:cs="Arial" w:eastAsia="Arial" w:hAnsi="Arial"/>
                <w:b w:val="false"/>
                <w:bCs w:val="false"/>
                <w:i/>
                <w:iCs/>
                <w:color w:val="000000"/>
                <w:sz w:val="19"/>
                <w:szCs w:val="19"/>
              </w:rPr>
              <w:t xml:space="preserve">'You finished that. Is it done? What would happen if you added one more thing? What if you tried a completely different material to say the same thing?'</w:t>
            </w:r>
          </w:p>
          <w:p>
            <w:pPr>
              <w:spacing w:before="40" w:after="40"/>
              <w:jc w:val="left"/>
            </w:pPr>
            <w:r>
              <w:rPr>
                <w:rFonts w:ascii="Arial" w:cs="Arial" w:eastAsia="Arial" w:hAnsi="Arial"/>
                <w:b/>
                <w:bCs/>
                <w:i w:val="false"/>
                <w:iCs w:val="false"/>
                <w:color w:val="B05C00"/>
                <w:sz w:val="19"/>
                <w:szCs w:val="19"/>
              </w:rPr>
              <w:t xml:space="preserve">When documenting: </w:t>
            </w:r>
            <w:r>
              <w:rPr>
                <w:rFonts w:ascii="Arial" w:cs="Arial" w:eastAsia="Arial" w:hAnsi="Arial"/>
                <w:b w:val="false"/>
                <w:bCs w:val="false"/>
                <w:i/>
                <w:iCs/>
                <w:color w:val="000000"/>
                <w:sz w:val="19"/>
                <w:szCs w:val="19"/>
              </w:rPr>
              <w:t xml:space="preserve">'Tell me about your work. What were you making? How did you decide to use those colors? What does this part mean to you?'</w:t>
            </w:r>
          </w:p>
          <w:p>
            <w:pPr>
              <w:spacing w:before="100" w:after="8"/>
              <w:jc w:val="left"/>
            </w:pPr>
            <w:r>
              <w:rPr>
                <w:rFonts w:ascii="Arial" w:cs="Arial" w:eastAsia="Arial" w:hAnsi="Arial"/>
                <w:b/>
                <w:bCs/>
                <w:i w:val="false"/>
                <w:iCs w:val="false"/>
                <w:color w:val="7B3F00"/>
                <w:sz w:val="21"/>
                <w:szCs w:val="21"/>
              </w:rPr>
              <w:t xml:space="preserve">What to Look For (Assessment)</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What medium does each child gravitate toward? This reflects their dominant creative intelligence (Gardner).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work quickly and intuitively, or plan carefully? Neither is better; both are information.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describe their work in terms of feeling, story, or technical process? (LL.1.c expressive language)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look to peers for validation, or work independently? (SE.1.a, SE.4.b)</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Is the child engaged in process (the making) or product (the result)? (CR.1.a - process vs. product)</w:t>
            </w:r>
          </w:p>
          <w:p>
            <w:pPr>
              <w:spacing w:before="100" w:after="8"/>
              <w:jc w:val="left"/>
            </w:pPr>
            <w:r>
              <w:rPr>
                <w:rFonts w:ascii="Arial" w:cs="Arial" w:eastAsia="Arial" w:hAnsi="Arial"/>
                <w:b/>
                <w:bCs/>
                <w:i w:val="false"/>
                <w:iCs w:val="false"/>
                <w:color w:val="7B3F00"/>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Revisit the same provocation three weeks later with different materials. Compare what children make.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Create a class gallery with a gallery walk where children leave sticky note responses to each other's work.</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LL: children dictate or write an artist's statement to post with their work.</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SE: ask children to choose a feeling and make something that expresses only that feeling.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4"/>
              <w:bottom w:val="single" w:color="7B3F00" w:sz="4"/>
              <w:right w:val="single" w:color="7B3F00" w:sz="4"/>
            </w:tcBorders>
            <w:shd w:fill="FDE8CC"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B05C0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6"/>
              <w:left w:val="single" w:color="1A5C2A" w:sz="6"/>
              <w:bottom w:val="single" w:color="1A5C2A" w:sz="6"/>
              <w:right w:val="single" w:color="1A5C2A" w:sz="6"/>
            </w:tcBorders>
            <w:shd w:fill="1A5C2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4EFD9"/>
                <w:sz w:val="16"/>
                <w:szCs w:val="16"/>
              </w:rPr>
              <w:t xml:space="preserve">re:Bloom Digital Curriculum  |  Standalone Activity Guide</w:t>
            </w:r>
            <w:r>
              <w:rPr>
                <w:rFonts w:ascii="Arial" w:cs="Arial" w:eastAsia="Arial" w:hAnsi="Arial"/>
                <w:color w:val="D4EFD9"/>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C2A" w:sz="6"/>
              <w:left w:val="single" w:color="1A5C2A" w:sz="6"/>
              <w:bottom w:val="single" w:color="1A5C2A" w:sz="6"/>
              <w:right w:val="single" w:color="1A5C2A" w:sz="6"/>
            </w:tcBorders>
            <w:shd w:fill="1A5C2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LL</w:t>
            </w:r>
          </w:p>
          <w:p>
            <w:pPr>
              <w:spacing w:before="40" w:after="60"/>
              <w:jc w:val="center"/>
            </w:pPr>
            <w:r>
              <w:rPr>
                <w:rFonts w:ascii="Arial" w:cs="Arial" w:eastAsia="Arial" w:hAnsi="Arial"/>
                <w:b w:val="false"/>
                <w:bCs w:val="false"/>
                <w:i w:val="false"/>
                <w:iCs w:val="false"/>
                <w:color w:val="D4EFD9"/>
                <w:sz w:val="14"/>
                <w:szCs w:val="14"/>
              </w:rPr>
              <w:t xml:space="preserve">Language and Literacy</w:t>
            </w:r>
          </w:p>
        </w:tc>
        <w:tc>
          <w:tcPr>
            <w:tcW w:type="dxa" w:w="8160"/>
            <w:tcBorders>
              <w:top w:val="single" w:color="1A5C2A" w:sz="6"/>
              <w:left w:val="single" w:color="1A5C2A" w:sz="6"/>
              <w:bottom w:val="single" w:color="1A5C2A" w:sz="6"/>
              <w:right w:val="single" w:color="1A5C2A" w:sz="6"/>
            </w:tcBorders>
            <w:shd w:fill="D4EFD9"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1A5C2A"/>
                <w:sz w:val="28"/>
                <w:szCs w:val="28"/>
              </w:rPr>
              <w:t xml:space="preserve">The Vocabulary Detective Game</w:t>
            </w:r>
          </w:p>
          <w:p>
            <w:pPr>
              <w:spacing w:before="40" w:after="60"/>
              <w:jc w:val="left"/>
            </w:pPr>
            <w:r>
              <w:rPr>
                <w:rFonts w:ascii="Arial" w:cs="Arial" w:eastAsia="Arial" w:hAnsi="Arial"/>
                <w:b w:val="false"/>
                <w:bCs w:val="false"/>
                <w:i/>
                <w:iCs/>
                <w:color w:val="2D8A3E"/>
                <w:sz w:val="20"/>
                <w:szCs w:val="20"/>
              </w:rPr>
              <w:t xml:space="preserve">Deep Tier 2 Vocabulary Instruction Through Active Investigation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D8A3E" w:sz="4"/>
              <w:left w:val="single" w:color="2D8A3E" w:sz="4"/>
              <w:bottom w:val="single" w:color="2D8A3E" w:sz="4"/>
              <w:right w:val="single" w:color="2D8A3E" w:sz="4"/>
            </w:tcBorders>
            <w:shd w:fill="2D8A3E"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2D8A3E" w:sz="4"/>
              <w:left w:val="single" w:color="2D8A3E" w:sz="4"/>
              <w:bottom w:val="single" w:color="2D8A3E" w:sz="4"/>
              <w:right w:val="single" w:color="2D8A3E" w:sz="4"/>
            </w:tcBorders>
            <w:shd w:fill="2D8A3E"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2D8A3E" w:sz="4"/>
              <w:left w:val="single" w:color="2D8A3E" w:sz="4"/>
              <w:bottom w:val="single" w:color="2D8A3E" w:sz="4"/>
              <w:right w:val="single" w:color="2D8A3E" w:sz="4"/>
            </w:tcBorders>
            <w:shd w:fill="2D8A3E"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2D8A3E" w:sz="4"/>
              <w:left w:val="single" w:color="2D8A3E" w:sz="4"/>
              <w:bottom w:val="single" w:color="2D8A3E" w:sz="4"/>
              <w:right w:val="single" w:color="2D8A3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5C2A"/>
                <w:sz w:val="19"/>
                <w:szCs w:val="19"/>
              </w:rPr>
              <w:t xml:space="preserve">LL.1.b (vocabulary and concepts), LL.1.d (conversation), LL.1.e (read-aloud comprehension), LL.2.b (initial sound awareness)</w:t>
            </w:r>
          </w:p>
        </w:tc>
        <w:tc>
          <w:tcPr>
            <w:tcW w:type="dxa" w:w="2340"/>
            <w:tcBorders>
              <w:top w:val="single" w:color="2D8A3E" w:sz="4"/>
              <w:left w:val="single" w:color="2D8A3E" w:sz="4"/>
              <w:bottom w:val="single" w:color="2D8A3E" w:sz="4"/>
              <w:right w:val="single" w:color="2D8A3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5C2A"/>
                <w:sz w:val="19"/>
                <w:szCs w:val="19"/>
              </w:rPr>
              <w:t xml:space="preserve">15-20 minutes; can repeat weekly with new words</w:t>
            </w:r>
          </w:p>
        </w:tc>
        <w:tc>
          <w:tcPr>
            <w:tcW w:type="dxa" w:w="2340"/>
            <w:tcBorders>
              <w:top w:val="single" w:color="2D8A3E" w:sz="4"/>
              <w:left w:val="single" w:color="2D8A3E" w:sz="4"/>
              <w:bottom w:val="single" w:color="2D8A3E" w:sz="4"/>
              <w:right w:val="single" w:color="2D8A3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5C2A"/>
                <w:sz w:val="19"/>
                <w:szCs w:val="19"/>
              </w:rPr>
              <w:t xml:space="preserve">4 to 8 children in a small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5C2A"/>
                <w:sz w:val="21"/>
                <w:szCs w:val="21"/>
              </w:rPr>
              <w:t xml:space="preserve">Materials</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Three to four picture cards illustrating each new word in context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detective badge or magnifying glass prop (optional but motivating)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Chart paper to record words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Markers</w:t>
            </w:r>
          </w:p>
          <w:p>
            <w:pPr>
              <w:spacing w:before="100" w:after="8"/>
              <w:jc w:val="left"/>
            </w:pPr>
            <w:r>
              <w:rPr>
                <w:rFonts w:ascii="Arial" w:cs="Arial" w:eastAsia="Arial" w:hAnsi="Arial"/>
                <w:b/>
                <w:bCs/>
                <w:i w:val="false"/>
                <w:iCs w:val="false"/>
                <w:color w:val="1A5C2A"/>
                <w:sz w:val="21"/>
                <w:szCs w:val="21"/>
              </w:rPr>
              <w:t xml:space="preserve">Setup</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Choose three Tier 2 words connected to your current inquiry theme. For each word, prepare: a clear child-accessible definition (one sentence), a real-world example sentence, a sentence using it incorrectly (for the error detection game), and a physical gesture. Write the three words on chart paper before the group begins.</w:t>
            </w:r>
          </w:p>
          <w:p>
            <w:pPr>
              <w:spacing w:before="100" w:after="8"/>
              <w:jc w:val="left"/>
            </w:pPr>
            <w:r>
              <w:rPr>
                <w:rFonts w:ascii="Arial" w:cs="Arial" w:eastAsia="Arial" w:hAnsi="Arial"/>
                <w:b/>
                <w:bCs/>
                <w:i w:val="false"/>
                <w:iCs w:val="false"/>
                <w:color w:val="1A5C2A"/>
                <w:sz w:val="21"/>
                <w:szCs w:val="21"/>
              </w:rPr>
              <w:t xml:space="preserve">Step-by-Step Instructions</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Show the first word on the chart. Ask: 'Has anyone ever heard this word? Where?'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Give the definition using a complete sentence: '[Word] means ___.'</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Give a real example: 'Here is [word] in a sentence: ___.'</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Give a false example: 'Listen carefully. Did I use [word] correctly? A rock is a very fragile thing because it breaks easily.' Children give thumbs up or down.</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Teach the gesture: a physical movement that anchors the word's meaning.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children to use the word in their own sentence. Accept all attempts and expand.</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Repeat steps 2 through 6 for each of the three words.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End with rapid review: hold up a picture card; children say the word and make the gesture.</w:t>
            </w:r>
          </w:p>
        </w:tc>
        <w:tc>
          <w:tcPr>
            <w:tcW w:type="dxa" w:w="4680"/>
            <w:tcBorders>
              <w:top w:val="none" w:color="FFFFFF" w:sz="0"/>
              <w:left w:val="none" w:color="FFFFFF" w:sz="0"/>
              <w:bottom w:val="none" w:color="FFFFFF" w:sz="0"/>
              <w:right w:val="none" w:color="FFFFFF" w:sz="0"/>
            </w:tcBorders>
            <w:shd w:fill="D4EFD9"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5C2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2D8A3E"/>
                <w:sz w:val="19"/>
                <w:szCs w:val="19"/>
              </w:rPr>
              <w:t xml:space="preserve">Introducing a new word: </w:t>
            </w:r>
            <w:r>
              <w:rPr>
                <w:rFonts w:ascii="Arial" w:cs="Arial" w:eastAsia="Arial" w:hAnsi="Arial"/>
                <w:b w:val="false"/>
                <w:bCs w:val="false"/>
                <w:i/>
                <w:iCs/>
                <w:color w:val="000000"/>
                <w:sz w:val="19"/>
                <w:szCs w:val="19"/>
              </w:rPr>
              <w:t xml:space="preserve">'The word is INVESTIGATE. Say it with me: investigate. Investigate means to look carefully at something and find out about it. When I investigate something, I use all my senses and I ask questions.'</w:t>
            </w:r>
          </w:p>
          <w:p>
            <w:pPr>
              <w:spacing w:before="40" w:after="40"/>
              <w:jc w:val="left"/>
            </w:pPr>
            <w:r>
              <w:rPr>
                <w:rFonts w:ascii="Arial" w:cs="Arial" w:eastAsia="Arial" w:hAnsi="Arial"/>
                <w:b/>
                <w:bCs/>
                <w:i w:val="false"/>
                <w:iCs w:val="false"/>
                <w:color w:val="2D8A3E"/>
                <w:sz w:val="19"/>
                <w:szCs w:val="19"/>
              </w:rPr>
              <w:t xml:space="preserve">The error detection game: </w:t>
            </w:r>
            <w:r>
              <w:rPr>
                <w:rFonts w:ascii="Arial" w:cs="Arial" w:eastAsia="Arial" w:hAnsi="Arial"/>
                <w:b w:val="false"/>
                <w:bCs w:val="false"/>
                <w:i/>
                <w:iCs/>
                <w:color w:val="000000"/>
                <w:sz w:val="19"/>
                <w:szCs w:val="19"/>
              </w:rPr>
              <w:t xml:space="preserve">'I am going to use the word in a sentence. Your job is to catch me if I use it wrong. Ready? I investigated my lunch by watching TV. Thumbs up if I used it right. Thumbs down if I made an error. What was wrong with my sentence?'</w:t>
            </w:r>
          </w:p>
          <w:p>
            <w:pPr>
              <w:spacing w:before="40" w:after="40"/>
              <w:jc w:val="left"/>
            </w:pPr>
            <w:r>
              <w:rPr>
                <w:rFonts w:ascii="Arial" w:cs="Arial" w:eastAsia="Arial" w:hAnsi="Arial"/>
                <w:b/>
                <w:bCs/>
                <w:i w:val="false"/>
                <w:iCs w:val="false"/>
                <w:color w:val="2D8A3E"/>
                <w:sz w:val="19"/>
                <w:szCs w:val="19"/>
              </w:rPr>
              <w:t xml:space="preserve">When a child uses it incorrectly: </w:t>
            </w:r>
            <w:r>
              <w:rPr>
                <w:rFonts w:ascii="Arial" w:cs="Arial" w:eastAsia="Arial" w:hAnsi="Arial"/>
                <w:b w:val="false"/>
                <w:bCs w:val="false"/>
                <w:i/>
                <w:iCs/>
                <w:color w:val="000000"/>
                <w:sz w:val="19"/>
                <w:szCs w:val="19"/>
              </w:rPr>
              <w:t xml:space="preserve">'I love that you tried it. Let me expand that sentence: you said [child's sentence]. What if we said [expanded version]? That way we make sure the meaning is clear.'</w:t>
            </w:r>
          </w:p>
          <w:p>
            <w:pPr>
              <w:spacing w:before="40" w:after="40"/>
              <w:jc w:val="left"/>
            </w:pPr>
            <w:r>
              <w:rPr>
                <w:rFonts w:ascii="Arial" w:cs="Arial" w:eastAsia="Arial" w:hAnsi="Arial"/>
                <w:b/>
                <w:bCs/>
                <w:i w:val="false"/>
                <w:iCs w:val="false"/>
                <w:color w:val="2D8A3E"/>
                <w:sz w:val="19"/>
                <w:szCs w:val="19"/>
              </w:rPr>
              <w:t xml:space="preserve">Reinforcement throughout the day: </w:t>
            </w:r>
            <w:r>
              <w:rPr>
                <w:rFonts w:ascii="Arial" w:cs="Arial" w:eastAsia="Arial" w:hAnsi="Arial"/>
                <w:b w:val="false"/>
                <w:bCs w:val="false"/>
                <w:i/>
                <w:iCs/>
                <w:color w:val="000000"/>
                <w:sz w:val="19"/>
                <w:szCs w:val="19"/>
              </w:rPr>
              <w:t xml:space="preserve">'I see you looking very carefully at that bug. What is the scientist word for what you are doing right now?' Wait for: investigating.</w:t>
            </w:r>
          </w:p>
          <w:p>
            <w:pPr>
              <w:spacing w:before="100" w:after="8"/>
              <w:jc w:val="left"/>
            </w:pPr>
            <w:r>
              <w:rPr>
                <w:rFonts w:ascii="Arial" w:cs="Arial" w:eastAsia="Arial" w:hAnsi="Arial"/>
                <w:b/>
                <w:bCs/>
                <w:i w:val="false"/>
                <w:iCs w:val="false"/>
                <w:color w:val="1A5C2A"/>
                <w:sz w:val="21"/>
                <w:szCs w:val="21"/>
              </w:rPr>
              <w:t xml:space="preserve">What to Look For (Assessment)</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Can the child give a definition in their own words after one round of instruction? (LL.1.b - fast mapping)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Can the child use the word in a meaningful sentence? (LL.1.b - productive vocabulary)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use the word spontaneously during the day without prompting? (deep word knowledge indicator)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catch the error in the false example and articulate why it is wrong? (LL.1.e - language comprehension)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What is the initial sound in each vocabulary word? Connect to LL.2.b during the activity.</w:t>
            </w:r>
          </w:p>
          <w:p>
            <w:pPr>
              <w:spacing w:before="100" w:after="8"/>
              <w:jc w:val="left"/>
            </w:pPr>
            <w:r>
              <w:rPr>
                <w:rFonts w:ascii="Arial" w:cs="Arial" w:eastAsia="Arial" w:hAnsi="Arial"/>
                <w:b/>
                <w:bCs/>
                <w:i w:val="false"/>
                <w:iCs w:val="false"/>
                <w:color w:val="1A5C2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Word of the Week: choose one Tier 2 word per week and tally every time it is used spontaneously in the classroom.</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read-aloud: choose books specifically for vocabulary richness and pre-teach three words before reading.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Vocabulary notebook: children draw or write their own definition of each new word.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writing: children compose one sentence using this week's vocabulary word at writing center.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4"/>
              <w:left w:val="single" w:color="1A5C2A" w:sz="4"/>
              <w:bottom w:val="single" w:color="1A5C2A" w:sz="4"/>
              <w:right w:val="single" w:color="1A5C2A" w:sz="4"/>
            </w:tcBorders>
            <w:shd w:fill="D4EFD9"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2D8A3E"/>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F6A" w:sz="6"/>
              <w:left w:val="single" w:color="4A1F6A" w:sz="6"/>
              <w:bottom w:val="single" w:color="4A1F6A" w:sz="6"/>
              <w:right w:val="single" w:color="4A1F6A" w:sz="6"/>
            </w:tcBorders>
            <w:shd w:fill="4A1F6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EAD9F7"/>
                <w:sz w:val="16"/>
                <w:szCs w:val="16"/>
              </w:rPr>
              <w:t xml:space="preserve">re:Bloom Digital Curriculum  |  Standalone Activity Guide</w:t>
            </w:r>
            <w:r>
              <w:rPr>
                <w:rFonts w:ascii="Arial" w:cs="Arial" w:eastAsia="Arial" w:hAnsi="Arial"/>
                <w:color w:val="EAD9F7"/>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4A1F6A" w:sz="6"/>
              <w:left w:val="single" w:color="4A1F6A" w:sz="6"/>
              <w:bottom w:val="single" w:color="4A1F6A" w:sz="6"/>
              <w:right w:val="single" w:color="4A1F6A" w:sz="6"/>
            </w:tcBorders>
            <w:shd w:fill="4A1F6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MA</w:t>
            </w:r>
          </w:p>
          <w:p>
            <w:pPr>
              <w:spacing w:before="40" w:after="60"/>
              <w:jc w:val="center"/>
            </w:pPr>
            <w:r>
              <w:rPr>
                <w:rFonts w:ascii="Arial" w:cs="Arial" w:eastAsia="Arial" w:hAnsi="Arial"/>
                <w:b w:val="false"/>
                <w:bCs w:val="false"/>
                <w:i w:val="false"/>
                <w:iCs w:val="false"/>
                <w:color w:val="EAD9F7"/>
                <w:sz w:val="14"/>
                <w:szCs w:val="14"/>
              </w:rPr>
              <w:t xml:space="preserve">Mathematics</w:t>
            </w:r>
          </w:p>
        </w:tc>
        <w:tc>
          <w:tcPr>
            <w:tcW w:type="dxa" w:w="8160"/>
            <w:tcBorders>
              <w:top w:val="single" w:color="4A1F6A" w:sz="6"/>
              <w:left w:val="single" w:color="4A1F6A" w:sz="6"/>
              <w:bottom w:val="single" w:color="4A1F6A" w:sz="6"/>
              <w:right w:val="single" w:color="4A1F6A" w:sz="6"/>
            </w:tcBorders>
            <w:shd w:fill="EAD9F7"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4A1F6A"/>
                <w:sz w:val="28"/>
                <w:szCs w:val="28"/>
              </w:rPr>
              <w:t xml:space="preserve">The Pattern Museum</w:t>
            </w:r>
          </w:p>
          <w:p>
            <w:pPr>
              <w:spacing w:before="40" w:after="60"/>
              <w:jc w:val="left"/>
            </w:pPr>
            <w:r>
              <w:rPr>
                <w:rFonts w:ascii="Arial" w:cs="Arial" w:eastAsia="Arial" w:hAnsi="Arial"/>
                <w:b w:val="false"/>
                <w:bCs w:val="false"/>
                <w:i/>
                <w:iCs/>
                <w:color w:val="7B3FA8"/>
                <w:sz w:val="20"/>
                <w:szCs w:val="20"/>
              </w:rPr>
              <w:t xml:space="preserve">Creating, Analyzing, and Extending Patterns Across Multiple Domains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7B3FA8" w:sz="4"/>
              <w:left w:val="single" w:color="7B3FA8" w:sz="4"/>
              <w:bottom w:val="single" w:color="7B3FA8" w:sz="4"/>
              <w:right w:val="single" w:color="7B3FA8" w:sz="4"/>
            </w:tcBorders>
            <w:shd w:fill="7B3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7B3FA8" w:sz="4"/>
              <w:left w:val="single" w:color="7B3FA8" w:sz="4"/>
              <w:bottom w:val="single" w:color="7B3FA8" w:sz="4"/>
              <w:right w:val="single" w:color="7B3FA8" w:sz="4"/>
            </w:tcBorders>
            <w:shd w:fill="7B3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7B3FA8" w:sz="4"/>
              <w:left w:val="single" w:color="7B3FA8" w:sz="4"/>
              <w:bottom w:val="single" w:color="7B3FA8" w:sz="4"/>
              <w:right w:val="single" w:color="7B3FA8" w:sz="4"/>
            </w:tcBorders>
            <w:shd w:fill="7B3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7B3FA8" w:sz="4"/>
              <w:left w:val="single" w:color="7B3FA8" w:sz="4"/>
              <w:bottom w:val="single" w:color="7B3FA8" w:sz="4"/>
              <w:right w:val="single" w:color="7B3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4A1F6A"/>
                <w:sz w:val="19"/>
                <w:szCs w:val="19"/>
              </w:rPr>
              <w:t xml:space="preserve">MA.3.c (patterns), MA.4.a (shape recognition), MA.3.b (sorting and classification), CO.2.a (symbolic thinking)</w:t>
            </w:r>
          </w:p>
        </w:tc>
        <w:tc>
          <w:tcPr>
            <w:tcW w:type="dxa" w:w="2340"/>
            <w:tcBorders>
              <w:top w:val="single" w:color="7B3FA8" w:sz="4"/>
              <w:left w:val="single" w:color="7B3FA8" w:sz="4"/>
              <w:bottom w:val="single" w:color="7B3FA8" w:sz="4"/>
              <w:right w:val="single" w:color="7B3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4A1F6A"/>
                <w:sz w:val="19"/>
                <w:szCs w:val="19"/>
              </w:rPr>
              <w:t xml:space="preserve">30-45 minutes for setup and exploration; documentation is ongoing</w:t>
            </w:r>
          </w:p>
        </w:tc>
        <w:tc>
          <w:tcPr>
            <w:tcW w:type="dxa" w:w="2340"/>
            <w:tcBorders>
              <w:top w:val="single" w:color="7B3FA8" w:sz="4"/>
              <w:left w:val="single" w:color="7B3FA8" w:sz="4"/>
              <w:bottom w:val="single" w:color="7B3FA8" w:sz="4"/>
              <w:right w:val="single" w:color="7B3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4A1F6A"/>
                <w:sz w:val="19"/>
                <w:szCs w:val="19"/>
              </w:rPr>
              <w:t xml:space="preserve">Whole class with individual stations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4A1F6A"/>
                <w:sz w:val="21"/>
                <w:szCs w:val="21"/>
              </w:rPr>
              <w:t xml:space="preserve">Materials</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Colored connecting cubes or pattern blocks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Nature loose parts: pinecones, shells, leaves, stones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Colored beads and string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Fabric strips in varied colors and patterns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Crayons and paper for recording patterns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Labels and sign-making materials for the museum</w:t>
            </w:r>
          </w:p>
          <w:p>
            <w:pPr>
              <w:spacing w:before="100" w:after="8"/>
              <w:jc w:val="left"/>
            </w:pPr>
            <w:r>
              <w:rPr>
                <w:rFonts w:ascii="Arial" w:cs="Arial" w:eastAsia="Arial" w:hAnsi="Arial"/>
                <w:b/>
                <w:bCs/>
                <w:i w:val="false"/>
                <w:iCs w:val="false"/>
                <w:color w:val="4A1F6A"/>
                <w:sz w:val="21"/>
                <w:szCs w:val="21"/>
              </w:rPr>
              <w:t xml:space="preserve">Setup</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Transform the math center into a Pattern Museum. Set up four stations: Station 1 (body patterns: clap-stomp-clap-stomp), Station 2 (loose parts patterns: natural objects in a line), Station 3 (color/shape patterns: blocks or pattern blocks), Station 4 (art patterns: creating patterned paper). Post a simple sign at each station: 'Create a pattern. Can a friend read it?'</w:t>
            </w:r>
          </w:p>
          <w:p>
            <w:pPr>
              <w:spacing w:before="100" w:after="8"/>
              <w:jc w:val="left"/>
            </w:pPr>
            <w:r>
              <w:rPr>
                <w:rFonts w:ascii="Arial" w:cs="Arial" w:eastAsia="Arial" w:hAnsi="Arial"/>
                <w:b/>
                <w:bCs/>
                <w:i w:val="false"/>
                <w:iCs w:val="false"/>
                <w:color w:val="4A1F6A"/>
                <w:sz w:val="21"/>
                <w:szCs w:val="21"/>
              </w:rPr>
              <w:t xml:space="preserve">Step-by-Step Instructions</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Introduce the museum concept: 'Today you are pattern artists. Every pattern you make is an exhibit in our Pattern Museum.'</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Teach the essential question for every pattern: 'What is the core unit? What is the part that repeats?'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Demonstrate: create an AB pattern with blocks. Point to the core unit: 'This part; red, blue; is the core. It repeats.'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Invite children to create at any station. Circulate and ask the core unit question of every child.</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After 20 minutes, do a gallery walk. Children try to 'read' each other's patterns and identify the core.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Extend: can they translate a pattern from one medium to another? The clap-stomp pattern becomes red-blue-red-blue.</w:t>
            </w:r>
          </w:p>
        </w:tc>
        <w:tc>
          <w:tcPr>
            <w:tcW w:type="dxa" w:w="4680"/>
            <w:tcBorders>
              <w:top w:val="none" w:color="FFFFFF" w:sz="0"/>
              <w:left w:val="none" w:color="FFFFFF" w:sz="0"/>
              <w:bottom w:val="none" w:color="FFFFFF" w:sz="0"/>
              <w:right w:val="none" w:color="FFFFFF" w:sz="0"/>
            </w:tcBorders>
            <w:shd w:fill="EAD9F7"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4A1F6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7B3FA8"/>
                <w:sz w:val="19"/>
                <w:szCs w:val="19"/>
              </w:rPr>
              <w:t xml:space="preserve">Identifying the core unit: </w:t>
            </w:r>
            <w:r>
              <w:rPr>
                <w:rFonts w:ascii="Arial" w:cs="Arial" w:eastAsia="Arial" w:hAnsi="Arial"/>
                <w:b w:val="false"/>
                <w:bCs w:val="false"/>
                <w:i/>
                <w:iCs/>
                <w:color w:val="000000"/>
                <w:sz w:val="19"/>
                <w:szCs w:val="19"/>
              </w:rPr>
              <w:t xml:space="preserve">'Show me the part that repeats. Put your finger on where the pattern starts over. What is that part called? That is the core unit of your pattern.'</w:t>
            </w:r>
          </w:p>
          <w:p>
            <w:pPr>
              <w:spacing w:before="40" w:after="40"/>
              <w:jc w:val="left"/>
            </w:pPr>
            <w:r>
              <w:rPr>
                <w:rFonts w:ascii="Arial" w:cs="Arial" w:eastAsia="Arial" w:hAnsi="Arial"/>
                <w:b/>
                <w:bCs/>
                <w:i w:val="false"/>
                <w:iCs w:val="false"/>
                <w:color w:val="7B3FA8"/>
                <w:sz w:val="19"/>
                <w:szCs w:val="19"/>
              </w:rPr>
              <w:t xml:space="preserve">Pattern translation: </w:t>
            </w:r>
            <w:r>
              <w:rPr>
                <w:rFonts w:ascii="Arial" w:cs="Arial" w:eastAsia="Arial" w:hAnsi="Arial"/>
                <w:b w:val="false"/>
                <w:bCs w:val="false"/>
                <w:i/>
                <w:iCs/>
                <w:color w:val="000000"/>
                <w:sz w:val="19"/>
                <w:szCs w:val="19"/>
              </w:rPr>
              <w:t xml:space="preserve">'You made this clap-stomp pattern with your body. Now can you make the same pattern with blocks? Your pattern is: loud-quiet-loud-quiet. What colors could stand for loud and quiet?'</w:t>
            </w:r>
          </w:p>
          <w:p>
            <w:pPr>
              <w:spacing w:before="40" w:after="40"/>
              <w:jc w:val="left"/>
            </w:pPr>
            <w:r>
              <w:rPr>
                <w:rFonts w:ascii="Arial" w:cs="Arial" w:eastAsia="Arial" w:hAnsi="Arial"/>
                <w:b/>
                <w:bCs/>
                <w:i w:val="false"/>
                <w:iCs w:val="false"/>
                <w:color w:val="7B3FA8"/>
                <w:sz w:val="19"/>
                <w:szCs w:val="19"/>
              </w:rPr>
              <w:t xml:space="preserve">Catching a non-pattern: </w:t>
            </w:r>
            <w:r>
              <w:rPr>
                <w:rFonts w:ascii="Arial" w:cs="Arial" w:eastAsia="Arial" w:hAnsi="Arial"/>
                <w:b w:val="false"/>
                <w:bCs w:val="false"/>
                <w:i/>
                <w:iCs/>
                <w:color w:val="000000"/>
                <w:sz w:val="19"/>
                <w:szCs w:val="19"/>
              </w:rPr>
              <w:t xml:space="preserve">'Is this a pattern? Red, blue, red, green, red, blue. Let me say it out loud: red-blue-red-GREEN. What happened there? Does it keep repeating the same way?'</w:t>
            </w:r>
          </w:p>
          <w:p>
            <w:pPr>
              <w:spacing w:before="40" w:after="40"/>
              <w:jc w:val="left"/>
            </w:pPr>
            <w:r>
              <w:rPr>
                <w:rFonts w:ascii="Arial" w:cs="Arial" w:eastAsia="Arial" w:hAnsi="Arial"/>
                <w:b/>
                <w:bCs/>
                <w:i w:val="false"/>
                <w:iCs w:val="false"/>
                <w:color w:val="7B3FA8"/>
                <w:sz w:val="19"/>
                <w:szCs w:val="19"/>
              </w:rPr>
              <w:t xml:space="preserve">Extending a peer's pattern: </w:t>
            </w:r>
            <w:r>
              <w:rPr>
                <w:rFonts w:ascii="Arial" w:cs="Arial" w:eastAsia="Arial" w:hAnsi="Arial"/>
                <w:b w:val="false"/>
                <w:bCs w:val="false"/>
                <w:i/>
                <w:iCs/>
                <w:color w:val="000000"/>
                <w:sz w:val="19"/>
                <w:szCs w:val="19"/>
              </w:rPr>
              <w:t xml:space="preserve">'Your friend made a pattern. Can you read it? What comes next? How do you know?'</w:t>
            </w:r>
          </w:p>
          <w:p>
            <w:pPr>
              <w:spacing w:before="100" w:after="8"/>
              <w:jc w:val="left"/>
            </w:pPr>
            <w:r>
              <w:rPr>
                <w:rFonts w:ascii="Arial" w:cs="Arial" w:eastAsia="Arial" w:hAnsi="Arial"/>
                <w:b/>
                <w:bCs/>
                <w:i w:val="false"/>
                <w:iCs w:val="false"/>
                <w:color w:val="4A1F6A"/>
                <w:sz w:val="21"/>
                <w:szCs w:val="21"/>
              </w:rPr>
              <w:t xml:space="preserve">What to Look For (Assessment)</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Can the child identify the core unit, or do they just continue a pattern by matching colors? (MA.3.c - level of understanding)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Can the child create a pattern with more than two elements (ABAB)? Can they create ABC? (MA.3.c - complexity)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Can the child translate a pattern from one medium to another? (CO.2.a - symbolic thinking)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Can the child identify when a pattern breaks? (MA.3.c - error detection, higher order)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use pattern vocabulary: repeats, core unit, next, same, different? (LL.1.b)</w:t>
            </w:r>
          </w:p>
          <w:p>
            <w:pPr>
              <w:spacing w:before="100" w:after="8"/>
              <w:jc w:val="left"/>
            </w:pPr>
            <w:r>
              <w:rPr>
                <w:rFonts w:ascii="Arial" w:cs="Arial" w:eastAsia="Arial" w:hAnsi="Arial"/>
                <w:b/>
                <w:bCs/>
                <w:i w:val="false"/>
                <w:iCs w:val="false"/>
                <w:color w:val="4A1F6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Find patterns in the classroom environment: floor tiles, fabric, brickwork. Photograph them and add to the museum.</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music: clap, tap, and stomp patterns. Record them with notation children invent.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Growing patterns (harder): 1 block, 2 blocks, 3 blocks. What comes next? Why is this different from a repeating pattern?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SC: patterns in nature (zebra stripes, flower petals, leaf veins). Why do plants and animals have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F6A" w:sz="4"/>
              <w:left w:val="single" w:color="4A1F6A" w:sz="4"/>
              <w:bottom w:val="single" w:color="4A1F6A" w:sz="4"/>
              <w:right w:val="single" w:color="4A1F6A" w:sz="4"/>
            </w:tcBorders>
            <w:shd w:fill="EAD9F7"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7B3FA8"/>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6"/>
              <w:bottom w:val="single" w:color="8B1A1A" w:sz="6"/>
              <w:right w:val="single" w:color="8B1A1A" w:sz="6"/>
            </w:tcBorders>
            <w:shd w:fill="8B1A1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F7D9D9"/>
                <w:sz w:val="16"/>
                <w:szCs w:val="16"/>
              </w:rPr>
              <w:t xml:space="preserve">re:Bloom Digital Curriculum  |  Standalone Activity Guide</w:t>
            </w:r>
            <w:r>
              <w:rPr>
                <w:rFonts w:ascii="Arial" w:cs="Arial" w:eastAsia="Arial" w:hAnsi="Arial"/>
                <w:color w:val="F7D9D9"/>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6"/>
              <w:left w:val="single" w:color="8B1A1A" w:sz="6"/>
              <w:bottom w:val="single" w:color="8B1A1A" w:sz="6"/>
              <w:right w:val="single" w:color="8B1A1A" w:sz="6"/>
            </w:tcBorders>
            <w:shd w:fill="8B1A1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PW</w:t>
            </w:r>
          </w:p>
          <w:p>
            <w:pPr>
              <w:spacing w:before="40" w:after="60"/>
              <w:jc w:val="center"/>
            </w:pPr>
            <w:r>
              <w:rPr>
                <w:rFonts w:ascii="Arial" w:cs="Arial" w:eastAsia="Arial" w:hAnsi="Arial"/>
                <w:b w:val="false"/>
                <w:bCs w:val="false"/>
                <w:i w:val="false"/>
                <w:iCs w:val="false"/>
                <w:color w:val="F7D9D9"/>
                <w:sz w:val="14"/>
                <w:szCs w:val="14"/>
              </w:rPr>
              <w:t xml:space="preserve">Physical Development and Wellness</w:t>
            </w:r>
          </w:p>
        </w:tc>
        <w:tc>
          <w:tcPr>
            <w:tcW w:type="dxa" w:w="8160"/>
            <w:tcBorders>
              <w:top w:val="single" w:color="8B1A1A" w:sz="6"/>
              <w:left w:val="single" w:color="8B1A1A" w:sz="6"/>
              <w:bottom w:val="single" w:color="8B1A1A" w:sz="6"/>
              <w:right w:val="single" w:color="8B1A1A" w:sz="6"/>
            </w:tcBorders>
            <w:shd w:fill="F7D9D9"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8B1A1A"/>
                <w:sz w:val="28"/>
                <w:szCs w:val="28"/>
              </w:rPr>
              <w:t xml:space="preserve">The Obstacle Course Challenge</w:t>
            </w:r>
          </w:p>
          <w:p>
            <w:pPr>
              <w:spacing w:before="40" w:after="60"/>
              <w:jc w:val="left"/>
            </w:pPr>
            <w:r>
              <w:rPr>
                <w:rFonts w:ascii="Arial" w:cs="Arial" w:eastAsia="Arial" w:hAnsi="Arial"/>
                <w:b w:val="false"/>
                <w:bCs w:val="false"/>
                <w:i/>
                <w:iCs/>
                <w:color w:val="B03030"/>
                <w:sz w:val="20"/>
                <w:szCs w:val="20"/>
              </w:rPr>
              <w:t xml:space="preserve">Gross Motor Development, Spatial Reasoning, and Physical Confidence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3030" w:sz="4"/>
              <w:left w:val="single" w:color="B03030" w:sz="4"/>
              <w:bottom w:val="single" w:color="B03030" w:sz="4"/>
              <w:right w:val="single" w:color="B03030" w:sz="4"/>
            </w:tcBorders>
            <w:shd w:fill="B0303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B03030" w:sz="4"/>
              <w:left w:val="single" w:color="B03030" w:sz="4"/>
              <w:bottom w:val="single" w:color="B03030" w:sz="4"/>
              <w:right w:val="single" w:color="B03030" w:sz="4"/>
            </w:tcBorders>
            <w:shd w:fill="B0303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B03030" w:sz="4"/>
              <w:left w:val="single" w:color="B03030" w:sz="4"/>
              <w:bottom w:val="single" w:color="B03030" w:sz="4"/>
              <w:right w:val="single" w:color="B03030" w:sz="4"/>
            </w:tcBorders>
            <w:shd w:fill="B0303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B03030" w:sz="4"/>
              <w:left w:val="single" w:color="B03030" w:sz="4"/>
              <w:bottom w:val="single" w:color="B03030" w:sz="4"/>
              <w:right w:val="single" w:color="B0303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8B1A1A"/>
                <w:sz w:val="19"/>
                <w:szCs w:val="19"/>
              </w:rPr>
              <w:t xml:space="preserve">PW.1.a (locomotor movement), PW.2.e (physical activity), MA.4.b (spatial reasoning), AL.1.c (persistence), SE.1.a (physical self-confidence)</w:t>
            </w:r>
          </w:p>
        </w:tc>
        <w:tc>
          <w:tcPr>
            <w:tcW w:type="dxa" w:w="2340"/>
            <w:tcBorders>
              <w:top w:val="single" w:color="B03030" w:sz="4"/>
              <w:left w:val="single" w:color="B03030" w:sz="4"/>
              <w:bottom w:val="single" w:color="B03030" w:sz="4"/>
              <w:right w:val="single" w:color="B0303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8B1A1A"/>
                <w:sz w:val="19"/>
                <w:szCs w:val="19"/>
              </w:rPr>
              <w:t xml:space="preserve">30-45 minutes; repeat across the week with variation</w:t>
            </w:r>
          </w:p>
        </w:tc>
        <w:tc>
          <w:tcPr>
            <w:tcW w:type="dxa" w:w="2340"/>
            <w:tcBorders>
              <w:top w:val="single" w:color="B03030" w:sz="4"/>
              <w:left w:val="single" w:color="B03030" w:sz="4"/>
              <w:bottom w:val="single" w:color="B03030" w:sz="4"/>
              <w:right w:val="single" w:color="B0303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8B1A1A"/>
                <w:sz w:val="19"/>
                <w:szCs w:val="19"/>
              </w:rPr>
              <w:t xml:space="preserve">Whole class in pairs or small groups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8B1A1A"/>
                <w:sz w:val="21"/>
                <w:szCs w:val="21"/>
              </w:rPr>
              <w:t xml:space="preserve">Materials</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Balance beam or tape line on the floor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Tunnel or crawl-through structure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Stepping stones or poly spots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Low jumping platform (step stool or stable box)</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Hoops for jumping into</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Cones for weaving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clipboard and recording sheet for children to map the course</w:t>
            </w:r>
          </w:p>
          <w:p>
            <w:pPr>
              <w:spacing w:before="100" w:after="8"/>
              <w:jc w:val="left"/>
            </w:pPr>
            <w:r>
              <w:rPr>
                <w:rFonts w:ascii="Arial" w:cs="Arial" w:eastAsia="Arial" w:hAnsi="Arial"/>
                <w:b/>
                <w:bCs/>
                <w:i w:val="false"/>
                <w:iCs w:val="false"/>
                <w:color w:val="8B1A1A"/>
                <w:sz w:val="21"/>
                <w:szCs w:val="21"/>
              </w:rPr>
              <w:t xml:space="preserve">Setup</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Design a course with eight to ten stations that each target a different locomotor skill: balance, crawl, jump, hop, weave, roll, climb, throw. Set it up outdoors when possible. Post a simple picture map of the course at the start so children can navigate it independently. Include at least one station that is genuinely challenging for most children.</w:t>
            </w:r>
          </w:p>
          <w:p>
            <w:pPr>
              <w:spacing w:before="100" w:after="8"/>
              <w:jc w:val="left"/>
            </w:pPr>
            <w:r>
              <w:rPr>
                <w:rFonts w:ascii="Arial" w:cs="Arial" w:eastAsia="Arial" w:hAnsi="Arial"/>
                <w:b/>
                <w:bCs/>
                <w:i w:val="false"/>
                <w:iCs w:val="false"/>
                <w:color w:val="8B1A1A"/>
                <w:sz w:val="21"/>
                <w:szCs w:val="21"/>
              </w:rPr>
              <w:t xml:space="preserve">Step-by-Step Instructions</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Walk the course with children before they attempt it. At each station, ask: 'What does your body need to do here?'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Allow one full trial run with no time pressure. Watch without coaching.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Debrief: 'Which station was hardest? Why? What did your body have to do?'</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Second run: children set one personal goal at their hardest station.</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Third run after a few days: measure growth at the challenge station.</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Document: take photographs at the hardest station across multiple days to show growth.</w:t>
            </w:r>
          </w:p>
        </w:tc>
        <w:tc>
          <w:tcPr>
            <w:tcW w:type="dxa" w:w="4680"/>
            <w:tcBorders>
              <w:top w:val="none" w:color="FFFFFF" w:sz="0"/>
              <w:left w:val="none" w:color="FFFFFF" w:sz="0"/>
              <w:bottom w:val="none" w:color="FFFFFF" w:sz="0"/>
              <w:right w:val="none" w:color="FFFFFF" w:sz="0"/>
            </w:tcBorders>
            <w:shd w:fill="F7D9D9"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8B1A1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B03030"/>
                <w:sz w:val="19"/>
                <w:szCs w:val="19"/>
              </w:rPr>
              <w:t xml:space="preserve">Before the challenge station: </w:t>
            </w:r>
            <w:r>
              <w:rPr>
                <w:rFonts w:ascii="Arial" w:cs="Arial" w:eastAsia="Arial" w:hAnsi="Arial"/>
                <w:b w:val="false"/>
                <w:bCs w:val="false"/>
                <w:i/>
                <w:iCs/>
                <w:color w:val="000000"/>
                <w:sz w:val="19"/>
                <w:szCs w:val="19"/>
              </w:rPr>
              <w:t xml:space="preserve">'This station is hard. It is supposed to be hard. Hard means your muscles and brain are learning something new. You do not have to do it perfectly today.'</w:t>
            </w:r>
          </w:p>
          <w:p>
            <w:pPr>
              <w:spacing w:before="40" w:after="40"/>
              <w:jc w:val="left"/>
            </w:pPr>
            <w:r>
              <w:rPr>
                <w:rFonts w:ascii="Arial" w:cs="Arial" w:eastAsia="Arial" w:hAnsi="Arial"/>
                <w:b/>
                <w:bCs/>
                <w:i w:val="false"/>
                <w:iCs w:val="false"/>
                <w:color w:val="B03030"/>
                <w:sz w:val="19"/>
                <w:szCs w:val="19"/>
              </w:rPr>
              <w:t xml:space="preserve">When a child falls or fails: </w:t>
            </w:r>
            <w:r>
              <w:rPr>
                <w:rFonts w:ascii="Arial" w:cs="Arial" w:eastAsia="Arial" w:hAnsi="Arial"/>
                <w:b w:val="false"/>
                <w:bCs w:val="false"/>
                <w:i/>
                <w:iCs/>
                <w:color w:val="000000"/>
                <w:sz w:val="19"/>
                <w:szCs w:val="19"/>
              </w:rPr>
              <w:t xml:space="preserve">'You fell. Your body is learning. What did your feet do right before you lost balance? What could you try differently? Your body will figure this out.'</w:t>
            </w:r>
          </w:p>
          <w:p>
            <w:pPr>
              <w:spacing w:before="40" w:after="40"/>
              <w:jc w:val="left"/>
            </w:pPr>
            <w:r>
              <w:rPr>
                <w:rFonts w:ascii="Arial" w:cs="Arial" w:eastAsia="Arial" w:hAnsi="Arial"/>
                <w:b/>
                <w:bCs/>
                <w:i w:val="false"/>
                <w:iCs w:val="false"/>
                <w:color w:val="B03030"/>
                <w:sz w:val="19"/>
                <w:szCs w:val="19"/>
              </w:rPr>
              <w:t xml:space="preserve">Specific physical feedback: </w:t>
            </w:r>
            <w:r>
              <w:rPr>
                <w:rFonts w:ascii="Arial" w:cs="Arial" w:eastAsia="Arial" w:hAnsi="Arial"/>
                <w:b w:val="false"/>
                <w:bCs w:val="false"/>
                <w:i/>
                <w:iCs/>
                <w:color w:val="000000"/>
                <w:sz w:val="19"/>
                <w:szCs w:val="19"/>
              </w:rPr>
              <w:t xml:space="preserve">'Bend your knees when you land. Look straight ahead, not down. Put your arms out for balance. Put your whole foot on the beam, not just your toe.'</w:t>
            </w:r>
          </w:p>
          <w:p>
            <w:pPr>
              <w:spacing w:before="40" w:after="40"/>
              <w:jc w:val="left"/>
            </w:pPr>
            <w:r>
              <w:rPr>
                <w:rFonts w:ascii="Arial" w:cs="Arial" w:eastAsia="Arial" w:hAnsi="Arial"/>
                <w:b/>
                <w:bCs/>
                <w:i w:val="false"/>
                <w:iCs w:val="false"/>
                <w:color w:val="B03030"/>
                <w:sz w:val="19"/>
                <w:szCs w:val="19"/>
              </w:rPr>
              <w:t xml:space="preserve">Celebrating growth: </w:t>
            </w:r>
            <w:r>
              <w:rPr>
                <w:rFonts w:ascii="Arial" w:cs="Arial" w:eastAsia="Arial" w:hAnsi="Arial"/>
                <w:b w:val="false"/>
                <w:bCs w:val="false"/>
                <w:i/>
                <w:iCs/>
                <w:color w:val="000000"/>
                <w:sz w:val="19"/>
                <w:szCs w:val="19"/>
              </w:rPr>
              <w:t xml:space="preserve">'On Monday you needed me to hold your hand on the balance beam. Today you did it independently. What changed? What did your body figure out?'</w:t>
            </w:r>
          </w:p>
          <w:p>
            <w:pPr>
              <w:spacing w:before="100" w:after="8"/>
              <w:jc w:val="left"/>
            </w:pPr>
            <w:r>
              <w:rPr>
                <w:rFonts w:ascii="Arial" w:cs="Arial" w:eastAsia="Arial" w:hAnsi="Arial"/>
                <w:b/>
                <w:bCs/>
                <w:i w:val="false"/>
                <w:iCs w:val="false"/>
                <w:color w:val="8B1A1A"/>
                <w:sz w:val="21"/>
                <w:szCs w:val="21"/>
              </w:rPr>
              <w:t xml:space="preserve">What to Look For (Assessment)</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Which locomotor skills are solid vs. emerging for each child? (PW.1.a - specific skill inventory)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attempt the hardest station without prompting, or avoid it? (AL.1.a, SE.1.a)</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show improvement across multiple attempts? (AL.1.c - persistence)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use spatial language: over, under, through, beside, across? (MA.4.b, LL.1.b)</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Is there any child whose physical development warrants a developmental screening referral?</w:t>
            </w:r>
          </w:p>
          <w:p>
            <w:pPr>
              <w:spacing w:before="100" w:after="8"/>
              <w:jc w:val="left"/>
            </w:pPr>
            <w:r>
              <w:rPr>
                <w:rFonts w:ascii="Arial" w:cs="Arial" w:eastAsia="Arial" w:hAnsi="Arial"/>
                <w:b/>
                <w:bCs/>
                <w:i w:val="false"/>
                <w:iCs w:val="false"/>
                <w:color w:val="8B1A1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Children design their own course for the class. They draw it, label it, and explain each station.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Add cognitive load: call out directions mid-course, requiring children to adapt.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SC: which body systems are working hardest at each station? Heart, lungs, muscles?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MA: time two runs and compare. Which was faster? By how much?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4"/>
              <w:left w:val="single" w:color="8B1A1A" w:sz="4"/>
              <w:bottom w:val="single" w:color="8B1A1A" w:sz="4"/>
              <w:right w:val="single" w:color="8B1A1A" w:sz="4"/>
            </w:tcBorders>
            <w:shd w:fill="F7D9D9"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B0303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6"/>
              <w:left w:val="single" w:color="0B5345" w:sz="6"/>
              <w:bottom w:val="single" w:color="0B5345" w:sz="6"/>
              <w:right w:val="single" w:color="0B5345" w:sz="6"/>
            </w:tcBorders>
            <w:shd w:fill="0B5345"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0F0E8"/>
                <w:sz w:val="16"/>
                <w:szCs w:val="16"/>
              </w:rPr>
              <w:t xml:space="preserve">re:Bloom Digital Curriculum  |  Standalone Activity Guide</w:t>
            </w:r>
            <w:r>
              <w:rPr>
                <w:rFonts w:ascii="Arial" w:cs="Arial" w:eastAsia="Arial" w:hAnsi="Arial"/>
                <w:color w:val="D0F0E8"/>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B5345" w:sz="6"/>
              <w:left w:val="single" w:color="0B5345" w:sz="6"/>
              <w:bottom w:val="single" w:color="0B5345" w:sz="6"/>
              <w:right w:val="single" w:color="0B5345" w:sz="6"/>
            </w:tcBorders>
            <w:shd w:fill="0B5345"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SC</w:t>
            </w:r>
          </w:p>
          <w:p>
            <w:pPr>
              <w:spacing w:before="40" w:after="60"/>
              <w:jc w:val="center"/>
            </w:pPr>
            <w:r>
              <w:rPr>
                <w:rFonts w:ascii="Arial" w:cs="Arial" w:eastAsia="Arial" w:hAnsi="Arial"/>
                <w:b w:val="false"/>
                <w:bCs w:val="false"/>
                <w:i w:val="false"/>
                <w:iCs w:val="false"/>
                <w:color w:val="D0F0E8"/>
                <w:sz w:val="14"/>
                <w:szCs w:val="14"/>
              </w:rPr>
              <w:t xml:space="preserve">Science</w:t>
            </w:r>
          </w:p>
        </w:tc>
        <w:tc>
          <w:tcPr>
            <w:tcW w:type="dxa" w:w="8160"/>
            <w:tcBorders>
              <w:top w:val="single" w:color="0B5345" w:sz="6"/>
              <w:left w:val="single" w:color="0B5345" w:sz="6"/>
              <w:bottom w:val="single" w:color="0B5345" w:sz="6"/>
              <w:right w:val="single" w:color="0B5345" w:sz="6"/>
            </w:tcBorders>
            <w:shd w:fill="D0F0E8"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0B5345"/>
                <w:sz w:val="28"/>
                <w:szCs w:val="28"/>
              </w:rPr>
              <w:t xml:space="preserve">Sink or Float: A Scientific Investigation</w:t>
            </w:r>
          </w:p>
          <w:p>
            <w:pPr>
              <w:spacing w:before="40" w:after="60"/>
              <w:jc w:val="left"/>
            </w:pPr>
            <w:r>
              <w:rPr>
                <w:rFonts w:ascii="Arial" w:cs="Arial" w:eastAsia="Arial" w:hAnsi="Arial"/>
                <w:b w:val="false"/>
                <w:bCs w:val="false"/>
                <w:i/>
                <w:iCs/>
                <w:color w:val="148F77"/>
                <w:sz w:val="20"/>
                <w:szCs w:val="20"/>
              </w:rPr>
              <w:t xml:space="preserve">Hypothesis Testing, Variable Control, and Data Recording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48F77" w:sz="4"/>
              <w:left w:val="single" w:color="148F77" w:sz="4"/>
              <w:bottom w:val="single" w:color="148F77" w:sz="4"/>
              <w:right w:val="single" w:color="148F77" w:sz="4"/>
            </w:tcBorders>
            <w:shd w:fill="148F77"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148F77" w:sz="4"/>
              <w:left w:val="single" w:color="148F77" w:sz="4"/>
              <w:bottom w:val="single" w:color="148F77" w:sz="4"/>
              <w:right w:val="single" w:color="148F77" w:sz="4"/>
            </w:tcBorders>
            <w:shd w:fill="148F77"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148F77" w:sz="4"/>
              <w:left w:val="single" w:color="148F77" w:sz="4"/>
              <w:bottom w:val="single" w:color="148F77" w:sz="4"/>
              <w:right w:val="single" w:color="148F77" w:sz="4"/>
            </w:tcBorders>
            <w:shd w:fill="148F77"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B5345"/>
                <w:sz w:val="19"/>
                <w:szCs w:val="19"/>
              </w:rPr>
              <w:t xml:space="preserve">SC.1.a (exploration and investigation), SC.1.b (cause and effect), MA.3.b (sorting), LL.1.b (vocabulary), CO.3.a (problem-solving)</w:t>
            </w:r>
          </w:p>
        </w:tc>
        <w:tc>
          <w:tcPr>
            <w:tcW w:type="dxa" w:w="234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B5345"/>
                <w:sz w:val="19"/>
                <w:szCs w:val="19"/>
              </w:rPr>
              <w:t xml:space="preserve">25-35 minutes for investigation; ongoing for documentation</w:t>
            </w:r>
          </w:p>
        </w:tc>
        <w:tc>
          <w:tcPr>
            <w:tcW w:type="dxa" w:w="234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B5345"/>
                <w:sz w:val="19"/>
                <w:szCs w:val="19"/>
              </w:rPr>
              <w:t xml:space="preserve">2 to 4 children per water station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0B5345"/>
                <w:sz w:val="21"/>
                <w:szCs w:val="21"/>
              </w:rPr>
              <w:t xml:space="preserve">Materials</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Large clear bin or water table filled with water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Twenty objects with varied properties: some that clearly sink, some that float, some surprising (a ball of foil vs. a flat sheet of foil)</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recording sheet with two columns: SINK and FLOAT, plus a picture of each object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Pencils or crayons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scale and ruler for measuring mass and size</w:t>
            </w:r>
          </w:p>
          <w:p>
            <w:pPr>
              <w:spacing w:before="100" w:after="8"/>
              <w:jc w:val="left"/>
            </w:pPr>
            <w:r>
              <w:rPr>
                <w:rFonts w:ascii="Arial" w:cs="Arial" w:eastAsia="Arial" w:hAnsi="Arial"/>
                <w:b/>
                <w:bCs/>
                <w:i w:val="false"/>
                <w:iCs w:val="false"/>
                <w:color w:val="0B5345"/>
                <w:sz w:val="21"/>
                <w:szCs w:val="21"/>
              </w:rPr>
              <w:t xml:space="preserve">Setup</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Lay all twenty objects on a towel beside the water bin. Set out one recording sheet per child. Do NOT arrange objects in any order. The disorganized presentation invites investigation rather than following a sequence. Place one deliberately surprising object first: a ball of aluminum foil (sinks) and a flat sheet of the same foil (floats). These two objects will generate the most scientific thinking.</w:t>
            </w:r>
          </w:p>
          <w:p>
            <w:pPr>
              <w:spacing w:before="100" w:after="8"/>
              <w:jc w:val="left"/>
            </w:pPr>
            <w:r>
              <w:rPr>
                <w:rFonts w:ascii="Arial" w:cs="Arial" w:eastAsia="Arial" w:hAnsi="Arial"/>
                <w:b/>
                <w:bCs/>
                <w:i w:val="false"/>
                <w:iCs w:val="false"/>
                <w:color w:val="0B5345"/>
                <w:sz w:val="21"/>
                <w:szCs w:val="21"/>
              </w:rPr>
              <w:t xml:space="preserve">Step-by-Step Instructions</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'What do you think will happen when we put these objects in water? Will they sink or float?'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each child to choose one object, make a prediction, and record it before testing.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Test the object. Record the result. Compare prediction to result.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After five objects each, pause for a discussion: 'Are you noticing any patterns? What kinds of things seem to sink? What kinds seem to float?'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Introduce the foil variable: show the ball and the sheet. 'These are both made of the same material. Will they do the same thing?' Test and discuss.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Close: 'What did you figure out today? Is it always easy to predict sink or float? Why not?'</w:t>
            </w:r>
          </w:p>
        </w:tc>
        <w:tc>
          <w:tcPr>
            <w:tcW w:type="dxa" w:w="4680"/>
            <w:tcBorders>
              <w:top w:val="none" w:color="FFFFFF" w:sz="0"/>
              <w:left w:val="none" w:color="FFFFFF" w:sz="0"/>
              <w:bottom w:val="none" w:color="FFFFFF" w:sz="0"/>
              <w:right w:val="none" w:color="FFFFFF" w:sz="0"/>
            </w:tcBorders>
            <w:shd w:fill="D0F0E8"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0B5345"/>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148F77"/>
                <w:sz w:val="19"/>
                <w:szCs w:val="19"/>
              </w:rPr>
              <w:t xml:space="preserve">Before testing: </w:t>
            </w:r>
            <w:r>
              <w:rPr>
                <w:rFonts w:ascii="Arial" w:cs="Arial" w:eastAsia="Arial" w:hAnsi="Arial"/>
                <w:b w:val="false"/>
                <w:bCs w:val="false"/>
                <w:i/>
                <w:iCs/>
                <w:color w:val="000000"/>
                <w:sz w:val="19"/>
                <w:szCs w:val="19"/>
              </w:rPr>
              <w:t xml:space="preserve">'Before you put it in, make your prediction. Say: I predict this will sink because ___ OR I predict this will float because ___. Evidence first, then test.'</w:t>
            </w:r>
          </w:p>
          <w:p>
            <w:pPr>
              <w:spacing w:before="40" w:after="40"/>
              <w:jc w:val="left"/>
            </w:pPr>
            <w:r>
              <w:rPr>
                <w:rFonts w:ascii="Arial" w:cs="Arial" w:eastAsia="Arial" w:hAnsi="Arial"/>
                <w:b/>
                <w:bCs/>
                <w:i w:val="false"/>
                <w:iCs w:val="false"/>
                <w:color w:val="148F77"/>
                <w:sz w:val="19"/>
                <w:szCs w:val="19"/>
              </w:rPr>
              <w:t xml:space="preserve">When the result surprises: </w:t>
            </w:r>
            <w:r>
              <w:rPr>
                <w:rFonts w:ascii="Arial" w:cs="Arial" w:eastAsia="Arial" w:hAnsi="Arial"/>
                <w:b w:val="false"/>
                <w:bCs w:val="false"/>
                <w:i/>
                <w:iCs/>
                <w:color w:val="000000"/>
                <w:sz w:val="19"/>
                <w:szCs w:val="19"/>
              </w:rPr>
              <w:t xml:space="preserve">'Wait. You predicted it would float and it sank. That is the most interesting thing that happened today. Why do you think it sank? What was different about it from the ones that floated?'</w:t>
            </w:r>
          </w:p>
          <w:p>
            <w:pPr>
              <w:spacing w:before="40" w:after="40"/>
              <w:jc w:val="left"/>
            </w:pPr>
            <w:r>
              <w:rPr>
                <w:rFonts w:ascii="Arial" w:cs="Arial" w:eastAsia="Arial" w:hAnsi="Arial"/>
                <w:b/>
                <w:bCs/>
                <w:i w:val="false"/>
                <w:iCs w:val="false"/>
                <w:color w:val="148F77"/>
                <w:sz w:val="19"/>
                <w:szCs w:val="19"/>
              </w:rPr>
              <w:t xml:space="preserve">The foil variable: </w:t>
            </w:r>
            <w:r>
              <w:rPr>
                <w:rFonts w:ascii="Arial" w:cs="Arial" w:eastAsia="Arial" w:hAnsi="Arial"/>
                <w:b w:val="false"/>
                <w:bCs w:val="false"/>
                <w:i/>
                <w:iCs/>
                <w:color w:val="000000"/>
                <w:sz w:val="19"/>
                <w:szCs w:val="19"/>
              </w:rPr>
              <w:t xml:space="preserve">'Both of these are aluminum foil. Exactly the same material. But they do different things in water. What is different about them? What does that tell you about what makes something sink or float?'</w:t>
            </w:r>
          </w:p>
          <w:p>
            <w:pPr>
              <w:spacing w:before="40" w:after="40"/>
              <w:jc w:val="left"/>
            </w:pPr>
            <w:r>
              <w:rPr>
                <w:rFonts w:ascii="Arial" w:cs="Arial" w:eastAsia="Arial" w:hAnsi="Arial"/>
                <w:b/>
                <w:bCs/>
                <w:i w:val="false"/>
                <w:iCs w:val="false"/>
                <w:color w:val="148F77"/>
                <w:sz w:val="19"/>
                <w:szCs w:val="19"/>
              </w:rPr>
              <w:t xml:space="preserve">Pattern identification: </w:t>
            </w:r>
            <w:r>
              <w:rPr>
                <w:rFonts w:ascii="Arial" w:cs="Arial" w:eastAsia="Arial" w:hAnsi="Arial"/>
                <w:b w:val="false"/>
                <w:bCs w:val="false"/>
                <w:i/>
                <w:iCs/>
                <w:color w:val="000000"/>
                <w:sz w:val="19"/>
                <w:szCs w:val="19"/>
              </w:rPr>
              <w:t xml:space="preserve">'Look at everything in the FLOAT column. What do they have in common? Now look at the SINK column. What do you notice about those?'</w:t>
            </w:r>
          </w:p>
          <w:p>
            <w:pPr>
              <w:spacing w:before="100" w:after="8"/>
              <w:jc w:val="left"/>
            </w:pPr>
            <w:r>
              <w:rPr>
                <w:rFonts w:ascii="Arial" w:cs="Arial" w:eastAsia="Arial" w:hAnsi="Arial"/>
                <w:b/>
                <w:bCs/>
                <w:i w:val="false"/>
                <w:iCs w:val="false"/>
                <w:color w:val="0B5345"/>
                <w:sz w:val="21"/>
                <w:szCs w:val="21"/>
              </w:rPr>
              <w:t xml:space="preserve">What to Look For (Assessment)</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make predictions with evidence ('because') or just guess? (SC.1.a - investigation behavior)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notice patterns across multiple observations? (SC.1.b, MA.3.b)</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revise their thinking when results surprise them, or ignore disconfirming evidence? (CO.4.a - cognitive flexibility)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generate follow-up questions? ('What if we used a bigger piece?') (SC.1.a - inquiry disposition)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Can the child explain the foil variable? (SC.1.b - cause and effect reasoning at a sophisticated level)</w:t>
            </w:r>
          </w:p>
          <w:p>
            <w:pPr>
              <w:spacing w:before="100" w:after="8"/>
              <w:jc w:val="left"/>
            </w:pPr>
            <w:r>
              <w:rPr>
                <w:rFonts w:ascii="Arial" w:cs="Arial" w:eastAsia="Arial" w:hAnsi="Arial"/>
                <w:b/>
                <w:bCs/>
                <w:i w:val="false"/>
                <w:iCs w:val="false"/>
                <w:color w:val="0B5345"/>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Day 2: children design something that floats using only materials that sank. This is engineering design.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MA: sort and classify all floating objects by another attribute: color, size, material type.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LL: children write or dictate a lab report: 'We investigated ___ and we found out ___.'</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Test liquids: does everything float the same in salt water as in fresh water? This introduces density.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4"/>
              <w:left w:val="single" w:color="0B5345" w:sz="4"/>
              <w:bottom w:val="single" w:color="0B5345" w:sz="4"/>
              <w:right w:val="single" w:color="0B5345" w:sz="4"/>
            </w:tcBorders>
            <w:shd w:fill="D0F0E8"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148F77"/>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00" w:sz="6"/>
              <w:left w:val="single" w:color="7D4E00" w:sz="6"/>
              <w:bottom w:val="single" w:color="7D4E00" w:sz="6"/>
              <w:right w:val="single" w:color="7D4E00" w:sz="6"/>
            </w:tcBorders>
            <w:shd w:fill="7D4E00"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FDE8C0"/>
                <w:sz w:val="16"/>
                <w:szCs w:val="16"/>
              </w:rPr>
              <w:t xml:space="preserve">re:Bloom Digital Curriculum  |  Standalone Activity Guide</w:t>
            </w:r>
            <w:r>
              <w:rPr>
                <w:rFonts w:ascii="Arial" w:cs="Arial" w:eastAsia="Arial" w:hAnsi="Arial"/>
                <w:color w:val="FDE8C0"/>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D4E00" w:sz="6"/>
              <w:left w:val="single" w:color="7D4E00" w:sz="6"/>
              <w:bottom w:val="single" w:color="7D4E00" w:sz="6"/>
              <w:right w:val="single" w:color="7D4E00" w:sz="6"/>
            </w:tcBorders>
            <w:shd w:fill="7D4E00"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SE</w:t>
            </w:r>
          </w:p>
          <w:p>
            <w:pPr>
              <w:spacing w:before="40" w:after="60"/>
              <w:jc w:val="center"/>
            </w:pPr>
            <w:r>
              <w:rPr>
                <w:rFonts w:ascii="Arial" w:cs="Arial" w:eastAsia="Arial" w:hAnsi="Arial"/>
                <w:b w:val="false"/>
                <w:bCs w:val="false"/>
                <w:i w:val="false"/>
                <w:iCs w:val="false"/>
                <w:color w:val="FDE8C0"/>
                <w:sz w:val="14"/>
                <w:szCs w:val="14"/>
              </w:rPr>
              <w:t xml:space="preserve">Social-Emotional Development</w:t>
            </w:r>
          </w:p>
        </w:tc>
        <w:tc>
          <w:tcPr>
            <w:tcW w:type="dxa" w:w="8160"/>
            <w:tcBorders>
              <w:top w:val="single" w:color="7D4E00" w:sz="6"/>
              <w:left w:val="single" w:color="7D4E00" w:sz="6"/>
              <w:bottom w:val="single" w:color="7D4E00" w:sz="6"/>
              <w:right w:val="single" w:color="7D4E00" w:sz="6"/>
            </w:tcBorders>
            <w:shd w:fill="FDE8C0"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7D4E00"/>
                <w:sz w:val="28"/>
                <w:szCs w:val="28"/>
              </w:rPr>
              <w:t xml:space="preserve">The Calm-Down Corner Orientation</w:t>
            </w:r>
          </w:p>
          <w:p>
            <w:pPr>
              <w:spacing w:before="40" w:after="60"/>
              <w:jc w:val="left"/>
            </w:pPr>
            <w:r>
              <w:rPr>
                <w:rFonts w:ascii="Arial" w:cs="Arial" w:eastAsia="Arial" w:hAnsi="Arial"/>
                <w:b w:val="false"/>
                <w:bCs w:val="false"/>
                <w:i/>
                <w:iCs/>
                <w:color w:val="B07000"/>
                <w:sz w:val="20"/>
                <w:szCs w:val="20"/>
              </w:rPr>
              <w:t xml:space="preserve">Teaching Self-Regulation Strategies Before They Are Needed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7000" w:sz="4"/>
              <w:left w:val="single" w:color="B07000" w:sz="4"/>
              <w:bottom w:val="single" w:color="B07000" w:sz="4"/>
              <w:right w:val="single" w:color="B07000" w:sz="4"/>
            </w:tcBorders>
            <w:shd w:fill="B070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B07000" w:sz="4"/>
              <w:left w:val="single" w:color="B07000" w:sz="4"/>
              <w:bottom w:val="single" w:color="B07000" w:sz="4"/>
              <w:right w:val="single" w:color="B07000" w:sz="4"/>
            </w:tcBorders>
            <w:shd w:fill="B070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B07000" w:sz="4"/>
              <w:left w:val="single" w:color="B07000" w:sz="4"/>
              <w:bottom w:val="single" w:color="B07000" w:sz="4"/>
              <w:right w:val="single" w:color="B07000" w:sz="4"/>
            </w:tcBorders>
            <w:shd w:fill="B070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B07000" w:sz="4"/>
              <w:left w:val="single" w:color="B07000" w:sz="4"/>
              <w:bottom w:val="single" w:color="B07000" w:sz="4"/>
              <w:right w:val="single" w:color="B070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D4E00"/>
                <w:sz w:val="19"/>
                <w:szCs w:val="19"/>
              </w:rPr>
              <w:t xml:space="preserve">SE.2.a (emotional regulation), SE.1.b (understanding emotions), AL.1.c (persistence), PW.1.d (sensory regulation)</w:t>
            </w:r>
          </w:p>
        </w:tc>
        <w:tc>
          <w:tcPr>
            <w:tcW w:type="dxa" w:w="2340"/>
            <w:tcBorders>
              <w:top w:val="single" w:color="B07000" w:sz="4"/>
              <w:left w:val="single" w:color="B07000" w:sz="4"/>
              <w:bottom w:val="single" w:color="B07000" w:sz="4"/>
              <w:right w:val="single" w:color="B070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D4E00"/>
                <w:sz w:val="19"/>
                <w:szCs w:val="19"/>
              </w:rPr>
              <w:t xml:space="preserve">20-30 minutes for the orientation; ongoing reinforcement throughout the year</w:t>
            </w:r>
          </w:p>
        </w:tc>
        <w:tc>
          <w:tcPr>
            <w:tcW w:type="dxa" w:w="2340"/>
            <w:tcBorders>
              <w:top w:val="single" w:color="B07000" w:sz="4"/>
              <w:left w:val="single" w:color="B07000" w:sz="4"/>
              <w:bottom w:val="single" w:color="B07000" w:sz="4"/>
              <w:right w:val="single" w:color="B070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D4E00"/>
                <w:sz w:val="19"/>
                <w:szCs w:val="19"/>
              </w:rPr>
              <w:t xml:space="preserve">Whole class for orientation; individual and small group for ongoing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D4E00"/>
                <w:sz w:val="21"/>
                <w:szCs w:val="21"/>
              </w:rPr>
              <w:t xml:space="preserve">Materials</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Calm-down corner with soft seating or floor cushions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Breathing visual: a flower to smell and a candle to blow, or a pinwheel</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Squeeze materials: stress balls, playdough, squishy toys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Visual feelings chart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Headphones with calming music (optional)</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simple steps chart: Stop, Breathe, Name the feeling, Choose a strategy</w:t>
            </w:r>
          </w:p>
          <w:p>
            <w:pPr>
              <w:spacing w:before="100" w:after="8"/>
              <w:jc w:val="left"/>
            </w:pPr>
            <w:r>
              <w:rPr>
                <w:rFonts w:ascii="Arial" w:cs="Arial" w:eastAsia="Arial" w:hAnsi="Arial"/>
                <w:b/>
                <w:bCs/>
                <w:i w:val="false"/>
                <w:iCs w:val="false"/>
                <w:color w:val="7D4E00"/>
                <w:sz w:val="21"/>
                <w:szCs w:val="21"/>
              </w:rPr>
              <w:t xml:space="preserve">Setup</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Set up the calm-down corner before introducing it. It should be partially enclosed (a corner, behind a shelf) with soft lighting and a clear boundary. Critically: introduce it and practice using it when children are CALM, not in the middle of a dysregulated moment. The orientation is a whole-class lesson done proactively.</w:t>
            </w:r>
          </w:p>
          <w:p>
            <w:pPr>
              <w:spacing w:before="100" w:after="8"/>
              <w:jc w:val="left"/>
            </w:pPr>
            <w:r>
              <w:rPr>
                <w:rFonts w:ascii="Arial" w:cs="Arial" w:eastAsia="Arial" w:hAnsi="Arial"/>
                <w:b/>
                <w:bCs/>
                <w:i w:val="false"/>
                <w:iCs w:val="false"/>
                <w:color w:val="7D4E00"/>
                <w:sz w:val="21"/>
                <w:szCs w:val="21"/>
              </w:rPr>
              <w:t xml:space="preserve">Step-by-Step Instructions</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Gather children at the calm-down corner. Explain: 'This is our feelings corner. It is for everyone, any time, for any feeling that gets too big for your body.'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Demonstrate each strategy: 'I am going to show you what to do in here.' Model belly breathing, squeezing the stress ball, looking at the feelings chart.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Explain the process: 'When a feeling gets too big, you can come here. You do not need permission. You stay until you feel ready to rejoin the group.'</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Have every child practice belly breathing together at the calm-down corner while they are calm.</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each child to choose their favorite strategy and practice it.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Post the four steps chart: Stop. Breathe. Name the feeling. Choose a strategy.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Over the next two weeks, refer children to the corner proactively: 'I notice you look frustrated. Would the feelings corner help right now?'</w:t>
            </w:r>
          </w:p>
        </w:tc>
        <w:tc>
          <w:tcPr>
            <w:tcW w:type="dxa" w:w="4680"/>
            <w:tcBorders>
              <w:top w:val="none" w:color="FFFFFF" w:sz="0"/>
              <w:left w:val="none" w:color="FFFFFF" w:sz="0"/>
              <w:bottom w:val="none" w:color="FFFFFF" w:sz="0"/>
              <w:right w:val="none" w:color="FFFFFF" w:sz="0"/>
            </w:tcBorders>
            <w:shd w:fill="FDE8C0"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D4E00"/>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B07000"/>
                <w:sz w:val="19"/>
                <w:szCs w:val="19"/>
              </w:rPr>
              <w:t xml:space="preserve">Introducing the corner: </w:t>
            </w:r>
            <w:r>
              <w:rPr>
                <w:rFonts w:ascii="Arial" w:cs="Arial" w:eastAsia="Arial" w:hAnsi="Arial"/>
                <w:b w:val="false"/>
                <w:bCs w:val="false"/>
                <w:i/>
                <w:iCs/>
                <w:color w:val="000000"/>
                <w:sz w:val="19"/>
                <w:szCs w:val="19"/>
              </w:rPr>
              <w:t xml:space="preserve">'This is not a time-out. Nobody gets sent here as a punishment. This is a place you go YOURSELF when a feeling is too big for your body. You are in charge of when you go.'</w:t>
            </w:r>
          </w:p>
          <w:p>
            <w:pPr>
              <w:spacing w:before="40" w:after="40"/>
              <w:jc w:val="left"/>
            </w:pPr>
            <w:r>
              <w:rPr>
                <w:rFonts w:ascii="Arial" w:cs="Arial" w:eastAsia="Arial" w:hAnsi="Arial"/>
                <w:b/>
                <w:bCs/>
                <w:i w:val="false"/>
                <w:iCs w:val="false"/>
                <w:color w:val="B07000"/>
                <w:sz w:val="19"/>
                <w:szCs w:val="19"/>
              </w:rPr>
              <w:t xml:space="preserve">Modeling regulation: </w:t>
            </w:r>
            <w:r>
              <w:rPr>
                <w:rFonts w:ascii="Arial" w:cs="Arial" w:eastAsia="Arial" w:hAnsi="Arial"/>
                <w:b w:val="false"/>
                <w:bCs w:val="false"/>
                <w:i/>
                <w:iCs/>
                <w:color w:val="000000"/>
                <w:sz w:val="19"/>
                <w:szCs w:val="19"/>
              </w:rPr>
              <w:t xml:space="preserve">'Watch me. I am going to pretend I feel very frustrated because I cannot find my keys. Watch what I do. I stop. I take a belly breath. I name it: I feel frustrated. I choose: I am going to squeeze this ball.'</w:t>
            </w:r>
          </w:p>
          <w:p>
            <w:pPr>
              <w:spacing w:before="40" w:after="40"/>
              <w:jc w:val="left"/>
            </w:pPr>
            <w:r>
              <w:rPr>
                <w:rFonts w:ascii="Arial" w:cs="Arial" w:eastAsia="Arial" w:hAnsi="Arial"/>
                <w:b/>
                <w:bCs/>
                <w:i w:val="false"/>
                <w:iCs w:val="false"/>
                <w:color w:val="B07000"/>
                <w:sz w:val="19"/>
                <w:szCs w:val="19"/>
              </w:rPr>
              <w:t xml:space="preserve">Proactive referral during the day: </w:t>
            </w:r>
            <w:r>
              <w:rPr>
                <w:rFonts w:ascii="Arial" w:cs="Arial" w:eastAsia="Arial" w:hAnsi="Arial"/>
                <w:b w:val="false"/>
                <w:bCs w:val="false"/>
                <w:i/>
                <w:iCs/>
                <w:color w:val="000000"/>
                <w:sz w:val="19"/>
                <w:szCs w:val="19"/>
              </w:rPr>
              <w:t xml:space="preserve">'I notice your body looks tense. You are holding your shoulders up. Would the feelings corner help right now? You can go whenever you need it.'</w:t>
            </w:r>
          </w:p>
          <w:p>
            <w:pPr>
              <w:spacing w:before="40" w:after="40"/>
              <w:jc w:val="left"/>
            </w:pPr>
            <w:r>
              <w:rPr>
                <w:rFonts w:ascii="Arial" w:cs="Arial" w:eastAsia="Arial" w:hAnsi="Arial"/>
                <w:b/>
                <w:bCs/>
                <w:i w:val="false"/>
                <w:iCs w:val="false"/>
                <w:color w:val="B07000"/>
                <w:sz w:val="19"/>
                <w:szCs w:val="19"/>
              </w:rPr>
              <w:t xml:space="preserve">After a child uses it: </w:t>
            </w:r>
            <w:r>
              <w:rPr>
                <w:rFonts w:ascii="Arial" w:cs="Arial" w:eastAsia="Arial" w:hAnsi="Arial"/>
                <w:b w:val="false"/>
                <w:bCs w:val="false"/>
                <w:i/>
                <w:iCs/>
                <w:color w:val="000000"/>
                <w:sz w:val="19"/>
                <w:szCs w:val="19"/>
              </w:rPr>
              <w:t xml:space="preserve">'I saw you use the feelings corner today. How did it feel? Did it help? Which strategy worked best for your body?'</w:t>
            </w:r>
          </w:p>
          <w:p>
            <w:pPr>
              <w:spacing w:before="100" w:after="8"/>
              <w:jc w:val="left"/>
            </w:pPr>
            <w:r>
              <w:rPr>
                <w:rFonts w:ascii="Arial" w:cs="Arial" w:eastAsia="Arial" w:hAnsi="Arial"/>
                <w:b/>
                <w:bCs/>
                <w:i w:val="false"/>
                <w:iCs w:val="false"/>
                <w:color w:val="7D4E00"/>
                <w:sz w:val="21"/>
                <w:szCs w:val="21"/>
              </w:rPr>
              <w:t xml:space="preserve">What to Look For (Assessment)</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Which children use the corner independently without prompting? (SE.2.a - self-regulation capacity)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Which children need adult co-regulation support before they can use strategies independently? (SE.2.a - co-regulation need)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Which strategy does each child gravitate toward? This tells you about their sensory regulation profile.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child's dysregulation duration decrease over time? (SE.2.a - growth indicator)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Which children never use the corner? This may indicate avoidance or that they have not yet connected it to their felt experience.</w:t>
            </w:r>
          </w:p>
          <w:p>
            <w:pPr>
              <w:spacing w:before="100" w:after="8"/>
              <w:jc w:val="left"/>
            </w:pPr>
            <w:r>
              <w:rPr>
                <w:rFonts w:ascii="Arial" w:cs="Arial" w:eastAsia="Arial" w:hAnsi="Arial"/>
                <w:b/>
                <w:bCs/>
                <w:i w:val="false"/>
                <w:iCs w:val="false"/>
                <w:color w:val="7D4E00"/>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Children design their own regulation menus: a personal list of their three best strategies with drawings.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LL: read books about regulation and name the strategies characters use.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SE: after using the corner, children share what they noticed about their body and what helped.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Home connection: help families set up a small feelings corner at home using materials they already have.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00" w:sz="4"/>
              <w:left w:val="single" w:color="7D4E00" w:sz="4"/>
              <w:bottom w:val="single" w:color="7D4E00" w:sz="4"/>
              <w:right w:val="single" w:color="7D4E00" w:sz="4"/>
            </w:tcBorders>
            <w:shd w:fill="FDE8C0"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B0700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8E0EA"/>
                <w:sz w:val="16"/>
                <w:szCs w:val="16"/>
              </w:rPr>
              <w:t xml:space="preserve">re:Bloom Digital Curriculum  |  Standalone Activity Guide</w:t>
            </w:r>
            <w:r>
              <w:rPr>
                <w:rFonts w:ascii="Arial" w:cs="Arial" w:eastAsia="Arial" w:hAnsi="Arial"/>
                <w:color w:val="D8E0EA"/>
                <w:sz w:val="16"/>
                <w:szCs w:val="16"/>
              </w:rPr>
              <w:t xml:space="preserve">  |  Preschool; Ages 3 to 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SS</w:t>
            </w:r>
          </w:p>
          <w:p>
            <w:pPr>
              <w:spacing w:before="40" w:after="60"/>
              <w:jc w:val="center"/>
            </w:pPr>
            <w:r>
              <w:rPr>
                <w:rFonts w:ascii="Arial" w:cs="Arial" w:eastAsia="Arial" w:hAnsi="Arial"/>
                <w:b w:val="false"/>
                <w:bCs w:val="false"/>
                <w:i w:val="false"/>
                <w:iCs w:val="false"/>
                <w:color w:val="D8E0EA"/>
                <w:sz w:val="14"/>
                <w:szCs w:val="14"/>
              </w:rPr>
              <w:t xml:space="preserve">Social Studies</w:t>
            </w:r>
          </w:p>
        </w:tc>
        <w:tc>
          <w:tcPr>
            <w:tcW w:type="dxa" w:w="8160"/>
            <w:tcBorders>
              <w:top w:val="single" w:color="2C3E50" w:sz="6"/>
              <w:left w:val="single" w:color="2C3E50" w:sz="6"/>
              <w:bottom w:val="single" w:color="2C3E50" w:sz="6"/>
              <w:right w:val="single" w:color="2C3E50" w:sz="6"/>
            </w:tcBorders>
            <w:shd w:fill="D8E0EA"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2C3E50"/>
                <w:sz w:val="28"/>
                <w:szCs w:val="28"/>
              </w:rPr>
              <w:t xml:space="preserve">Community Mapping: Who Lives and Works Here?</w:t>
            </w:r>
          </w:p>
          <w:p>
            <w:pPr>
              <w:spacing w:before="40" w:after="60"/>
              <w:jc w:val="left"/>
            </w:pPr>
            <w:r>
              <w:rPr>
                <w:rFonts w:ascii="Arial" w:cs="Arial" w:eastAsia="Arial" w:hAnsi="Arial"/>
                <w:b w:val="false"/>
                <w:bCs w:val="false"/>
                <w:i/>
                <w:iCs/>
                <w:color w:val="4A6080"/>
                <w:sz w:val="20"/>
                <w:szCs w:val="20"/>
              </w:rPr>
              <w:t xml:space="preserve">Geographic Thinking, Civic Identity, and Community Roles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4A6080" w:sz="4"/>
              <w:left w:val="single" w:color="4A6080" w:sz="4"/>
              <w:bottom w:val="single" w:color="4A6080" w:sz="4"/>
              <w:right w:val="single" w:color="4A6080" w:sz="4"/>
            </w:tcBorders>
            <w:shd w:fill="4A608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4A6080" w:sz="4"/>
              <w:left w:val="single" w:color="4A6080" w:sz="4"/>
              <w:bottom w:val="single" w:color="4A6080" w:sz="4"/>
              <w:right w:val="single" w:color="4A6080" w:sz="4"/>
            </w:tcBorders>
            <w:shd w:fill="4A608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4A6080" w:sz="4"/>
              <w:left w:val="single" w:color="4A6080" w:sz="4"/>
              <w:bottom w:val="single" w:color="4A6080" w:sz="4"/>
              <w:right w:val="single" w:color="4A6080" w:sz="4"/>
            </w:tcBorders>
            <w:shd w:fill="4A608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4A6080" w:sz="4"/>
              <w:left w:val="single" w:color="4A6080" w:sz="4"/>
              <w:bottom w:val="single" w:color="4A6080" w:sz="4"/>
              <w:right w:val="single" w:color="4A608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2C3E50"/>
                <w:sz w:val="19"/>
                <w:szCs w:val="19"/>
              </w:rPr>
              <w:t xml:space="preserve">SS.1.a (cultural awareness), SS.1.b (needs and wants), SS.1.c (rights and responsibilities), MA.4.b (spatial reasoning), LL.1.b (vocabulary)</w:t>
            </w:r>
          </w:p>
        </w:tc>
        <w:tc>
          <w:tcPr>
            <w:tcW w:type="dxa" w:w="2340"/>
            <w:tcBorders>
              <w:top w:val="single" w:color="4A6080" w:sz="4"/>
              <w:left w:val="single" w:color="4A6080" w:sz="4"/>
              <w:bottom w:val="single" w:color="4A6080" w:sz="4"/>
              <w:right w:val="single" w:color="4A608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2C3E50"/>
                <w:sz w:val="19"/>
                <w:szCs w:val="19"/>
              </w:rPr>
              <w:t xml:space="preserve">30-40 minutes for mapping; extended across the week for additions</w:t>
            </w:r>
          </w:p>
        </w:tc>
        <w:tc>
          <w:tcPr>
            <w:tcW w:type="dxa" w:w="2340"/>
            <w:tcBorders>
              <w:top w:val="single" w:color="4A6080" w:sz="4"/>
              <w:left w:val="single" w:color="4A6080" w:sz="4"/>
              <w:bottom w:val="single" w:color="4A6080" w:sz="4"/>
              <w:right w:val="single" w:color="4A608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2C3E50"/>
                <w:sz w:val="19"/>
                <w:szCs w:val="19"/>
              </w:rPr>
              <w:t xml:space="preserve">Whole class or small groups of four to six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2C3E50"/>
                <w:sz w:val="21"/>
                <w:szCs w:val="21"/>
              </w:rPr>
              <w:t xml:space="preserve">Materials</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Large paper (butcher paper or chart paper) spread on the floor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Markers in many colors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Photographs or drawings of community buildings: school, library, grocery store, hospital, park, fire station, place of worship</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Sticky notes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Crayons for child drawings</w:t>
            </w:r>
          </w:p>
          <w:p>
            <w:pPr>
              <w:spacing w:before="100" w:after="8"/>
              <w:jc w:val="left"/>
            </w:pPr>
            <w:r>
              <w:rPr>
                <w:rFonts w:ascii="Arial" w:cs="Arial" w:eastAsia="Arial" w:hAnsi="Arial"/>
                <w:b/>
                <w:bCs/>
                <w:i w:val="false"/>
                <w:iCs w:val="false"/>
                <w:color w:val="2C3E50"/>
                <w:sz w:val="21"/>
                <w:szCs w:val="21"/>
              </w:rPr>
              <w:t xml:space="preserve">Setup</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Lay the large paper on the floor and draw a simple road grid before children arrive. Add one landmark: the school in the center. Label it with a drawn picture and word. The rest is for children to build together over the course of the week. On Day 1, focus on what children already know about their community.</w:t>
            </w:r>
          </w:p>
          <w:p>
            <w:pPr>
              <w:spacing w:before="100" w:after="8"/>
              <w:jc w:val="left"/>
            </w:pPr>
            <w:r>
              <w:rPr>
                <w:rFonts w:ascii="Arial" w:cs="Arial" w:eastAsia="Arial" w:hAnsi="Arial"/>
                <w:b/>
                <w:bCs/>
                <w:i w:val="false"/>
                <w:iCs w:val="false"/>
                <w:color w:val="2C3E50"/>
                <w:sz w:val="21"/>
                <w:szCs w:val="21"/>
              </w:rPr>
              <w:t xml:space="preserve">Step-by-Step Instructions</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Gather children around the blank map. Point to the school: 'This is our school. We are here. Everything on our map will be a place near our school.'</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'What is near our school? What do you see when you walk or ride here every day?'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Children name places. You draw them on the map (or children draw them). Label every place with its name.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Introduce vocabulary: neighborhood, community, map, location, near, far, between.</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'What does each place do? Who works there? What do people need from this place?'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Over the next three days, add more to the map. Invite families to contribute places that matter to them.</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Final day: gallery walk around the map. 'What is our community? What does it do for us?'</w:t>
            </w:r>
          </w:p>
        </w:tc>
        <w:tc>
          <w:tcPr>
            <w:tcW w:type="dxa" w:w="4680"/>
            <w:tcBorders>
              <w:top w:val="none" w:color="FFFFFF" w:sz="0"/>
              <w:left w:val="none" w:color="FFFFFF" w:sz="0"/>
              <w:bottom w:val="none" w:color="FFFFFF" w:sz="0"/>
              <w:right w:val="none" w:color="FFFFFF" w:sz="0"/>
            </w:tcBorders>
            <w:shd w:fill="D8E0EA"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2C3E50"/>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4A6080"/>
                <w:sz w:val="19"/>
                <w:szCs w:val="19"/>
              </w:rPr>
              <w:t xml:space="preserve">Launching the map: </w:t>
            </w:r>
            <w:r>
              <w:rPr>
                <w:rFonts w:ascii="Arial" w:cs="Arial" w:eastAsia="Arial" w:hAnsi="Arial"/>
                <w:b w:val="false"/>
                <w:bCs w:val="false"/>
                <w:i/>
                <w:iCs/>
                <w:color w:val="000000"/>
                <w:sz w:val="19"/>
                <w:szCs w:val="19"/>
              </w:rPr>
              <w:t xml:space="preserve">'You all know your community. You travel through it every day. You have seen things I have never seen because your route is different from mine. Teach me what is near our school.'</w:t>
            </w:r>
          </w:p>
          <w:p>
            <w:pPr>
              <w:spacing w:before="40" w:after="40"/>
              <w:jc w:val="left"/>
            </w:pPr>
            <w:r>
              <w:rPr>
                <w:rFonts w:ascii="Arial" w:cs="Arial" w:eastAsia="Arial" w:hAnsi="Arial"/>
                <w:b/>
                <w:bCs/>
                <w:i w:val="false"/>
                <w:iCs w:val="false"/>
                <w:color w:val="4A6080"/>
                <w:sz w:val="19"/>
                <w:szCs w:val="19"/>
              </w:rPr>
              <w:t xml:space="preserve">When a child adds a place: </w:t>
            </w:r>
            <w:r>
              <w:rPr>
                <w:rFonts w:ascii="Arial" w:cs="Arial" w:eastAsia="Arial" w:hAnsi="Arial"/>
                <w:b w:val="false"/>
                <w:bCs w:val="false"/>
                <w:i/>
                <w:iCs/>
                <w:color w:val="000000"/>
                <w:sz w:val="19"/>
                <w:szCs w:val="19"/>
              </w:rPr>
              <w:t xml:space="preserve">'Where does it go on the map? Is it near the school or far? Is it on the same road? Draw it and I will write the name. Tell me: what happens there? Who works there? What do people need from that place?'</w:t>
            </w:r>
          </w:p>
          <w:p>
            <w:pPr>
              <w:spacing w:before="40" w:after="40"/>
              <w:jc w:val="left"/>
            </w:pPr>
            <w:r>
              <w:rPr>
                <w:rFonts w:ascii="Arial" w:cs="Arial" w:eastAsia="Arial" w:hAnsi="Arial"/>
                <w:b/>
                <w:bCs/>
                <w:i w:val="false"/>
                <w:iCs w:val="false"/>
                <w:color w:val="4A6080"/>
                <w:sz w:val="19"/>
                <w:szCs w:val="19"/>
              </w:rPr>
              <w:t xml:space="preserve">Connecting to community roles: </w:t>
            </w:r>
            <w:r>
              <w:rPr>
                <w:rFonts w:ascii="Arial" w:cs="Arial" w:eastAsia="Arial" w:hAnsi="Arial"/>
                <w:b w:val="false"/>
                <w:bCs w:val="false"/>
                <w:i/>
                <w:iCs/>
                <w:color w:val="000000"/>
                <w:sz w:val="19"/>
                <w:szCs w:val="19"/>
              </w:rPr>
              <w:t xml:space="preserve">'This is the grocery store. Who works there? What do they do? What would happen to the community if there were no grocery store? What does that tell us about how communities work?'</w:t>
            </w:r>
          </w:p>
          <w:p>
            <w:pPr>
              <w:spacing w:before="40" w:after="40"/>
              <w:jc w:val="left"/>
            </w:pPr>
            <w:r>
              <w:rPr>
                <w:rFonts w:ascii="Arial" w:cs="Arial" w:eastAsia="Arial" w:hAnsi="Arial"/>
                <w:b/>
                <w:bCs/>
                <w:i w:val="false"/>
                <w:iCs w:val="false"/>
                <w:color w:val="4A6080"/>
                <w:sz w:val="19"/>
                <w:szCs w:val="19"/>
              </w:rPr>
              <w:t xml:space="preserve">Connecting to rights and responsibilities: </w:t>
            </w:r>
            <w:r>
              <w:rPr>
                <w:rFonts w:ascii="Arial" w:cs="Arial" w:eastAsia="Arial" w:hAnsi="Arial"/>
                <w:b w:val="false"/>
                <w:bCs w:val="false"/>
                <w:i/>
                <w:iCs/>
                <w:color w:val="000000"/>
                <w:sz w:val="19"/>
                <w:szCs w:val="19"/>
              </w:rPr>
              <w:t xml:space="preserve">'The park is on our map. Who takes care of it? That is a community responsibility. Who gets to use it? That is a community right. What is YOUR responsibility toward the park?'</w:t>
            </w:r>
          </w:p>
          <w:p>
            <w:pPr>
              <w:spacing w:before="100" w:after="8"/>
              <w:jc w:val="left"/>
            </w:pPr>
            <w:r>
              <w:rPr>
                <w:rFonts w:ascii="Arial" w:cs="Arial" w:eastAsia="Arial" w:hAnsi="Arial"/>
                <w:b/>
                <w:bCs/>
                <w:i w:val="false"/>
                <w:iCs w:val="false"/>
                <w:color w:val="2C3E50"/>
                <w:sz w:val="21"/>
                <w:szCs w:val="21"/>
              </w:rPr>
              <w:t xml:space="preserve">What to Look For (Assessment)</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know the names of places in their community beyond the immediate school area? (SS.1.b - community knowledge)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connect places to the needs they meet? (SS.1.b - needs and wants concept)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use spatial language: near, far, beside, across from, between? (MA.4.b, LL.1.b)</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include places that reflect their cultural community? (SS.1.a - cultural representation)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demonstrate civic thinking: who takes care of this? Who is responsible? (SS.1.c)</w:t>
            </w:r>
          </w:p>
          <w:p>
            <w:pPr>
              <w:spacing w:before="100" w:after="8"/>
              <w:jc w:val="left"/>
            </w:pPr>
            <w:r>
              <w:rPr>
                <w:rFonts w:ascii="Arial" w:cs="Arial" w:eastAsia="Arial" w:hAnsi="Arial"/>
                <w:b/>
                <w:bCs/>
                <w:i w:val="false"/>
                <w:iCs w:val="false"/>
                <w:color w:val="2C3E50"/>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Take a community walk and update the map with what you find.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writing: children label their own part of the map with words or invented spelling.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Invite community members to visit: a mail carrier, a librarian, a local business owner.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MA: use the map to practice spatial reasoning: 'How many roads do you cross to get from the school to the park?'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D8E0EA"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4A608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8"/>
              <w:left w:val="single" w:color="1A3A4A" w:sz="8"/>
              <w:bottom w:val="single" w:color="1A3A4A" w:sz="8"/>
              <w:right w:val="single" w:color="1A3A4A" w:sz="8"/>
            </w:tcBorders>
            <w:shd w:fill="1A3A4A" w:val="clear"/>
            <w:tcMar>
              <w:top w:type="dxa" w:w="80"/>
              <w:left w:type="dxa" w:w="100"/>
              <w:bottom w:type="dxa" w:w="80"/>
              <w:right w:type="dxa" w:w="100"/>
            </w:tcMar>
            <w:vAlign w:val="center"/>
          </w:tcPr>
          <w:p>
            <w:pPr>
              <w:spacing w:before="40" w:after="80"/>
              <w:jc w:val="center"/>
            </w:pPr>
            <w:r>
              <w:rPr>
                <w:rFonts w:ascii="Arial" w:cs="Arial" w:eastAsia="Arial" w:hAnsi="Arial"/>
                <w:b/>
                <w:bCs/>
                <w:i w:val="false"/>
                <w:iCs w:val="false"/>
                <w:color w:val="FFFFFF"/>
                <w:sz w:val="36"/>
                <w:szCs w:val="36"/>
              </w:rPr>
              <w:t xml:space="preserve">re:Bloom Digital Curriculum</w:t>
            </w:r>
          </w:p>
          <w:p>
            <w:pPr>
              <w:spacing w:before="40" w:after="40"/>
              <w:jc w:val="center"/>
            </w:pPr>
            <w:r>
              <w:rPr>
                <w:rFonts w:ascii="Arial" w:cs="Arial" w:eastAsia="Arial" w:hAnsi="Arial"/>
                <w:b/>
                <w:bCs/>
                <w:i w:val="false"/>
                <w:iCs w:val="false"/>
                <w:color w:val="B8943A"/>
                <w:sz w:val="48"/>
                <w:szCs w:val="48"/>
              </w:rPr>
              <w:t xml:space="preserve">Infant and Toddler</w:t>
            </w:r>
          </w:p>
          <w:p>
            <w:pPr>
              <w:spacing w:before="40" w:after="40"/>
              <w:jc w:val="center"/>
            </w:pPr>
            <w:r>
              <w:rPr>
                <w:rFonts w:ascii="Arial" w:cs="Arial" w:eastAsia="Arial" w:hAnsi="Arial"/>
                <w:b/>
                <w:bCs/>
                <w:i w:val="false"/>
                <w:iCs w:val="false"/>
                <w:color w:val="FFFFFF"/>
                <w:sz w:val="30"/>
                <w:szCs w:val="30"/>
              </w:rPr>
              <w:t xml:space="preserve">Standalone Activity Guides</w:t>
            </w:r>
          </w:p>
          <w:p>
            <w:pPr>
              <w:spacing w:before="40" w:after="40"/>
              <w:jc w:val="center"/>
            </w:pPr>
            <w:r>
              <w:rPr>
                <w:rFonts w:ascii="Arial" w:cs="Arial" w:eastAsia="Arial" w:hAnsi="Arial"/>
                <w:b w:val="false"/>
                <w:bCs w:val="false"/>
                <w:i/>
                <w:iCs/>
                <w:color w:val="CCCCCC"/>
                <w:sz w:val="22"/>
                <w:szCs w:val="22"/>
              </w:rPr>
              <w:t xml:space="preserve">Birth through 36 Months  |  Nine Developmental Domains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A" w:sz="6"/>
              <w:left w:val="single" w:color="1A3A6A" w:sz="6"/>
              <w:bottom w:val="single" w:color="1A3A6A" w:sz="6"/>
              <w:right w:val="single" w:color="1A3A6A" w:sz="6"/>
            </w:tcBorders>
            <w:shd w:fill="1A3A6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6E4F7"/>
                <w:sz w:val="16"/>
                <w:szCs w:val="16"/>
              </w:rPr>
              <w:t xml:space="preserve">re:Bloom Digital Curriculum  |  Standalone Activity Guide</w:t>
            </w:r>
            <w:r>
              <w:rPr>
                <w:rFonts w:ascii="Arial" w:cs="Arial" w:eastAsia="Arial" w:hAnsi="Arial"/>
                <w:color w:val="D6E4F7"/>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6A" w:sz="6"/>
              <w:left w:val="single" w:color="1A3A6A" w:sz="6"/>
              <w:bottom w:val="single" w:color="1A3A6A" w:sz="6"/>
              <w:right w:val="single" w:color="1A3A6A" w:sz="6"/>
            </w:tcBorders>
            <w:shd w:fill="1A3A6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AL</w:t>
            </w:r>
          </w:p>
          <w:p>
            <w:pPr>
              <w:spacing w:before="40" w:after="60"/>
              <w:jc w:val="center"/>
            </w:pPr>
            <w:r>
              <w:rPr>
                <w:rFonts w:ascii="Arial" w:cs="Arial" w:eastAsia="Arial" w:hAnsi="Arial"/>
                <w:b w:val="false"/>
                <w:bCs w:val="false"/>
                <w:i w:val="false"/>
                <w:iCs w:val="false"/>
                <w:color w:val="D6E4F7"/>
                <w:sz w:val="14"/>
                <w:szCs w:val="14"/>
              </w:rPr>
              <w:t xml:space="preserve">Approaches to Learning</w:t>
            </w:r>
          </w:p>
        </w:tc>
        <w:tc>
          <w:tcPr>
            <w:tcW w:type="dxa" w:w="8160"/>
            <w:tcBorders>
              <w:top w:val="single" w:color="1A3A6A" w:sz="6"/>
              <w:left w:val="single" w:color="1A3A6A" w:sz="6"/>
              <w:bottom w:val="single" w:color="1A3A6A" w:sz="6"/>
              <w:right w:val="single" w:color="1A3A6A" w:sz="6"/>
            </w:tcBorders>
            <w:shd w:fill="D6E4F7"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1A3A6A"/>
                <w:sz w:val="28"/>
                <w:szCs w:val="28"/>
              </w:rPr>
              <w:t xml:space="preserve">The Treasure Basket</w:t>
            </w:r>
          </w:p>
          <w:p>
            <w:pPr>
              <w:spacing w:before="40" w:after="60"/>
              <w:jc w:val="left"/>
            </w:pPr>
            <w:r>
              <w:rPr>
                <w:rFonts w:ascii="Arial" w:cs="Arial" w:eastAsia="Arial" w:hAnsi="Arial"/>
                <w:b w:val="false"/>
                <w:bCs w:val="false"/>
                <w:i/>
                <w:iCs/>
                <w:color w:val="2E5FA8"/>
                <w:sz w:val="20"/>
                <w:szCs w:val="20"/>
              </w:rPr>
              <w:t xml:space="preserve">Heuristic Play and Child-Led Exploration for Infants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E5FA8" w:sz="4"/>
              <w:left w:val="single" w:color="2E5FA8" w:sz="4"/>
              <w:bottom w:val="single" w:color="2E5FA8" w:sz="4"/>
              <w:right w:val="single" w:color="2E5FA8" w:sz="4"/>
            </w:tcBorders>
            <w:shd w:fill="2E5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2E5FA8" w:sz="4"/>
              <w:left w:val="single" w:color="2E5FA8" w:sz="4"/>
              <w:bottom w:val="single" w:color="2E5FA8" w:sz="4"/>
              <w:right w:val="single" w:color="2E5FA8" w:sz="4"/>
            </w:tcBorders>
            <w:shd w:fill="2E5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2E5FA8" w:sz="4"/>
              <w:left w:val="single" w:color="2E5FA8" w:sz="4"/>
              <w:bottom w:val="single" w:color="2E5FA8" w:sz="4"/>
              <w:right w:val="single" w:color="2E5FA8" w:sz="4"/>
            </w:tcBorders>
            <w:shd w:fill="2E5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2E5FA8" w:sz="4"/>
              <w:left w:val="single" w:color="2E5FA8" w:sz="4"/>
              <w:bottom w:val="single" w:color="2E5FA8" w:sz="4"/>
              <w:right w:val="single" w:color="2E5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6A"/>
                <w:sz w:val="19"/>
                <w:szCs w:val="19"/>
              </w:rPr>
              <w:t xml:space="preserve">AL.1.a (engagement with new experiences), AL.1.c (sustained attention), CO.3.a (purposeful goal-directed behavior), PW.1.d (sensory exploration)</w:t>
            </w:r>
          </w:p>
        </w:tc>
        <w:tc>
          <w:tcPr>
            <w:tcW w:type="dxa" w:w="2340"/>
            <w:tcBorders>
              <w:top w:val="single" w:color="2E5FA8" w:sz="4"/>
              <w:left w:val="single" w:color="2E5FA8" w:sz="4"/>
              <w:bottom w:val="single" w:color="2E5FA8" w:sz="4"/>
              <w:right w:val="single" w:color="2E5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6A"/>
                <w:sz w:val="19"/>
                <w:szCs w:val="19"/>
              </w:rPr>
              <w:t xml:space="preserve">20-40 minutes of uninterrupted floor time</w:t>
            </w:r>
          </w:p>
        </w:tc>
        <w:tc>
          <w:tcPr>
            <w:tcW w:type="dxa" w:w="2340"/>
            <w:tcBorders>
              <w:top w:val="single" w:color="2E5FA8" w:sz="4"/>
              <w:left w:val="single" w:color="2E5FA8" w:sz="4"/>
              <w:bottom w:val="single" w:color="2E5FA8" w:sz="4"/>
              <w:right w:val="single" w:color="2E5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6A"/>
                <w:sz w:val="19"/>
                <w:szCs w:val="19"/>
              </w:rPr>
              <w:t xml:space="preserve">1 to 3 infants simultaneously at the basket; toddlers individually or in pairs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6A"/>
                <w:sz w:val="21"/>
                <w:szCs w:val="21"/>
              </w:rPr>
              <w:t xml:space="preserve">Materials</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sturdy, low basket approximately 35 cm in diameter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Natural and household objects: a wooden spoon, a small metal tin, a natural sponge, a pinecone, a smooth stone, a piece of velvet, a leather wallet, a metal ring, a small wooden brush, a cork, a rubber ball</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All items must be clean, safe, and large enough that they cannot be swallowed</w:t>
            </w:r>
          </w:p>
          <w:p>
            <w:pPr>
              <w:spacing w:before="100" w:after="8"/>
              <w:jc w:val="left"/>
            </w:pPr>
            <w:r>
              <w:rPr>
                <w:rFonts w:ascii="Arial" w:cs="Arial" w:eastAsia="Arial" w:hAnsi="Arial"/>
                <w:b/>
                <w:bCs/>
                <w:i w:val="false"/>
                <w:iCs w:val="false"/>
                <w:color w:val="1A3A6A"/>
                <w:sz w:val="21"/>
                <w:szCs w:val="21"/>
              </w:rPr>
              <w:t xml:space="preserve">Setup</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Place the basket on the floor in a quiet, safe area. Sit close enough to ensure safety but far enough that you do not interfere with the child's exploration. Your role is observer, not participant. Place 10 to 15 objects in the basket. Remove any objects that show wear. All objects should be real, natural, or household items; no plastic toys.</w:t>
            </w:r>
          </w:p>
          <w:p>
            <w:pPr>
              <w:spacing w:before="100" w:after="8"/>
              <w:jc w:val="left"/>
            </w:pPr>
            <w:r>
              <w:rPr>
                <w:rFonts w:ascii="Arial" w:cs="Arial" w:eastAsia="Arial" w:hAnsi="Arial"/>
                <w:b/>
                <w:bCs/>
                <w:i w:val="false"/>
                <w:iCs w:val="false"/>
                <w:color w:val="1A3A6A"/>
                <w:sz w:val="21"/>
                <w:szCs w:val="21"/>
              </w:rPr>
              <w:t xml:space="preserve">Step-by-Step Instructions</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Place a sitting infant (minimum 6 months, able to sit independently) at the basket. Do not introduce it or direct attention to it. Simply place the child near it.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mobile infants and toddlers, place the basket in the play area and allow natural discovery.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Observe without intervening. Let the child mouth, bang, transfer, and explore without commentary.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Only intervene for safety. Do not narrate or redirect.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After the session, document which objects held attention longest and what the child did with each.</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toddlers: after free exploration, introduce language. 'You chose the wooden spoon. It is smooth and hard. What does it sound like when you tap it on the tin?'</w:t>
            </w:r>
          </w:p>
        </w:tc>
        <w:tc>
          <w:tcPr>
            <w:tcW w:type="dxa" w:w="4680"/>
            <w:tcBorders>
              <w:top w:val="none" w:color="FFFFFF" w:sz="0"/>
              <w:left w:val="none" w:color="FFFFFF" w:sz="0"/>
              <w:bottom w:val="none" w:color="FFFFFF" w:sz="0"/>
              <w:right w:val="none" w:color="FFFFFF" w:sz="0"/>
            </w:tcBorders>
            <w:shd w:fill="D6E4F7"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6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2E5FA8"/>
                <w:sz w:val="19"/>
                <w:szCs w:val="19"/>
              </w:rPr>
              <w:t xml:space="preserve">The caregiver's primary script is silence: </w:t>
            </w:r>
            <w:r>
              <w:rPr>
                <w:rFonts w:ascii="Arial" w:cs="Arial" w:eastAsia="Arial" w:hAnsi="Arial"/>
                <w:b w:val="false"/>
                <w:bCs w:val="false"/>
                <w:i/>
                <w:iCs/>
                <w:color w:val="000000"/>
                <w:sz w:val="19"/>
                <w:szCs w:val="19"/>
              </w:rPr>
              <w:t xml:space="preserve">Your job in this activity is to be a calm, available presence. The treasure basket speaks for itself. Every time you comment, narrate, or redirect, you interrupt the child's self-directed investigation. Sit. Observe. Write notes.</w:t>
            </w:r>
          </w:p>
          <w:p>
            <w:pPr>
              <w:spacing w:before="40" w:after="40"/>
              <w:jc w:val="left"/>
            </w:pPr>
            <w:r>
              <w:rPr>
                <w:rFonts w:ascii="Arial" w:cs="Arial" w:eastAsia="Arial" w:hAnsi="Arial"/>
                <w:b/>
                <w:bCs/>
                <w:i w:val="false"/>
                <w:iCs w:val="false"/>
                <w:color w:val="2E5FA8"/>
                <w:sz w:val="19"/>
                <w:szCs w:val="19"/>
              </w:rPr>
              <w:t xml:space="preserve">For toddlers after exploration: </w:t>
            </w:r>
            <w:r>
              <w:rPr>
                <w:rFonts w:ascii="Arial" w:cs="Arial" w:eastAsia="Arial" w:hAnsi="Arial"/>
                <w:b w:val="false"/>
                <w:bCs w:val="false"/>
                <w:i/>
                <w:iCs/>
                <w:color w:val="000000"/>
                <w:sz w:val="19"/>
                <w:szCs w:val="19"/>
              </w:rPr>
              <w:t xml:space="preserve">'Tell me about what you found. Which one was your favorite? What did this one feel like? What sound did it make?'</w:t>
            </w:r>
          </w:p>
          <w:p>
            <w:pPr>
              <w:spacing w:before="40" w:after="40"/>
              <w:jc w:val="left"/>
            </w:pPr>
            <w:r>
              <w:rPr>
                <w:rFonts w:ascii="Arial" w:cs="Arial" w:eastAsia="Arial" w:hAnsi="Arial"/>
                <w:b/>
                <w:bCs/>
                <w:i w:val="false"/>
                <w:iCs w:val="false"/>
                <w:color w:val="2E5FA8"/>
                <w:sz w:val="19"/>
                <w:szCs w:val="19"/>
              </w:rPr>
              <w:t xml:space="preserve">When a child seems hesitant: </w:t>
            </w:r>
            <w:r>
              <w:rPr>
                <w:rFonts w:ascii="Arial" w:cs="Arial" w:eastAsia="Arial" w:hAnsi="Arial"/>
                <w:b w:val="false"/>
                <w:bCs w:val="false"/>
                <w:i/>
                <w:iCs/>
                <w:color w:val="000000"/>
                <w:sz w:val="19"/>
                <w:szCs w:val="19"/>
              </w:rPr>
              <w:t xml:space="preserve">Pick up one object yourself, examine it with genuine interest, and put it down. Do not hand it to the child. Modeling curiosity is more powerful than directing it.</w:t>
            </w:r>
          </w:p>
          <w:p>
            <w:pPr>
              <w:spacing w:before="40" w:after="40"/>
              <w:jc w:val="left"/>
            </w:pPr>
            <w:r>
              <w:rPr>
                <w:rFonts w:ascii="Arial" w:cs="Arial" w:eastAsia="Arial" w:hAnsi="Arial"/>
                <w:b/>
                <w:bCs/>
                <w:i w:val="false"/>
                <w:iCs w:val="false"/>
                <w:color w:val="2E5FA8"/>
                <w:sz w:val="19"/>
                <w:szCs w:val="19"/>
              </w:rPr>
              <w:t xml:space="preserve">Documenting for families: </w:t>
            </w:r>
            <w:r>
              <w:rPr>
                <w:rFonts w:ascii="Arial" w:cs="Arial" w:eastAsia="Arial" w:hAnsi="Arial"/>
                <w:b w:val="false"/>
                <w:bCs w:val="false"/>
                <w:i/>
                <w:iCs/>
                <w:color w:val="000000"/>
                <w:sz w:val="19"/>
                <w:szCs w:val="19"/>
              </w:rPr>
              <w:t xml:space="preserve">'[Name] spent 8 minutes with the small metal tin today. He tapped it, mouthed it, put it inside the large tin, and took it out again repeatedly. He was investigating cause and effect and container relationships. That is sophisticated early mathematics.'</w:t>
            </w:r>
          </w:p>
          <w:p>
            <w:pPr>
              <w:spacing w:before="100" w:after="8"/>
              <w:jc w:val="left"/>
            </w:pPr>
            <w:r>
              <w:rPr>
                <w:rFonts w:ascii="Arial" w:cs="Arial" w:eastAsia="Arial" w:hAnsi="Arial"/>
                <w:b/>
                <w:bCs/>
                <w:i w:val="false"/>
                <w:iCs w:val="false"/>
                <w:color w:val="1A3A6A"/>
                <w:sz w:val="21"/>
                <w:szCs w:val="21"/>
              </w:rPr>
              <w:t xml:space="preserve">What to Look For (Assessment)</w:t>
            </w:r>
          </w:p>
          <w:p>
            <w:pPr>
              <w:pBdr>
                <w:bottom w:val="single" w:color="2E5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Which objects hold sustained attention? (AL.1.c - attention duration indicator)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return to a previously explored object after trying others? (CO.1.a - recall and recognition)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What does the child DO with objects: mouth, bang, transfer, combine, nest? This maps directly to Piaget's sensorimotor schemes.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show frustration and persist, or abandon easily? (AL.1.b - persistence emerging)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reference the caregiver during exploration (social referencing)? This is a secure base indicator. (SE.4.a)</w:t>
            </w:r>
          </w:p>
          <w:p>
            <w:pPr>
              <w:spacing w:before="100" w:after="8"/>
              <w:jc w:val="left"/>
            </w:pPr>
            <w:r>
              <w:rPr>
                <w:rFonts w:ascii="Arial" w:cs="Arial" w:eastAsia="Arial" w:hAnsi="Arial"/>
                <w:b/>
                <w:bCs/>
                <w:i w:val="false"/>
                <w:iCs w:val="false"/>
                <w:color w:val="1A3A6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Rotate objects every two weeks. Document which new objects attract attention and which familiar ones are revisited.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Seasonal baskets: autumn objects (acorns, dried leaves, smooth bark), spring objects (smooth pebbles, seed pods, flower heads). Never include anything that could be a choking hazard.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toddlers: after free exploration, create a challenge. 'Can you find the heaviest one? Can you find two that make the same sound when you tap them together?'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Document and share with families: photograph the child deeply engaged and share with a one-sentence observation note.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A" w:sz="4"/>
              <w:left w:val="single" w:color="1A3A6A" w:sz="4"/>
              <w:bottom w:val="single" w:color="1A3A6A" w:sz="4"/>
              <w:right w:val="single" w:color="1A3A6A" w:sz="4"/>
            </w:tcBorders>
            <w:shd w:fill="D6E4F7"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2E5FA8"/>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6"/>
              <w:left w:val="single" w:color="1A3A5C" w:sz="6"/>
              <w:bottom w:val="single" w:color="1A3A5C" w:sz="6"/>
              <w:right w:val="single" w:color="1A3A5C" w:sz="6"/>
            </w:tcBorders>
            <w:shd w:fill="1A3A5C"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AEAF7"/>
                <w:sz w:val="16"/>
                <w:szCs w:val="16"/>
              </w:rPr>
              <w:t xml:space="preserve">re:Bloom Digital Curriculum  |  Standalone Activity Guide</w:t>
            </w:r>
            <w:r>
              <w:rPr>
                <w:rFonts w:ascii="Arial" w:cs="Arial" w:eastAsia="Arial" w:hAnsi="Arial"/>
                <w:color w:val="DAEAF7"/>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3A5C" w:sz="6"/>
              <w:left w:val="single" w:color="1A3A5C" w:sz="6"/>
              <w:bottom w:val="single" w:color="1A3A5C" w:sz="6"/>
              <w:right w:val="single" w:color="1A3A5C" w:sz="6"/>
            </w:tcBorders>
            <w:shd w:fill="1A3A5C"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CO</w:t>
            </w:r>
          </w:p>
          <w:p>
            <w:pPr>
              <w:spacing w:before="40" w:after="60"/>
              <w:jc w:val="center"/>
            </w:pPr>
            <w:r>
              <w:rPr>
                <w:rFonts w:ascii="Arial" w:cs="Arial" w:eastAsia="Arial" w:hAnsi="Arial"/>
                <w:b w:val="false"/>
                <w:bCs w:val="false"/>
                <w:i w:val="false"/>
                <w:iCs w:val="false"/>
                <w:color w:val="DAEAF7"/>
                <w:sz w:val="14"/>
                <w:szCs w:val="14"/>
              </w:rPr>
              <w:t xml:space="preserve">Cognitive Development</w:t>
            </w:r>
          </w:p>
        </w:tc>
        <w:tc>
          <w:tcPr>
            <w:tcW w:type="dxa" w:w="8160"/>
            <w:tcBorders>
              <w:top w:val="single" w:color="1A3A5C" w:sz="6"/>
              <w:left w:val="single" w:color="1A3A5C" w:sz="6"/>
              <w:bottom w:val="single" w:color="1A3A5C" w:sz="6"/>
              <w:right w:val="single" w:color="1A3A5C" w:sz="6"/>
            </w:tcBorders>
            <w:shd w:fill="DAEAF7"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1A3A5C"/>
                <w:sz w:val="28"/>
                <w:szCs w:val="28"/>
              </w:rPr>
              <w:t xml:space="preserve">Peek-a-Boo and Object Permanence Games</w:t>
            </w:r>
          </w:p>
          <w:p>
            <w:pPr>
              <w:spacing w:before="40" w:after="60"/>
              <w:jc w:val="left"/>
            </w:pPr>
            <w:r>
              <w:rPr>
                <w:rFonts w:ascii="Arial" w:cs="Arial" w:eastAsia="Arial" w:hAnsi="Arial"/>
                <w:b w:val="false"/>
                <w:bCs w:val="false"/>
                <w:i/>
                <w:iCs/>
                <w:color w:val="2563A0"/>
                <w:sz w:val="20"/>
                <w:szCs w:val="20"/>
              </w:rPr>
              <w:t xml:space="preserve">Building the Cognitive Foundation of Symbolic Thinking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563A0" w:sz="4"/>
              <w:left w:val="single" w:color="2563A0" w:sz="4"/>
              <w:bottom w:val="single" w:color="2563A0" w:sz="4"/>
              <w:right w:val="single" w:color="2563A0" w:sz="4"/>
            </w:tcBorders>
            <w:shd w:fill="2563A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2563A0" w:sz="4"/>
              <w:left w:val="single" w:color="2563A0" w:sz="4"/>
              <w:bottom w:val="single" w:color="2563A0" w:sz="4"/>
              <w:right w:val="single" w:color="2563A0" w:sz="4"/>
            </w:tcBorders>
            <w:shd w:fill="2563A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2563A0" w:sz="4"/>
              <w:left w:val="single" w:color="2563A0" w:sz="4"/>
              <w:bottom w:val="single" w:color="2563A0" w:sz="4"/>
              <w:right w:val="single" w:color="2563A0" w:sz="4"/>
            </w:tcBorders>
            <w:shd w:fill="2563A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2563A0" w:sz="4"/>
              <w:left w:val="single" w:color="2563A0" w:sz="4"/>
              <w:bottom w:val="single" w:color="2563A0" w:sz="4"/>
              <w:right w:val="single" w:color="2563A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5C"/>
                <w:sz w:val="19"/>
                <w:szCs w:val="19"/>
              </w:rPr>
              <w:t xml:space="preserve">CO.1.a (recognition and recall), CO.2.a (symbolic thinking; foundation), SE.4.a (secure attachment), LL.1.d (early conversational turn-taking)</w:t>
            </w:r>
          </w:p>
        </w:tc>
        <w:tc>
          <w:tcPr>
            <w:tcW w:type="dxa" w:w="2340"/>
            <w:tcBorders>
              <w:top w:val="single" w:color="2563A0" w:sz="4"/>
              <w:left w:val="single" w:color="2563A0" w:sz="4"/>
              <w:bottom w:val="single" w:color="2563A0" w:sz="4"/>
              <w:right w:val="single" w:color="2563A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5C"/>
                <w:sz w:val="19"/>
                <w:szCs w:val="19"/>
              </w:rPr>
              <w:t xml:space="preserve">5-15 minutes; repeatable throughout the day across caregiving contexts</w:t>
            </w:r>
          </w:p>
        </w:tc>
        <w:tc>
          <w:tcPr>
            <w:tcW w:type="dxa" w:w="2340"/>
            <w:tcBorders>
              <w:top w:val="single" w:color="2563A0" w:sz="4"/>
              <w:left w:val="single" w:color="2563A0" w:sz="4"/>
              <w:bottom w:val="single" w:color="2563A0" w:sz="4"/>
              <w:right w:val="single" w:color="2563A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3A5C"/>
                <w:sz w:val="19"/>
                <w:szCs w:val="19"/>
              </w:rPr>
              <w:t xml:space="preserve">One caregiver and one child; occasionally two children for toddler versions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5C"/>
                <w:sz w:val="21"/>
                <w:szCs w:val="21"/>
              </w:rPr>
              <w:t xml:space="preserve">Materials</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infants: a small cloth or scarf; a familiar toy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young toddlers: a container with a lid; small objects that fit inside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older toddlers: a three-cup shell game with a small toy; a simple puzzle with pieces turned face down</w:t>
            </w:r>
          </w:p>
          <w:p>
            <w:pPr>
              <w:spacing w:before="100" w:after="8"/>
              <w:jc w:val="left"/>
            </w:pPr>
            <w:r>
              <w:rPr>
                <w:rFonts w:ascii="Arial" w:cs="Arial" w:eastAsia="Arial" w:hAnsi="Arial"/>
                <w:b/>
                <w:bCs/>
                <w:i w:val="false"/>
                <w:iCs w:val="false"/>
                <w:color w:val="1A3A5C"/>
                <w:sz w:val="21"/>
                <w:szCs w:val="21"/>
              </w:rPr>
              <w:t xml:space="preserve">Setup</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Choose the developmentally appropriate variation for each child's current level. For infants under 6 months: caregiver hides their own face (peek-a-boo). 6 to 9 months: hide a toy under a cloth with part visible. 9 to 12 months: fully hide the toy. 12 to 18 months: hide in one of two locations and switch. 18 to 36 months: three-location hide with distraction.</w:t>
            </w:r>
          </w:p>
          <w:p>
            <w:pPr>
              <w:spacing w:before="100" w:after="8"/>
              <w:jc w:val="left"/>
            </w:pPr>
            <w:r>
              <w:rPr>
                <w:rFonts w:ascii="Arial" w:cs="Arial" w:eastAsia="Arial" w:hAnsi="Arial"/>
                <w:b/>
                <w:bCs/>
                <w:i w:val="false"/>
                <w:iCs w:val="false"/>
                <w:color w:val="1A3A5C"/>
                <w:sz w:val="21"/>
                <w:szCs w:val="21"/>
              </w:rPr>
              <w:t xml:space="preserve">Step-by-Step Instructions</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Establish engagement: make eye contact, smile, and ensure the child is alert and interested.</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Demonstrate the hide: cover the toy slowly and clearly while the child watches.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Wait. Give the child 5 to 10 seconds to act before assisting.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When the child finds the toy, respond with genuine delight: 'You found it!'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Increase complexity gradually across multiple rounds.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toddlers: add language: 'Where did it go? I wonder where it is hiding. Let us look!'</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End the game before the child loses interest, not after.</w:t>
            </w:r>
          </w:p>
        </w:tc>
        <w:tc>
          <w:tcPr>
            <w:tcW w:type="dxa" w:w="4680"/>
            <w:tcBorders>
              <w:top w:val="none" w:color="FFFFFF" w:sz="0"/>
              <w:left w:val="none" w:color="FFFFFF" w:sz="0"/>
              <w:bottom w:val="none" w:color="FFFFFF" w:sz="0"/>
              <w:right w:val="none" w:color="FFFFFF" w:sz="0"/>
            </w:tcBorders>
            <w:shd w:fill="DAEAF7"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3A5C"/>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2563A0"/>
                <w:sz w:val="19"/>
                <w:szCs w:val="19"/>
              </w:rPr>
              <w:t xml:space="preserve">Classic peek-a-boo: </w:t>
            </w:r>
            <w:r>
              <w:rPr>
                <w:rFonts w:ascii="Arial" w:cs="Arial" w:eastAsia="Arial" w:hAnsi="Arial"/>
                <w:b w:val="false"/>
                <w:bCs w:val="false"/>
                <w:i/>
                <w:iCs/>
                <w:color w:val="000000"/>
                <w:sz w:val="19"/>
                <w:szCs w:val="19"/>
              </w:rPr>
              <w:t xml:space="preserve">'Where is [Name]? Where did [Name] go?' [Cover face.] [Long pause.] 'PEEK-A-BOO! There you are! I found you!' Pause and wait for the child's response before repeating. This is serve-and-return in its most basic form.</w:t>
            </w:r>
          </w:p>
          <w:p>
            <w:pPr>
              <w:spacing w:before="40" w:after="40"/>
              <w:jc w:val="left"/>
            </w:pPr>
            <w:r>
              <w:rPr>
                <w:rFonts w:ascii="Arial" w:cs="Arial" w:eastAsia="Arial" w:hAnsi="Arial"/>
                <w:b/>
                <w:bCs/>
                <w:i w:val="false"/>
                <w:iCs w:val="false"/>
                <w:color w:val="2563A0"/>
                <w:sz w:val="19"/>
                <w:szCs w:val="19"/>
              </w:rPr>
              <w:t xml:space="preserve">Object hide for infants: </w:t>
            </w:r>
            <w:r>
              <w:rPr>
                <w:rFonts w:ascii="Arial" w:cs="Arial" w:eastAsia="Arial" w:hAnsi="Arial"/>
                <w:b w:val="false"/>
                <w:bCs w:val="false"/>
                <w:i/>
                <w:iCs/>
                <w:color w:val="000000"/>
                <w:sz w:val="19"/>
                <w:szCs w:val="19"/>
              </w:rPr>
              <w:t xml:space="preserve">'Watch! [Name], watch the bear. [Slowly cover toy.] Where did the bear go? The bear is gone! [Child searches or looks to caregiver.] Let us look! [Guide child's hand to cloth.] You found it! The bear was hiding!'</w:t>
            </w:r>
          </w:p>
          <w:p>
            <w:pPr>
              <w:spacing w:before="40" w:after="40"/>
              <w:jc w:val="left"/>
            </w:pPr>
            <w:r>
              <w:rPr>
                <w:rFonts w:ascii="Arial" w:cs="Arial" w:eastAsia="Arial" w:hAnsi="Arial"/>
                <w:b/>
                <w:bCs/>
                <w:i w:val="false"/>
                <w:iCs w:val="false"/>
                <w:color w:val="2563A0"/>
                <w:sz w:val="19"/>
                <w:szCs w:val="19"/>
              </w:rPr>
              <w:t xml:space="preserve">Three-cup game for toddlers: </w:t>
            </w:r>
            <w:r>
              <w:rPr>
                <w:rFonts w:ascii="Arial" w:cs="Arial" w:eastAsia="Arial" w:hAnsi="Arial"/>
                <w:b w:val="false"/>
                <w:bCs w:val="false"/>
                <w:i/>
                <w:iCs/>
                <w:color w:val="000000"/>
                <w:sz w:val="19"/>
                <w:szCs w:val="19"/>
              </w:rPr>
              <w:t xml:space="preserve">'I am going to hide the frog under one cup. Watch carefully! [Slowly cover, then rearrange cups.] Where is the frog hiding? Which cup? You choose! [Child chooses.] Let us check! [Dramatic reveal.] You remembered! Your brain held onto where that frog was!'</w:t>
            </w:r>
          </w:p>
          <w:p>
            <w:pPr>
              <w:spacing w:before="40" w:after="40"/>
              <w:jc w:val="left"/>
            </w:pPr>
            <w:r>
              <w:rPr>
                <w:rFonts w:ascii="Arial" w:cs="Arial" w:eastAsia="Arial" w:hAnsi="Arial"/>
                <w:b/>
                <w:bCs/>
                <w:i w:val="false"/>
                <w:iCs w:val="false"/>
                <w:color w:val="2563A0"/>
                <w:sz w:val="19"/>
                <w:szCs w:val="19"/>
              </w:rPr>
              <w:t xml:space="preserve">When a child searches incorrectly: </w:t>
            </w:r>
            <w:r>
              <w:rPr>
                <w:rFonts w:ascii="Arial" w:cs="Arial" w:eastAsia="Arial" w:hAnsi="Arial"/>
                <w:b w:val="false"/>
                <w:bCs w:val="false"/>
                <w:i/>
                <w:iCs/>
                <w:color w:val="000000"/>
                <w:sz w:val="19"/>
                <w:szCs w:val="19"/>
              </w:rPr>
              <w:t xml:space="preserve">Do not immediately correct. Wait and see if the child searches further. Then guide gently: 'Hmm, it is not there. It is hiding somewhere else. Let us look together.'</w:t>
            </w:r>
          </w:p>
          <w:p>
            <w:pPr>
              <w:spacing w:before="100" w:after="8"/>
              <w:jc w:val="left"/>
            </w:pPr>
            <w:r>
              <w:rPr>
                <w:rFonts w:ascii="Arial" w:cs="Arial" w:eastAsia="Arial" w:hAnsi="Arial"/>
                <w:b/>
                <w:bCs/>
                <w:i w:val="false"/>
                <w:iCs w:val="false"/>
                <w:color w:val="1A3A5C"/>
                <w:sz w:val="21"/>
                <w:szCs w:val="21"/>
              </w:rPr>
              <w:t xml:space="preserve">What to Look For (Assessment)</w:t>
            </w:r>
          </w:p>
          <w:p>
            <w:pPr>
              <w:pBdr>
                <w:bottom w:val="single" w:color="2563A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infant search for the hidden object, or stare at where it was and disengage? Object permanence is emerging at 4 to 8 months.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search at the last location seen, or at the first hiding place (A-not-B error)? The A-not-B error peaks at 8 to 12 months and disappears by 12 to 18 months.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toddler successfully follow a displacement with multiple cup switches? Mature object permanence is demonstrated by 18 months.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reference the caregiver for reassurance during the wait? (SE.4.a - secure base behavior)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vocalize or gesture during the game? (LL.1.d - turn-taking, LL.1.c - communication)</w:t>
            </w:r>
          </w:p>
          <w:p>
            <w:pPr>
              <w:spacing w:before="100" w:after="8"/>
              <w:jc w:val="left"/>
            </w:pPr>
            <w:r>
              <w:rPr>
                <w:rFonts w:ascii="Arial" w:cs="Arial" w:eastAsia="Arial" w:hAnsi="Arial"/>
                <w:b/>
                <w:bCs/>
                <w:i w:val="false"/>
                <w:iCs w:val="false"/>
                <w:color w:val="1A3A5C"/>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Hide and seek: the simplest form for toddlers. The caregiver hides incompletely (feet visible) and waits.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Container nesting: for 12 to 24 month olds, putting objects inside and outside containers extends object permanence to spatial reasoning.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Book connection: 'Where Is Baby's Belly Button?' and similar lift-the-flap books are developmentally equivalent to peek-a-boo games.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Document language: note every vocalization and gesture that occurs during the game. These are proto-conversational turns.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4"/>
              <w:left w:val="single" w:color="1A3A5C" w:sz="4"/>
              <w:bottom w:val="single" w:color="1A3A5C" w:sz="4"/>
              <w:right w:val="single" w:color="1A3A5C" w:sz="4"/>
            </w:tcBorders>
            <w:shd w:fill="DAEAF7"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2563A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6"/>
              <w:left w:val="single" w:color="7B3F00" w:sz="6"/>
              <w:bottom w:val="single" w:color="7B3F00" w:sz="6"/>
              <w:right w:val="single" w:color="7B3F00" w:sz="6"/>
            </w:tcBorders>
            <w:shd w:fill="7B3F00"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FDE8CC"/>
                <w:sz w:val="16"/>
                <w:szCs w:val="16"/>
              </w:rPr>
              <w:t xml:space="preserve">re:Bloom Digital Curriculum  |  Standalone Activity Guide</w:t>
            </w:r>
            <w:r>
              <w:rPr>
                <w:rFonts w:ascii="Arial" w:cs="Arial" w:eastAsia="Arial" w:hAnsi="Arial"/>
                <w:color w:val="FDE8CC"/>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6"/>
              <w:left w:val="single" w:color="7B3F00" w:sz="6"/>
              <w:bottom w:val="single" w:color="7B3F00" w:sz="6"/>
              <w:right w:val="single" w:color="7B3F00" w:sz="6"/>
            </w:tcBorders>
            <w:shd w:fill="7B3F00"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CR</w:t>
            </w:r>
          </w:p>
          <w:p>
            <w:pPr>
              <w:spacing w:before="40" w:after="60"/>
              <w:jc w:val="center"/>
            </w:pPr>
            <w:r>
              <w:rPr>
                <w:rFonts w:ascii="Arial" w:cs="Arial" w:eastAsia="Arial" w:hAnsi="Arial"/>
                <w:b w:val="false"/>
                <w:bCs w:val="false"/>
                <w:i w:val="false"/>
                <w:iCs w:val="false"/>
                <w:color w:val="FDE8CC"/>
                <w:sz w:val="14"/>
                <w:szCs w:val="14"/>
              </w:rPr>
              <w:t xml:space="preserve">Creative Development</w:t>
            </w:r>
          </w:p>
        </w:tc>
        <w:tc>
          <w:tcPr>
            <w:tcW w:type="dxa" w:w="8160"/>
            <w:tcBorders>
              <w:top w:val="single" w:color="7B3F00" w:sz="6"/>
              <w:left w:val="single" w:color="7B3F00" w:sz="6"/>
              <w:bottom w:val="single" w:color="7B3F00" w:sz="6"/>
              <w:right w:val="single" w:color="7B3F00" w:sz="6"/>
            </w:tcBorders>
            <w:shd w:fill="FDE8CC"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7B3F00"/>
                <w:sz w:val="28"/>
                <w:szCs w:val="28"/>
              </w:rPr>
              <w:t xml:space="preserve">Fingerpainting: First Marks and Sensory Art</w:t>
            </w:r>
          </w:p>
          <w:p>
            <w:pPr>
              <w:spacing w:before="40" w:after="60"/>
              <w:jc w:val="left"/>
            </w:pPr>
            <w:r>
              <w:rPr>
                <w:rFonts w:ascii="Arial" w:cs="Arial" w:eastAsia="Arial" w:hAnsi="Arial"/>
                <w:b w:val="false"/>
                <w:bCs w:val="false"/>
                <w:i/>
                <w:iCs/>
                <w:color w:val="B05C00"/>
                <w:sz w:val="20"/>
                <w:szCs w:val="20"/>
              </w:rPr>
              <w:t xml:space="preserve">Process Art, Sensory Exploration, and Early Mark-Making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5C00" w:sz="4"/>
              <w:left w:val="single" w:color="B05C00" w:sz="4"/>
              <w:bottom w:val="single" w:color="B05C00" w:sz="4"/>
              <w:right w:val="single" w:color="B05C00" w:sz="4"/>
            </w:tcBorders>
            <w:shd w:fill="B05C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B05C00" w:sz="4"/>
              <w:left w:val="single" w:color="B05C00" w:sz="4"/>
              <w:bottom w:val="single" w:color="B05C00" w:sz="4"/>
              <w:right w:val="single" w:color="B05C00" w:sz="4"/>
            </w:tcBorders>
            <w:shd w:fill="B05C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B05C00" w:sz="4"/>
              <w:left w:val="single" w:color="B05C00" w:sz="4"/>
              <w:bottom w:val="single" w:color="B05C00" w:sz="4"/>
              <w:right w:val="single" w:color="B05C00" w:sz="4"/>
            </w:tcBorders>
            <w:shd w:fill="B05C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B05C00" w:sz="4"/>
              <w:left w:val="single" w:color="B05C00" w:sz="4"/>
              <w:bottom w:val="single" w:color="B05C00" w:sz="4"/>
              <w:right w:val="single" w:color="B05C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B3F00"/>
                <w:sz w:val="19"/>
                <w:szCs w:val="19"/>
              </w:rPr>
              <w:t xml:space="preserve">CR.1.a (sensory and visual art exploration), PW.1.b (fine motor, hand-eye coordination), LL.4.a (understanding that marks mean something), SE.1.a (self-expression and identity)</w:t>
            </w:r>
          </w:p>
        </w:tc>
        <w:tc>
          <w:tcPr>
            <w:tcW w:type="dxa" w:w="2340"/>
            <w:tcBorders>
              <w:top w:val="single" w:color="B05C00" w:sz="4"/>
              <w:left w:val="single" w:color="B05C00" w:sz="4"/>
              <w:bottom w:val="single" w:color="B05C00" w:sz="4"/>
              <w:right w:val="single" w:color="B05C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B3F00"/>
                <w:sz w:val="19"/>
                <w:szCs w:val="19"/>
              </w:rPr>
              <w:t xml:space="preserve">15-30 minutes; do not rush or end early</w:t>
            </w:r>
          </w:p>
        </w:tc>
        <w:tc>
          <w:tcPr>
            <w:tcW w:type="dxa" w:w="2340"/>
            <w:tcBorders>
              <w:top w:val="single" w:color="B05C00" w:sz="4"/>
              <w:left w:val="single" w:color="B05C00" w:sz="4"/>
              <w:bottom w:val="single" w:color="B05C00" w:sz="4"/>
              <w:right w:val="single" w:color="B05C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B3F00"/>
                <w:sz w:val="19"/>
                <w:szCs w:val="19"/>
              </w:rPr>
              <w:t xml:space="preserve">1 to 4 children at the table simultaneously; infants individually with caregiver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B3F00"/>
                <w:sz w:val="21"/>
                <w:szCs w:val="21"/>
              </w:rPr>
              <w:t xml:space="preserve">Materials</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Non-toxic finger paint or homemade paint: cornstarch, water, and food coloring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Heavy paper or cardboard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high chair tray or low table covered with a wipeable surface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Smock or old clothing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a small mirror so children can see themselves making marks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very young infants: edible finger paint made from pureed fruit</w:t>
            </w:r>
          </w:p>
          <w:p>
            <w:pPr>
              <w:spacing w:before="100" w:after="8"/>
              <w:jc w:val="left"/>
            </w:pPr>
            <w:r>
              <w:rPr>
                <w:rFonts w:ascii="Arial" w:cs="Arial" w:eastAsia="Arial" w:hAnsi="Arial"/>
                <w:b/>
                <w:bCs/>
                <w:i w:val="false"/>
                <w:iCs w:val="false"/>
                <w:color w:val="7B3F00"/>
                <w:sz w:val="21"/>
                <w:szCs w:val="21"/>
              </w:rPr>
              <w:t xml:space="preserve">Setup</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Set out a generous amount of paint directly on the tray or paper surface. Do not give tools; fingers are the tool. For infants who are still mouthing, use only edible paint. Place the paper within reach but do not instruct where to paint. Put on the smock and sit beside the child without directing their hands.</w:t>
            </w:r>
          </w:p>
          <w:p>
            <w:pPr>
              <w:spacing w:before="100" w:after="8"/>
              <w:jc w:val="left"/>
            </w:pPr>
            <w:r>
              <w:rPr>
                <w:rFonts w:ascii="Arial" w:cs="Arial" w:eastAsia="Arial" w:hAnsi="Arial"/>
                <w:b/>
                <w:bCs/>
                <w:i w:val="false"/>
                <w:iCs w:val="false"/>
                <w:color w:val="7B3F00"/>
                <w:sz w:val="21"/>
                <w:szCs w:val="21"/>
              </w:rPr>
              <w:t xml:space="preserve">Step-by-Step Instructions</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Place paint on the surface in two or three colors. Say nothing. Let the child notice it at their own pace.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hesitant children: put paint on your own hand and explore it yourself. Do not touch the child's hands.</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Once the child engages, observe and narrate without directing: 'You are using your whole hand. The red paint is spreading out.'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Do not suggest what to make. Do not draw shapes or figures for the child to copy.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When the child seems finished, offer a clean sheet of paper to continue if they want.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Let the child wash their hands with water and a cloth when they choose to stop.</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Photograph the process as well as the finished piece.</w:t>
            </w:r>
          </w:p>
        </w:tc>
        <w:tc>
          <w:tcPr>
            <w:tcW w:type="dxa" w:w="4680"/>
            <w:tcBorders>
              <w:top w:val="none" w:color="FFFFFF" w:sz="0"/>
              <w:left w:val="none" w:color="FFFFFF" w:sz="0"/>
              <w:bottom w:val="none" w:color="FFFFFF" w:sz="0"/>
              <w:right w:val="none" w:color="FFFFFF" w:sz="0"/>
            </w:tcBorders>
            <w:shd w:fill="FDE8CC"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B3F00"/>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B05C00"/>
                <w:sz w:val="19"/>
                <w:szCs w:val="19"/>
              </w:rPr>
              <w:t xml:space="preserve">Narrating the process: </w:t>
            </w:r>
            <w:r>
              <w:rPr>
                <w:rFonts w:ascii="Arial" w:cs="Arial" w:eastAsia="Arial" w:hAnsi="Arial"/>
                <w:b w:val="false"/>
                <w:bCs w:val="false"/>
                <w:i/>
                <w:iCs/>
                <w:color w:val="000000"/>
                <w:sz w:val="19"/>
                <w:szCs w:val="19"/>
              </w:rPr>
              <w:t xml:space="preserve">'You put your finger in the blue paint. Now you are moving it across the paper. Look at that line you made! You moved your hand fast and then slow.'</w:t>
            </w:r>
          </w:p>
          <w:p>
            <w:pPr>
              <w:spacing w:before="40" w:after="40"/>
              <w:jc w:val="left"/>
            </w:pPr>
            <w:r>
              <w:rPr>
                <w:rFonts w:ascii="Arial" w:cs="Arial" w:eastAsia="Arial" w:hAnsi="Arial"/>
                <w:b/>
                <w:bCs/>
                <w:i w:val="false"/>
                <w:iCs w:val="false"/>
                <w:color w:val="B05C00"/>
                <w:sz w:val="19"/>
                <w:szCs w:val="19"/>
              </w:rPr>
              <w:t xml:space="preserve">When a child is reluctant to touch: </w:t>
            </w:r>
            <w:r>
              <w:rPr>
                <w:rFonts w:ascii="Arial" w:cs="Arial" w:eastAsia="Arial" w:hAnsi="Arial"/>
                <w:b w:val="false"/>
                <w:bCs w:val="false"/>
                <w:i/>
                <w:iCs/>
                <w:color w:val="000000"/>
                <w:sz w:val="19"/>
                <w:szCs w:val="19"/>
              </w:rPr>
              <w:t xml:space="preserve">Do not push. Offer a brush instead. Some children have sensory sensitivities to wet or cold textures. Offer alternative: 'You can also use this brush. Or you can just watch today.' Both are valid choices.</w:t>
            </w:r>
          </w:p>
          <w:p>
            <w:pPr>
              <w:spacing w:before="40" w:after="40"/>
              <w:jc w:val="left"/>
            </w:pPr>
            <w:r>
              <w:rPr>
                <w:rFonts w:ascii="Arial" w:cs="Arial" w:eastAsia="Arial" w:hAnsi="Arial"/>
                <w:b/>
                <w:bCs/>
                <w:i w:val="false"/>
                <w:iCs w:val="false"/>
                <w:color w:val="B05C00"/>
                <w:sz w:val="19"/>
                <w:szCs w:val="19"/>
              </w:rPr>
              <w:t xml:space="preserve">When a child mixes all colors: </w:t>
            </w:r>
            <w:r>
              <w:rPr>
                <w:rFonts w:ascii="Arial" w:cs="Arial" w:eastAsia="Arial" w:hAnsi="Arial"/>
                <w:b w:val="false"/>
                <w:bCs w:val="false"/>
                <w:i/>
                <w:iCs/>
                <w:color w:val="000000"/>
                <w:sz w:val="19"/>
                <w:szCs w:val="19"/>
              </w:rPr>
              <w:t xml:space="preserve">'The colors are all mixing together. What color is happening now? You made that by mixing the red and the yellow. What do you think would happen if you added the blue?'</w:t>
            </w:r>
          </w:p>
          <w:p>
            <w:pPr>
              <w:spacing w:before="40" w:after="40"/>
              <w:jc w:val="left"/>
            </w:pPr>
            <w:r>
              <w:rPr>
                <w:rFonts w:ascii="Arial" w:cs="Arial" w:eastAsia="Arial" w:hAnsi="Arial"/>
                <w:b/>
                <w:bCs/>
                <w:i w:val="false"/>
                <w:iCs w:val="false"/>
                <w:color w:val="B05C00"/>
                <w:sz w:val="19"/>
                <w:szCs w:val="19"/>
              </w:rPr>
              <w:t xml:space="preserve">Asking about the work: </w:t>
            </w:r>
            <w:r>
              <w:rPr>
                <w:rFonts w:ascii="Arial" w:cs="Arial" w:eastAsia="Arial" w:hAnsi="Arial"/>
                <w:b w:val="false"/>
                <w:bCs w:val="false"/>
                <w:i/>
                <w:iCs/>
                <w:color w:val="000000"/>
                <w:sz w:val="19"/>
                <w:szCs w:val="19"/>
              </w:rPr>
              <w:t xml:space="preserve">'Tell me about your painting. What did you do first? What did you notice?' Never ask 'What is it?' The work is the experience, not the product.</w:t>
            </w:r>
          </w:p>
          <w:p>
            <w:pPr>
              <w:spacing w:before="100" w:after="8"/>
              <w:jc w:val="left"/>
            </w:pPr>
            <w:r>
              <w:rPr>
                <w:rFonts w:ascii="Arial" w:cs="Arial" w:eastAsia="Arial" w:hAnsi="Arial"/>
                <w:b/>
                <w:bCs/>
                <w:i w:val="false"/>
                <w:iCs w:val="false"/>
                <w:color w:val="7B3F00"/>
                <w:sz w:val="21"/>
                <w:szCs w:val="21"/>
              </w:rPr>
              <w:t xml:space="preserve">What to Look For (Assessment)</w:t>
            </w:r>
          </w:p>
          <w:p>
            <w:pPr>
              <w:pBdr>
                <w:bottom w:val="single" w:color="B05C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explore with fingertips only, full palms, or whole arms? (PW.1.b - fine vs. gross motor preference in tool use)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show sensory avoidance? (PW.1.d - sensory processing consideration)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make intentional marks, or random sweeping movements? (LL.4.a - intentionality in mark-making)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show interest in the marks themselves, or only in the tactile experience? (CR.1.a - early aesthetic awareness)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look at the caregiver for reaction? (SE.4.a - social referencing; SE.1.a - seeking validation of self-expression)</w:t>
            </w:r>
          </w:p>
          <w:p>
            <w:pPr>
              <w:spacing w:before="100" w:after="8"/>
              <w:jc w:val="left"/>
            </w:pPr>
            <w:r>
              <w:rPr>
                <w:rFonts w:ascii="Arial" w:cs="Arial" w:eastAsia="Arial" w:hAnsi="Arial"/>
                <w:b/>
                <w:bCs/>
                <w:i w:val="false"/>
                <w:iCs w:val="false"/>
                <w:color w:val="7B3F00"/>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Painting outdoors: large paper on the ground, paint on the soles of feet. Whole-body spatial awareness.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Natural materials: paint with a feather, a stick, a leaf. Introduces mark-making tools.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Freeze the paint: add paint to an ice cube tray and freeze. Ice painting is both sensory and introduces color mixing through melting.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toddlers: side-by-side painting on one large shared sheet. Observe whether they begin to notice each other's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4"/>
              <w:left w:val="single" w:color="7B3F00" w:sz="4"/>
              <w:bottom w:val="single" w:color="7B3F00" w:sz="4"/>
              <w:right w:val="single" w:color="7B3F00" w:sz="4"/>
            </w:tcBorders>
            <w:shd w:fill="FDE8CC"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B05C0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6"/>
              <w:left w:val="single" w:color="1A5C2A" w:sz="6"/>
              <w:bottom w:val="single" w:color="1A5C2A" w:sz="6"/>
              <w:right w:val="single" w:color="1A5C2A" w:sz="6"/>
            </w:tcBorders>
            <w:shd w:fill="1A5C2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4EFD9"/>
                <w:sz w:val="16"/>
                <w:szCs w:val="16"/>
              </w:rPr>
              <w:t xml:space="preserve">re:Bloom Digital Curriculum  |  Standalone Activity Guide</w:t>
            </w:r>
            <w:r>
              <w:rPr>
                <w:rFonts w:ascii="Arial" w:cs="Arial" w:eastAsia="Arial" w:hAnsi="Arial"/>
                <w:color w:val="D4EFD9"/>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A5C2A" w:sz="6"/>
              <w:left w:val="single" w:color="1A5C2A" w:sz="6"/>
              <w:bottom w:val="single" w:color="1A5C2A" w:sz="6"/>
              <w:right w:val="single" w:color="1A5C2A" w:sz="6"/>
            </w:tcBorders>
            <w:shd w:fill="1A5C2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LL</w:t>
            </w:r>
          </w:p>
          <w:p>
            <w:pPr>
              <w:spacing w:before="40" w:after="60"/>
              <w:jc w:val="center"/>
            </w:pPr>
            <w:r>
              <w:rPr>
                <w:rFonts w:ascii="Arial" w:cs="Arial" w:eastAsia="Arial" w:hAnsi="Arial"/>
                <w:b w:val="false"/>
                <w:bCs w:val="false"/>
                <w:i w:val="false"/>
                <w:iCs w:val="false"/>
                <w:color w:val="D4EFD9"/>
                <w:sz w:val="14"/>
                <w:szCs w:val="14"/>
              </w:rPr>
              <w:t xml:space="preserve">Language and Literacy</w:t>
            </w:r>
          </w:p>
        </w:tc>
        <w:tc>
          <w:tcPr>
            <w:tcW w:type="dxa" w:w="8160"/>
            <w:tcBorders>
              <w:top w:val="single" w:color="1A5C2A" w:sz="6"/>
              <w:left w:val="single" w:color="1A5C2A" w:sz="6"/>
              <w:bottom w:val="single" w:color="1A5C2A" w:sz="6"/>
              <w:right w:val="single" w:color="1A5C2A" w:sz="6"/>
            </w:tcBorders>
            <w:shd w:fill="D4EFD9"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1A5C2A"/>
                <w:sz w:val="28"/>
                <w:szCs w:val="28"/>
              </w:rPr>
              <w:t xml:space="preserve">Serve and Return: The Language of Caregiving</w:t>
            </w:r>
          </w:p>
          <w:p>
            <w:pPr>
              <w:spacing w:before="40" w:after="60"/>
              <w:jc w:val="left"/>
            </w:pPr>
            <w:r>
              <w:rPr>
                <w:rFonts w:ascii="Arial" w:cs="Arial" w:eastAsia="Arial" w:hAnsi="Arial"/>
                <w:b w:val="false"/>
                <w:bCs w:val="false"/>
                <w:i/>
                <w:iCs/>
                <w:color w:val="2D8A3E"/>
                <w:sz w:val="20"/>
                <w:szCs w:val="20"/>
              </w:rPr>
              <w:t xml:space="preserve">Building Oral Language Through Contingent Caregiver Response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2D8A3E" w:sz="4"/>
              <w:left w:val="single" w:color="2D8A3E" w:sz="4"/>
              <w:bottom w:val="single" w:color="2D8A3E" w:sz="4"/>
              <w:right w:val="single" w:color="2D8A3E" w:sz="4"/>
            </w:tcBorders>
            <w:shd w:fill="2D8A3E"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2D8A3E" w:sz="4"/>
              <w:left w:val="single" w:color="2D8A3E" w:sz="4"/>
              <w:bottom w:val="single" w:color="2D8A3E" w:sz="4"/>
              <w:right w:val="single" w:color="2D8A3E" w:sz="4"/>
            </w:tcBorders>
            <w:shd w:fill="2D8A3E"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2D8A3E" w:sz="4"/>
              <w:left w:val="single" w:color="2D8A3E" w:sz="4"/>
              <w:bottom w:val="single" w:color="2D8A3E" w:sz="4"/>
              <w:right w:val="single" w:color="2D8A3E" w:sz="4"/>
            </w:tcBorders>
            <w:shd w:fill="2D8A3E"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2D8A3E" w:sz="4"/>
              <w:left w:val="single" w:color="2D8A3E" w:sz="4"/>
              <w:bottom w:val="single" w:color="2D8A3E" w:sz="4"/>
              <w:right w:val="single" w:color="2D8A3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5C2A"/>
                <w:sz w:val="19"/>
                <w:szCs w:val="19"/>
              </w:rPr>
              <w:t xml:space="preserve">LL.1.c (communicating with increasing complexity), LL.1.d (conversational turn-taking), SE.4.a (secure attachment through responsive interaction), AL.1.a (curiosity through supported exploration)</w:t>
            </w:r>
          </w:p>
        </w:tc>
        <w:tc>
          <w:tcPr>
            <w:tcW w:type="dxa" w:w="2340"/>
            <w:tcBorders>
              <w:top w:val="single" w:color="2D8A3E" w:sz="4"/>
              <w:left w:val="single" w:color="2D8A3E" w:sz="4"/>
              <w:bottom w:val="single" w:color="2D8A3E" w:sz="4"/>
              <w:right w:val="single" w:color="2D8A3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5C2A"/>
                <w:sz w:val="19"/>
                <w:szCs w:val="19"/>
              </w:rPr>
              <w:t xml:space="preserve">Every caregiving routine throughout the day; no separate activity time needed</w:t>
            </w:r>
          </w:p>
        </w:tc>
        <w:tc>
          <w:tcPr>
            <w:tcW w:type="dxa" w:w="2340"/>
            <w:tcBorders>
              <w:top w:val="single" w:color="2D8A3E" w:sz="4"/>
              <w:left w:val="single" w:color="2D8A3E" w:sz="4"/>
              <w:bottom w:val="single" w:color="2D8A3E" w:sz="4"/>
              <w:right w:val="single" w:color="2D8A3E"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1A5C2A"/>
                <w:sz w:val="19"/>
                <w:szCs w:val="19"/>
              </w:rPr>
              <w:t xml:space="preserve">One caregiver and one child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5C2A"/>
                <w:sz w:val="21"/>
                <w:szCs w:val="21"/>
              </w:rPr>
              <w:t xml:space="preserve">Materials</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No materials needed beyond your voice, face, and full attention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a printed serve-and-return reminder card posted at the diaper changing area and feeding station</w:t>
            </w:r>
          </w:p>
          <w:p>
            <w:pPr>
              <w:spacing w:before="100" w:after="8"/>
              <w:jc w:val="left"/>
            </w:pPr>
            <w:r>
              <w:rPr>
                <w:rFonts w:ascii="Arial" w:cs="Arial" w:eastAsia="Arial" w:hAnsi="Arial"/>
                <w:b/>
                <w:bCs/>
                <w:i w:val="false"/>
                <w:iCs w:val="false"/>
                <w:color w:val="1A5C2A"/>
                <w:sz w:val="21"/>
                <w:szCs w:val="21"/>
              </w:rPr>
              <w:t xml:space="preserve">Setup</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This activity guide describes an interactional approach rather than a structured activity. Serve-and-return happens during diapering, feeding, dressing, and floor play. The setup is: put down your phone. Get to the child's level. Make eye contact. Wait.</w:t>
            </w:r>
          </w:p>
          <w:p>
            <w:pPr>
              <w:spacing w:before="100" w:after="8"/>
              <w:jc w:val="left"/>
            </w:pPr>
            <w:r>
              <w:rPr>
                <w:rFonts w:ascii="Arial" w:cs="Arial" w:eastAsia="Arial" w:hAnsi="Arial"/>
                <w:b/>
                <w:bCs/>
                <w:i w:val="false"/>
                <w:iCs w:val="false"/>
                <w:color w:val="1A5C2A"/>
                <w:sz w:val="21"/>
                <w:szCs w:val="21"/>
              </w:rPr>
              <w:t xml:space="preserve">Step-by-Step Instructions</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The child communicates: a vocalization, a look, a reach, a gesture, a facial expression.</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You respond: imitate the vocalization, follow the gaze, name what they are looking at, expand what they communicated.</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Wait. Give the child 3 to 5 seconds to respond to your response.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Respond again: add slightly more language, ask a question, or imitate again.</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Continue until the child disengages. They will signal the end of the exchange.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Count: aim for 3 to 4 complete back-and-forth exchanges per minute during engaged interaction.</w:t>
            </w:r>
          </w:p>
        </w:tc>
        <w:tc>
          <w:tcPr>
            <w:tcW w:type="dxa" w:w="4680"/>
            <w:tcBorders>
              <w:top w:val="none" w:color="FFFFFF" w:sz="0"/>
              <w:left w:val="none" w:color="FFFFFF" w:sz="0"/>
              <w:bottom w:val="none" w:color="FFFFFF" w:sz="0"/>
              <w:right w:val="none" w:color="FFFFFF" w:sz="0"/>
            </w:tcBorders>
            <w:shd w:fill="D4EFD9"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1A5C2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2D8A3E"/>
                <w:sz w:val="19"/>
                <w:szCs w:val="19"/>
              </w:rPr>
              <w:t xml:space="preserve">Responding to infant vocalization: </w:t>
            </w:r>
            <w:r>
              <w:rPr>
                <w:rFonts w:ascii="Arial" w:cs="Arial" w:eastAsia="Arial" w:hAnsi="Arial"/>
                <w:b w:val="false"/>
                <w:bCs w:val="false"/>
                <w:i/>
                <w:iCs/>
                <w:color w:val="000000"/>
                <w:sz w:val="19"/>
                <w:szCs w:val="19"/>
              </w:rPr>
              <w:t xml:space="preserve">Infant: 'Babababa.' Caregiver: 'Babababa! You said babababa! Tell me more.' [Pause.] Infant: [responds.] Caregiver: 'I heard that! You have so much to say. What else?' This is a complete serve-and-return exchange.</w:t>
            </w:r>
          </w:p>
          <w:p>
            <w:pPr>
              <w:spacing w:before="40" w:after="40"/>
              <w:jc w:val="left"/>
            </w:pPr>
            <w:r>
              <w:rPr>
                <w:rFonts w:ascii="Arial" w:cs="Arial" w:eastAsia="Arial" w:hAnsi="Arial"/>
                <w:b/>
                <w:bCs/>
                <w:i w:val="false"/>
                <w:iCs w:val="false"/>
                <w:color w:val="2D8A3E"/>
                <w:sz w:val="19"/>
                <w:szCs w:val="19"/>
              </w:rPr>
              <w:t xml:space="preserve">Responding to a reach or point: </w:t>
            </w:r>
            <w:r>
              <w:rPr>
                <w:rFonts w:ascii="Arial" w:cs="Arial" w:eastAsia="Arial" w:hAnsi="Arial"/>
                <w:b w:val="false"/>
                <w:bCs w:val="false"/>
                <w:i/>
                <w:iCs/>
                <w:color w:val="000000"/>
                <w:sz w:val="19"/>
                <w:szCs w:val="19"/>
              </w:rPr>
              <w:t xml:space="preserve">Child reaches toward window. Caregiver: 'You see something out the window! Let us look. A bird! There is a bird on the branch. Can you see it? It is small and brown. It is sitting very still. What do you think it is doing?'</w:t>
            </w:r>
          </w:p>
          <w:p>
            <w:pPr>
              <w:spacing w:before="40" w:after="40"/>
              <w:jc w:val="left"/>
            </w:pPr>
            <w:r>
              <w:rPr>
                <w:rFonts w:ascii="Arial" w:cs="Arial" w:eastAsia="Arial" w:hAnsi="Arial"/>
                <w:b/>
                <w:bCs/>
                <w:i w:val="false"/>
                <w:iCs w:val="false"/>
                <w:color w:val="2D8A3E"/>
                <w:sz w:val="19"/>
                <w:szCs w:val="19"/>
              </w:rPr>
              <w:t xml:space="preserve">Expanding a toddler utterance: </w:t>
            </w:r>
            <w:r>
              <w:rPr>
                <w:rFonts w:ascii="Arial" w:cs="Arial" w:eastAsia="Arial" w:hAnsi="Arial"/>
                <w:b w:val="false"/>
                <w:bCs w:val="false"/>
                <w:i/>
                <w:iCs/>
                <w:color w:val="000000"/>
                <w:sz w:val="19"/>
                <w:szCs w:val="19"/>
              </w:rPr>
              <w:t xml:space="preserve">Toddler: 'Dog.' Caregiver: 'A dog! A big brown dog. He is running very fast across the grass. Can you see his tail wagging? He looks happy. What do you think he is running toward?'</w:t>
            </w:r>
          </w:p>
          <w:p>
            <w:pPr>
              <w:spacing w:before="40" w:after="40"/>
              <w:jc w:val="left"/>
            </w:pPr>
            <w:r>
              <w:rPr>
                <w:rFonts w:ascii="Arial" w:cs="Arial" w:eastAsia="Arial" w:hAnsi="Arial"/>
                <w:b/>
                <w:bCs/>
                <w:i w:val="false"/>
                <w:iCs w:val="false"/>
                <w:color w:val="2D8A3E"/>
                <w:sz w:val="19"/>
                <w:szCs w:val="19"/>
              </w:rPr>
              <w:t xml:space="preserve">During diapering: </w:t>
            </w:r>
            <w:r>
              <w:rPr>
                <w:rFonts w:ascii="Arial" w:cs="Arial" w:eastAsia="Arial" w:hAnsi="Arial"/>
                <w:b w:val="false"/>
                <w:bCs w:val="false"/>
                <w:i/>
                <w:iCs/>
                <w:color w:val="000000"/>
                <w:sz w:val="19"/>
                <w:szCs w:val="19"/>
              </w:rPr>
              <w:t xml:space="preserve">'I am going to change your diaper now. I am going to lift your legs. There. Now I take off the old diaper. Can you feel that cool air? Now the clean diaper. Can you feel that? All dry and clean. You did such a good job. [Pause.] What do you want to do now?' [Wait for signal.]</w:t>
            </w:r>
          </w:p>
          <w:p>
            <w:pPr>
              <w:spacing w:before="100" w:after="8"/>
              <w:jc w:val="left"/>
            </w:pPr>
            <w:r>
              <w:rPr>
                <w:rFonts w:ascii="Arial" w:cs="Arial" w:eastAsia="Arial" w:hAnsi="Arial"/>
                <w:b/>
                <w:bCs/>
                <w:i w:val="false"/>
                <w:iCs w:val="false"/>
                <w:color w:val="1A5C2A"/>
                <w:sz w:val="21"/>
                <w:szCs w:val="21"/>
              </w:rPr>
              <w:t xml:space="preserve">What to Look For (Assessment)</w:t>
            </w:r>
          </w:p>
          <w:p>
            <w:pPr>
              <w:pBdr>
                <w:bottom w:val="single" w:color="2D8A3E"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How many complete serve-and-return exchanges occur in one minute of engaged interaction? (Target: 3 to 4 at 6 months; 5 to 8 at 24 months)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caregiver wait long enough for the child to respond? Counting silently to five before filling silence is a specific skill to develop.</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initiate communication, or only respond? (LL.1.c - communication initiation, a developmental milestone)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child's language grow in complexity across months? One-syllable babbles at 6 months; jargon with intonation by 10 months; first words by 12 to 14 months.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caregiver expand utterances by one to two words more than the child's current level? (ZPD language scaffolding)</w:t>
            </w:r>
          </w:p>
          <w:p>
            <w:pPr>
              <w:spacing w:before="100" w:after="8"/>
              <w:jc w:val="left"/>
            </w:pPr>
            <w:r>
              <w:rPr>
                <w:rFonts w:ascii="Arial" w:cs="Arial" w:eastAsia="Arial" w:hAnsi="Arial"/>
                <w:b/>
                <w:bCs/>
                <w:i w:val="false"/>
                <w:iCs w:val="false"/>
                <w:color w:val="1A5C2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Book-based serve-and-return: point to a picture, name it, wait for the child's response, expand. This is the basis of Dialogic Reading.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Music-based serve-and-return: sing a line, pause, wait for the child to vocalize or move. Respond to whatever they do.</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Document one complete serve-and-return sequence verbatim once per week. This becomes both a portfolio entry and professional development material.</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Share with families: send home a simple explanation of serve-and-return with examples. Most families do it naturally and are delighted to have it named and affirmed.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2A" w:sz="4"/>
              <w:left w:val="single" w:color="1A5C2A" w:sz="4"/>
              <w:bottom w:val="single" w:color="1A5C2A" w:sz="4"/>
              <w:right w:val="single" w:color="1A5C2A" w:sz="4"/>
            </w:tcBorders>
            <w:shd w:fill="D4EFD9"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2D8A3E"/>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F6A" w:sz="6"/>
              <w:left w:val="single" w:color="4A1F6A" w:sz="6"/>
              <w:bottom w:val="single" w:color="4A1F6A" w:sz="6"/>
              <w:right w:val="single" w:color="4A1F6A" w:sz="6"/>
            </w:tcBorders>
            <w:shd w:fill="4A1F6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EAD9F7"/>
                <w:sz w:val="16"/>
                <w:szCs w:val="16"/>
              </w:rPr>
              <w:t xml:space="preserve">re:Bloom Digital Curriculum  |  Standalone Activity Guide</w:t>
            </w:r>
            <w:r>
              <w:rPr>
                <w:rFonts w:ascii="Arial" w:cs="Arial" w:eastAsia="Arial" w:hAnsi="Arial"/>
                <w:color w:val="EAD9F7"/>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4A1F6A" w:sz="6"/>
              <w:left w:val="single" w:color="4A1F6A" w:sz="6"/>
              <w:bottom w:val="single" w:color="4A1F6A" w:sz="6"/>
              <w:right w:val="single" w:color="4A1F6A" w:sz="6"/>
            </w:tcBorders>
            <w:shd w:fill="4A1F6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MA</w:t>
            </w:r>
          </w:p>
          <w:p>
            <w:pPr>
              <w:spacing w:before="40" w:after="60"/>
              <w:jc w:val="center"/>
            </w:pPr>
            <w:r>
              <w:rPr>
                <w:rFonts w:ascii="Arial" w:cs="Arial" w:eastAsia="Arial" w:hAnsi="Arial"/>
                <w:b w:val="false"/>
                <w:bCs w:val="false"/>
                <w:i w:val="false"/>
                <w:iCs w:val="false"/>
                <w:color w:val="EAD9F7"/>
                <w:sz w:val="14"/>
                <w:szCs w:val="14"/>
              </w:rPr>
              <w:t xml:space="preserve">Mathematics</w:t>
            </w:r>
          </w:p>
        </w:tc>
        <w:tc>
          <w:tcPr>
            <w:tcW w:type="dxa" w:w="8160"/>
            <w:tcBorders>
              <w:top w:val="single" w:color="4A1F6A" w:sz="6"/>
              <w:left w:val="single" w:color="4A1F6A" w:sz="6"/>
              <w:bottom w:val="single" w:color="4A1F6A" w:sz="6"/>
              <w:right w:val="single" w:color="4A1F6A" w:sz="6"/>
            </w:tcBorders>
            <w:shd w:fill="EAD9F7"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4A1F6A"/>
                <w:sz w:val="28"/>
                <w:szCs w:val="28"/>
              </w:rPr>
              <w:t xml:space="preserve">Fill and Dump: Early Mathematical Reasoning</w:t>
            </w:r>
          </w:p>
          <w:p>
            <w:pPr>
              <w:spacing w:before="40" w:after="60"/>
              <w:jc w:val="left"/>
            </w:pPr>
            <w:r>
              <w:rPr>
                <w:rFonts w:ascii="Arial" w:cs="Arial" w:eastAsia="Arial" w:hAnsi="Arial"/>
                <w:b w:val="false"/>
                <w:bCs w:val="false"/>
                <w:i/>
                <w:iCs/>
                <w:color w:val="7B3FA8"/>
                <w:sz w:val="20"/>
                <w:szCs w:val="20"/>
              </w:rPr>
              <w:t xml:space="preserve">Quantity, Capacity, and Spatial Reasoning Through Everyday 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7B3FA8" w:sz="4"/>
              <w:left w:val="single" w:color="7B3FA8" w:sz="4"/>
              <w:bottom w:val="single" w:color="7B3FA8" w:sz="4"/>
              <w:right w:val="single" w:color="7B3FA8" w:sz="4"/>
            </w:tcBorders>
            <w:shd w:fill="7B3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7B3FA8" w:sz="4"/>
              <w:left w:val="single" w:color="7B3FA8" w:sz="4"/>
              <w:bottom w:val="single" w:color="7B3FA8" w:sz="4"/>
              <w:right w:val="single" w:color="7B3FA8" w:sz="4"/>
            </w:tcBorders>
            <w:shd w:fill="7B3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7B3FA8" w:sz="4"/>
              <w:left w:val="single" w:color="7B3FA8" w:sz="4"/>
              <w:bottom w:val="single" w:color="7B3FA8" w:sz="4"/>
              <w:right w:val="single" w:color="7B3FA8" w:sz="4"/>
            </w:tcBorders>
            <w:shd w:fill="7B3FA8"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7B3FA8" w:sz="4"/>
              <w:left w:val="single" w:color="7B3FA8" w:sz="4"/>
              <w:bottom w:val="single" w:color="7B3FA8" w:sz="4"/>
              <w:right w:val="single" w:color="7B3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4A1F6A"/>
                <w:sz w:val="19"/>
                <w:szCs w:val="19"/>
              </w:rPr>
              <w:t xml:space="preserve">MA.1.b (quantity and one-to-one correspondence emerging), MA.3.a (measurement through comparison), MA.4.b (spatial reasoning), CO.3.a (purposeful goal-directed behavior)</w:t>
            </w:r>
          </w:p>
        </w:tc>
        <w:tc>
          <w:tcPr>
            <w:tcW w:type="dxa" w:w="2340"/>
            <w:tcBorders>
              <w:top w:val="single" w:color="7B3FA8" w:sz="4"/>
              <w:left w:val="single" w:color="7B3FA8" w:sz="4"/>
              <w:bottom w:val="single" w:color="7B3FA8" w:sz="4"/>
              <w:right w:val="single" w:color="7B3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4A1F6A"/>
                <w:sz w:val="19"/>
                <w:szCs w:val="19"/>
              </w:rPr>
              <w:t xml:space="preserve">20-40 minutes; child-determined duration</w:t>
            </w:r>
          </w:p>
        </w:tc>
        <w:tc>
          <w:tcPr>
            <w:tcW w:type="dxa" w:w="2340"/>
            <w:tcBorders>
              <w:top w:val="single" w:color="7B3FA8" w:sz="4"/>
              <w:left w:val="single" w:color="7B3FA8" w:sz="4"/>
              <w:bottom w:val="single" w:color="7B3FA8" w:sz="4"/>
              <w:right w:val="single" w:color="7B3FA8"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4A1F6A"/>
                <w:sz w:val="19"/>
                <w:szCs w:val="19"/>
              </w:rPr>
              <w:t xml:space="preserve">1 to 4 children at the sensory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4A1F6A"/>
                <w:sz w:val="21"/>
                <w:szCs w:val="21"/>
              </w:rPr>
              <w:t xml:space="preserve">Materials</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Sensory table or large bin filled with dried beans, rice, sand, or water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Containers of four different sizes: very small, small, medium, large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Scoops, funnels, and spoons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a small kitchen scale for weighing the full containers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dot stickers and a simple chart: which container holds the most?</w:t>
            </w:r>
          </w:p>
          <w:p>
            <w:pPr>
              <w:spacing w:before="100" w:after="8"/>
              <w:jc w:val="left"/>
            </w:pPr>
            <w:r>
              <w:rPr>
                <w:rFonts w:ascii="Arial" w:cs="Arial" w:eastAsia="Arial" w:hAnsi="Arial"/>
                <w:b/>
                <w:bCs/>
                <w:i w:val="false"/>
                <w:iCs w:val="false"/>
                <w:color w:val="4A1F6A"/>
                <w:sz w:val="21"/>
                <w:szCs w:val="21"/>
              </w:rPr>
              <w:t xml:space="preserve">Setup</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Fill the sensory bin with enough material that all containers can be filled multiple times. Place containers at the edge of the bin where children can reach them easily. Do not arrange them by size or give instructions. Sit nearby to observe and narrate when invited. The activity is child-directed from the first moment.</w:t>
            </w:r>
          </w:p>
          <w:p>
            <w:pPr>
              <w:spacing w:before="100" w:after="8"/>
              <w:jc w:val="left"/>
            </w:pPr>
            <w:r>
              <w:rPr>
                <w:rFonts w:ascii="Arial" w:cs="Arial" w:eastAsia="Arial" w:hAnsi="Arial"/>
                <w:b/>
                <w:bCs/>
                <w:i w:val="false"/>
                <w:iCs w:val="false"/>
                <w:color w:val="4A1F6A"/>
                <w:sz w:val="21"/>
                <w:szCs w:val="21"/>
              </w:rPr>
              <w:t xml:space="preserve">Step-by-Step Instructions</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Allow free exploration for the first 10 minutes with no commentary.</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Begin narrating what you observe without directing: 'You filled the big bucket all the way to the top. It is full.'</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Introduce comparison language when children are filling: 'That one is full. That one is empty. Which one has more?'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toddlers: ask a genuine question: 'I wonder how many scoops it takes to fill the big bucket. Should we find out?'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If the child is interested, count scoops together using one-to-one correspondence.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End with a simple wondering: 'We found out that the big bucket needs more scoops to fill than the little one. Why do you think that is?'</w:t>
            </w:r>
          </w:p>
        </w:tc>
        <w:tc>
          <w:tcPr>
            <w:tcW w:type="dxa" w:w="4680"/>
            <w:tcBorders>
              <w:top w:val="none" w:color="FFFFFF" w:sz="0"/>
              <w:left w:val="none" w:color="FFFFFF" w:sz="0"/>
              <w:bottom w:val="none" w:color="FFFFFF" w:sz="0"/>
              <w:right w:val="none" w:color="FFFFFF" w:sz="0"/>
            </w:tcBorders>
            <w:shd w:fill="EAD9F7"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4A1F6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7B3FA8"/>
                <w:sz w:val="19"/>
                <w:szCs w:val="19"/>
              </w:rPr>
              <w:t xml:space="preserve">Narrating fill and dump: </w:t>
            </w:r>
            <w:r>
              <w:rPr>
                <w:rFonts w:ascii="Arial" w:cs="Arial" w:eastAsia="Arial" w:hAnsi="Arial"/>
                <w:b w:val="false"/>
                <w:bCs w:val="false"/>
                <w:i/>
                <w:iCs/>
                <w:color w:val="000000"/>
                <w:sz w:val="19"/>
                <w:szCs w:val="19"/>
              </w:rPr>
              <w:t xml:space="preserve">'You filled it all the way up! Full! Now you dumped it. Empty! Now it is empty. Are you going to fill it again? I think you are.' [Child fills again.] 'Full again! You filled it and dumped it. You are learning about full and empty.'</w:t>
            </w:r>
          </w:p>
          <w:p>
            <w:pPr>
              <w:spacing w:before="40" w:after="40"/>
              <w:jc w:val="left"/>
            </w:pPr>
            <w:r>
              <w:rPr>
                <w:rFonts w:ascii="Arial" w:cs="Arial" w:eastAsia="Arial" w:hAnsi="Arial"/>
                <w:b/>
                <w:bCs/>
                <w:i w:val="false"/>
                <w:iCs w:val="false"/>
                <w:color w:val="7B3FA8"/>
                <w:sz w:val="19"/>
                <w:szCs w:val="19"/>
              </w:rPr>
              <w:t xml:space="preserve">Introducing comparison: </w:t>
            </w:r>
            <w:r>
              <w:rPr>
                <w:rFonts w:ascii="Arial" w:cs="Arial" w:eastAsia="Arial" w:hAnsi="Arial"/>
                <w:b w:val="false"/>
                <w:bCs w:val="false"/>
                <w:i/>
                <w:iCs/>
                <w:color w:val="000000"/>
                <w:sz w:val="19"/>
                <w:szCs w:val="19"/>
              </w:rPr>
              <w:t xml:space="preserve">'Hold this one. [Small cup.] Now hold this one. [Large container.] Which one is heavier? Why is it heavier if they are both full? They are full of the same stuff. What is different about them?'</w:t>
            </w:r>
          </w:p>
          <w:p>
            <w:pPr>
              <w:spacing w:before="40" w:after="40"/>
              <w:jc w:val="left"/>
            </w:pPr>
            <w:r>
              <w:rPr>
                <w:rFonts w:ascii="Arial" w:cs="Arial" w:eastAsia="Arial" w:hAnsi="Arial"/>
                <w:b/>
                <w:bCs/>
                <w:i w:val="false"/>
                <w:iCs w:val="false"/>
                <w:color w:val="7B3FA8"/>
                <w:sz w:val="19"/>
                <w:szCs w:val="19"/>
              </w:rPr>
              <w:t xml:space="preserve">Counting scoops: </w:t>
            </w:r>
            <w:r>
              <w:rPr>
                <w:rFonts w:ascii="Arial" w:cs="Arial" w:eastAsia="Arial" w:hAnsi="Arial"/>
                <w:b w:val="false"/>
                <w:bCs w:val="false"/>
                <w:i/>
                <w:iCs/>
                <w:color w:val="000000"/>
                <w:sz w:val="19"/>
                <w:szCs w:val="19"/>
              </w:rPr>
              <w:t xml:space="preserve">'Let us count how many scoops to fill this cup. You put in one scoop: one. Another: two. Another: three. THREE scoops fills this cup. How many do you think it will take to fill the big bucket?'</w:t>
            </w:r>
          </w:p>
          <w:p>
            <w:pPr>
              <w:spacing w:before="40" w:after="40"/>
              <w:jc w:val="left"/>
            </w:pPr>
            <w:r>
              <w:rPr>
                <w:rFonts w:ascii="Arial" w:cs="Arial" w:eastAsia="Arial" w:hAnsi="Arial"/>
                <w:b/>
                <w:bCs/>
                <w:i w:val="false"/>
                <w:iCs w:val="false"/>
                <w:color w:val="7B3FA8"/>
                <w:sz w:val="19"/>
                <w:szCs w:val="19"/>
              </w:rPr>
              <w:t xml:space="preserve">Connecting to real life: </w:t>
            </w:r>
            <w:r>
              <w:rPr>
                <w:rFonts w:ascii="Arial" w:cs="Arial" w:eastAsia="Arial" w:hAnsi="Arial"/>
                <w:b w:val="false"/>
                <w:bCs w:val="false"/>
                <w:i/>
                <w:iCs/>
                <w:color w:val="000000"/>
                <w:sz w:val="19"/>
                <w:szCs w:val="19"/>
              </w:rPr>
              <w:t xml:space="preserve">'When your caregiver makes your cereal, they fill the bowl. Not too much; just enough. That is the same thing you are doing. You are figuring out how much fits.'</w:t>
            </w:r>
          </w:p>
          <w:p>
            <w:pPr>
              <w:spacing w:before="100" w:after="8"/>
              <w:jc w:val="left"/>
            </w:pPr>
            <w:r>
              <w:rPr>
                <w:rFonts w:ascii="Arial" w:cs="Arial" w:eastAsia="Arial" w:hAnsi="Arial"/>
                <w:b/>
                <w:bCs/>
                <w:i w:val="false"/>
                <w:iCs w:val="false"/>
                <w:color w:val="4A1F6A"/>
                <w:sz w:val="21"/>
                <w:szCs w:val="21"/>
              </w:rPr>
              <w:t xml:space="preserve">What to Look For (Assessment)</w:t>
            </w:r>
          </w:p>
          <w:p>
            <w:pPr>
              <w:pBdr>
                <w:bottom w:val="single" w:color="7B3FA8"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deliberately choose a smaller container to fill a larger one, or does choice appear random? (MA.3.a - understanding of relative size)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count scoops spontaneously, or only when prompted? (MA.1.a - counting behavior)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show surprise when a smaller container does not fill the larger one in one pour? (MA.3.a - measurement concept)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use spatial language: full, empty, more, less, heavy, light, inside, outside? (LL.1.b, MA.4.b)</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seek the caregiver's response to their discoveries? (SE.4.a - secure base; social referencing)</w:t>
            </w:r>
          </w:p>
          <w:p>
            <w:pPr>
              <w:spacing w:before="100" w:after="8"/>
              <w:jc w:val="left"/>
            </w:pPr>
            <w:r>
              <w:rPr>
                <w:rFonts w:ascii="Arial" w:cs="Arial" w:eastAsia="Arial" w:hAnsi="Arial"/>
                <w:b/>
                <w:bCs/>
                <w:i w:val="false"/>
                <w:iCs w:val="false"/>
                <w:color w:val="4A1F6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Ice: freeze water with food coloring. Watch it melt in the bin. Introduces changes of state and measurement over time.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Sinking containers: let containers that are open at the top sink when overfilled. This introduces the concept of threshold.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snack: pour juice into cups of different sizes. Which cup holds more? Document child responses.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Pattern extension for toddlers: arrange containers in size order. Can the child continue the arrangement?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F6A" w:sz="4"/>
              <w:left w:val="single" w:color="4A1F6A" w:sz="4"/>
              <w:bottom w:val="single" w:color="4A1F6A" w:sz="4"/>
              <w:right w:val="single" w:color="4A1F6A" w:sz="4"/>
            </w:tcBorders>
            <w:shd w:fill="EAD9F7"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7B3FA8"/>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6"/>
              <w:left w:val="single" w:color="8B1A1A" w:sz="6"/>
              <w:bottom w:val="single" w:color="8B1A1A" w:sz="6"/>
              <w:right w:val="single" w:color="8B1A1A" w:sz="6"/>
            </w:tcBorders>
            <w:shd w:fill="8B1A1A"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F7D9D9"/>
                <w:sz w:val="16"/>
                <w:szCs w:val="16"/>
              </w:rPr>
              <w:t xml:space="preserve">re:Bloom Digital Curriculum  |  Standalone Activity Guide</w:t>
            </w:r>
            <w:r>
              <w:rPr>
                <w:rFonts w:ascii="Arial" w:cs="Arial" w:eastAsia="Arial" w:hAnsi="Arial"/>
                <w:color w:val="F7D9D9"/>
                <w:sz w:val="16"/>
                <w:szCs w:val="16"/>
              </w:rPr>
              <w:t xml:space="preserve">  |  Infant; Birth through 12 Months (with toddler variations)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B1A1A" w:sz="6"/>
              <w:left w:val="single" w:color="8B1A1A" w:sz="6"/>
              <w:bottom w:val="single" w:color="8B1A1A" w:sz="6"/>
              <w:right w:val="single" w:color="8B1A1A" w:sz="6"/>
            </w:tcBorders>
            <w:shd w:fill="8B1A1A"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PW</w:t>
            </w:r>
          </w:p>
          <w:p>
            <w:pPr>
              <w:spacing w:before="40" w:after="60"/>
              <w:jc w:val="center"/>
            </w:pPr>
            <w:r>
              <w:rPr>
                <w:rFonts w:ascii="Arial" w:cs="Arial" w:eastAsia="Arial" w:hAnsi="Arial"/>
                <w:b w:val="false"/>
                <w:bCs w:val="false"/>
                <w:i w:val="false"/>
                <w:iCs w:val="false"/>
                <w:color w:val="F7D9D9"/>
                <w:sz w:val="14"/>
                <w:szCs w:val="14"/>
              </w:rPr>
              <w:t xml:space="preserve">Physical Development and Wellness</w:t>
            </w:r>
          </w:p>
        </w:tc>
        <w:tc>
          <w:tcPr>
            <w:tcW w:type="dxa" w:w="8160"/>
            <w:tcBorders>
              <w:top w:val="single" w:color="8B1A1A" w:sz="6"/>
              <w:left w:val="single" w:color="8B1A1A" w:sz="6"/>
              <w:bottom w:val="single" w:color="8B1A1A" w:sz="6"/>
              <w:right w:val="single" w:color="8B1A1A" w:sz="6"/>
            </w:tcBorders>
            <w:shd w:fill="F7D9D9"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8B1A1A"/>
                <w:sz w:val="28"/>
                <w:szCs w:val="28"/>
              </w:rPr>
              <w:t xml:space="preserve">Tummy Time: Movement, Strength, and Exploration</w:t>
            </w:r>
          </w:p>
          <w:p>
            <w:pPr>
              <w:spacing w:before="40" w:after="60"/>
              <w:jc w:val="left"/>
            </w:pPr>
            <w:r>
              <w:rPr>
                <w:rFonts w:ascii="Arial" w:cs="Arial" w:eastAsia="Arial" w:hAnsi="Arial"/>
                <w:b w:val="false"/>
                <w:bCs w:val="false"/>
                <w:i/>
                <w:iCs/>
                <w:color w:val="B03030"/>
                <w:sz w:val="20"/>
                <w:szCs w:val="20"/>
              </w:rPr>
              <w:t xml:space="preserve">The Essential Physical Foundation of Infant Development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3030" w:sz="4"/>
              <w:left w:val="single" w:color="B03030" w:sz="4"/>
              <w:bottom w:val="single" w:color="B03030" w:sz="4"/>
              <w:right w:val="single" w:color="B03030" w:sz="4"/>
            </w:tcBorders>
            <w:shd w:fill="B0303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B03030" w:sz="4"/>
              <w:left w:val="single" w:color="B03030" w:sz="4"/>
              <w:bottom w:val="single" w:color="B03030" w:sz="4"/>
              <w:right w:val="single" w:color="B03030" w:sz="4"/>
            </w:tcBorders>
            <w:shd w:fill="B0303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B03030" w:sz="4"/>
              <w:left w:val="single" w:color="B03030" w:sz="4"/>
              <w:bottom w:val="single" w:color="B03030" w:sz="4"/>
              <w:right w:val="single" w:color="B03030" w:sz="4"/>
            </w:tcBorders>
            <w:shd w:fill="B0303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B03030" w:sz="4"/>
              <w:left w:val="single" w:color="B03030" w:sz="4"/>
              <w:bottom w:val="single" w:color="B03030" w:sz="4"/>
              <w:right w:val="single" w:color="B0303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8B1A1A"/>
                <w:sz w:val="19"/>
                <w:szCs w:val="19"/>
              </w:rPr>
              <w:t xml:space="preserve">PW.1.a (locomotor development foundation), PW.1.b (fine motor development), PW.1.d (sensory processing), SE.4.a (caregiver-mediated comfort), SC.1.a (exploration of the environment)</w:t>
            </w:r>
          </w:p>
        </w:tc>
        <w:tc>
          <w:tcPr>
            <w:tcW w:type="dxa" w:w="2340"/>
            <w:tcBorders>
              <w:top w:val="single" w:color="B03030" w:sz="4"/>
              <w:left w:val="single" w:color="B03030" w:sz="4"/>
              <w:bottom w:val="single" w:color="B03030" w:sz="4"/>
              <w:right w:val="single" w:color="B0303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8B1A1A"/>
                <w:sz w:val="19"/>
                <w:szCs w:val="19"/>
              </w:rPr>
              <w:t xml:space="preserve">Starting at 1 to 2 minutes multiple times daily; building to 30 or more minutes total across the day by 4 months</w:t>
            </w:r>
          </w:p>
        </w:tc>
        <w:tc>
          <w:tcPr>
            <w:tcW w:type="dxa" w:w="2340"/>
            <w:tcBorders>
              <w:top w:val="single" w:color="B03030" w:sz="4"/>
              <w:left w:val="single" w:color="B03030" w:sz="4"/>
              <w:bottom w:val="single" w:color="B03030" w:sz="4"/>
              <w:right w:val="single" w:color="B0303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8B1A1A"/>
                <w:sz w:val="19"/>
                <w:szCs w:val="19"/>
              </w:rPr>
              <w:t xml:space="preserve">Individual infant with a caregiver present at all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8B1A1A"/>
                <w:sz w:val="21"/>
                <w:szCs w:val="21"/>
              </w:rPr>
              <w:t xml:space="preserve">Materials</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firm, flat surface: play mat, carpet, or firm blanket on the floor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Visually interesting materials at eye level: a small mirror, a high-contrast black and white card, a caregiver's face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a rolled towel placed under the chest to support infants who are not yet tolerating tummy time</w:t>
            </w:r>
          </w:p>
          <w:p>
            <w:pPr>
              <w:spacing w:before="100" w:after="8"/>
              <w:jc w:val="left"/>
            </w:pPr>
            <w:r>
              <w:rPr>
                <w:rFonts w:ascii="Arial" w:cs="Arial" w:eastAsia="Arial" w:hAnsi="Arial"/>
                <w:b/>
                <w:bCs/>
                <w:i w:val="false"/>
                <w:iCs w:val="false"/>
                <w:color w:val="8B1A1A"/>
                <w:sz w:val="21"/>
                <w:szCs w:val="21"/>
              </w:rPr>
              <w:t xml:space="preserve">Setup</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Place the infant on their tummy on a flat, firm surface after they are alert, fed, and their diaper is clean. Never use tummy time on a soft surface such as a couch or bed. Always remain with the infant throughout. If the infant protests immediately, start with chest-to-chest tummy time with the caregiver reclined.</w:t>
            </w:r>
          </w:p>
          <w:p>
            <w:pPr>
              <w:spacing w:before="100" w:after="8"/>
              <w:jc w:val="left"/>
            </w:pPr>
            <w:r>
              <w:rPr>
                <w:rFonts w:ascii="Arial" w:cs="Arial" w:eastAsia="Arial" w:hAnsi="Arial"/>
                <w:b/>
                <w:bCs/>
                <w:i w:val="false"/>
                <w:iCs w:val="false"/>
                <w:color w:val="8B1A1A"/>
                <w:sz w:val="21"/>
                <w:szCs w:val="21"/>
              </w:rPr>
              <w:t xml:space="preserve">Step-by-Step Instructions</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Begin with the caregiver's face as the visual target: lie at the infant's level and make eye contact.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Allow the infant to lift and turn their head to track your face. This is the foundational movement.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Introduce a high-contrast card or small mirror at eye level as an alternative visual target.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infants who fuss within the first minute: use the chest-to-chest position. Place the infant on your chest, reclined at a 45-degree angle.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Gradually increase duration as strength develops. Document duration tolerance each week.</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3 to 6 month olds: place interesting objects just beyond reach to motivate reaching and weight-shifting.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6 to 9 month olds: support pivoting and early crawling by placing objects at varied angles.</w:t>
            </w:r>
          </w:p>
        </w:tc>
        <w:tc>
          <w:tcPr>
            <w:tcW w:type="dxa" w:w="4680"/>
            <w:tcBorders>
              <w:top w:val="none" w:color="FFFFFF" w:sz="0"/>
              <w:left w:val="none" w:color="FFFFFF" w:sz="0"/>
              <w:bottom w:val="none" w:color="FFFFFF" w:sz="0"/>
              <w:right w:val="none" w:color="FFFFFF" w:sz="0"/>
            </w:tcBorders>
            <w:shd w:fill="F7D9D9"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8B1A1A"/>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B03030"/>
                <w:sz w:val="19"/>
                <w:szCs w:val="19"/>
              </w:rPr>
              <w:t xml:space="preserve">During tummy time: </w:t>
            </w:r>
            <w:r>
              <w:rPr>
                <w:rFonts w:ascii="Arial" w:cs="Arial" w:eastAsia="Arial" w:hAnsi="Arial"/>
                <w:b w:val="false"/>
                <w:bCs w:val="false"/>
                <w:i/>
                <w:iCs/>
                <w:color w:val="000000"/>
                <w:sz w:val="19"/>
                <w:szCs w:val="19"/>
              </w:rPr>
              <w:t xml:space="preserve">'You are working so hard. Look at you lifting your head. I can see your whole face now. You are getting so strong.' Keep your voice warm and encouraging throughout. Your voice is the best motivator.</w:t>
            </w:r>
          </w:p>
          <w:p>
            <w:pPr>
              <w:spacing w:before="40" w:after="40"/>
              <w:jc w:val="left"/>
            </w:pPr>
            <w:r>
              <w:rPr>
                <w:rFonts w:ascii="Arial" w:cs="Arial" w:eastAsia="Arial" w:hAnsi="Arial"/>
                <w:b/>
                <w:bCs/>
                <w:i w:val="false"/>
                <w:iCs w:val="false"/>
                <w:color w:val="B03030"/>
                <w:sz w:val="19"/>
                <w:szCs w:val="19"/>
              </w:rPr>
              <w:t xml:space="preserve">When the infant fusses: </w:t>
            </w:r>
            <w:r>
              <w:rPr>
                <w:rFonts w:ascii="Arial" w:cs="Arial" w:eastAsia="Arial" w:hAnsi="Arial"/>
                <w:b w:val="false"/>
                <w:bCs w:val="false"/>
                <w:i/>
                <w:iCs/>
                <w:color w:val="000000"/>
                <w:sz w:val="19"/>
                <w:szCs w:val="19"/>
              </w:rPr>
              <w:t xml:space="preserve">'I hear you. Tummy time is hard work. Let us do two more seconds and then I will pick you up. One... two. Good work. I am going to pick you up now.' Do not let an infant scream through tummy time; this creates negative association. Build tolerance gradually.</w:t>
            </w:r>
          </w:p>
          <w:p>
            <w:pPr>
              <w:spacing w:before="40" w:after="40"/>
              <w:jc w:val="left"/>
            </w:pPr>
            <w:r>
              <w:rPr>
                <w:rFonts w:ascii="Arial" w:cs="Arial" w:eastAsia="Arial" w:hAnsi="Arial"/>
                <w:b/>
                <w:bCs/>
                <w:i w:val="false"/>
                <w:iCs w:val="false"/>
                <w:color w:val="B03030"/>
                <w:sz w:val="19"/>
                <w:szCs w:val="19"/>
              </w:rPr>
              <w:t xml:space="preserve">Motivating a reach: </w:t>
            </w:r>
            <w:r>
              <w:rPr>
                <w:rFonts w:ascii="Arial" w:cs="Arial" w:eastAsia="Arial" w:hAnsi="Arial"/>
                <w:b w:val="false"/>
                <w:bCs w:val="false"/>
                <w:i/>
                <w:iCs/>
                <w:color w:val="000000"/>
                <w:sz w:val="19"/>
                <w:szCs w:val="19"/>
              </w:rPr>
              <w:t xml:space="preserve">'Do you see this toy? [Hold just beyond reach.] It is right there. Can you reach it? Shift your weight to one arm. Reach with the other. Almost! There you go!'</w:t>
            </w:r>
          </w:p>
          <w:p>
            <w:pPr>
              <w:spacing w:before="40" w:after="40"/>
              <w:jc w:val="left"/>
            </w:pPr>
            <w:r>
              <w:rPr>
                <w:rFonts w:ascii="Arial" w:cs="Arial" w:eastAsia="Arial" w:hAnsi="Arial"/>
                <w:b/>
                <w:bCs/>
                <w:i w:val="false"/>
                <w:iCs w:val="false"/>
                <w:color w:val="B03030"/>
                <w:sz w:val="19"/>
                <w:szCs w:val="19"/>
              </w:rPr>
              <w:t xml:space="preserve">Documenting for families: </w:t>
            </w:r>
            <w:r>
              <w:rPr>
                <w:rFonts w:ascii="Arial" w:cs="Arial" w:eastAsia="Arial" w:hAnsi="Arial"/>
                <w:b w:val="false"/>
                <w:bCs w:val="false"/>
                <w:i/>
                <w:iCs/>
                <w:color w:val="000000"/>
                <w:sz w:val="19"/>
                <w:szCs w:val="19"/>
              </w:rPr>
              <w:t xml:space="preserve">'[Name] held her head up at 90 degrees today for 45 seconds. She can now see all the way across the mat. That is a huge milestone. Her neck and shoulder strength is developing right on schedule.'</w:t>
            </w:r>
          </w:p>
          <w:p>
            <w:pPr>
              <w:spacing w:before="100" w:after="8"/>
              <w:jc w:val="left"/>
            </w:pPr>
            <w:r>
              <w:rPr>
                <w:rFonts w:ascii="Arial" w:cs="Arial" w:eastAsia="Arial" w:hAnsi="Arial"/>
                <w:b/>
                <w:bCs/>
                <w:i w:val="false"/>
                <w:iCs w:val="false"/>
                <w:color w:val="8B1A1A"/>
                <w:sz w:val="21"/>
                <w:szCs w:val="21"/>
              </w:rPr>
              <w:t xml:space="preserve">What to Look For (Assessment)</w:t>
            </w:r>
          </w:p>
          <w:p>
            <w:pPr>
              <w:pBdr>
                <w:bottom w:val="single" w:color="B0303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Head control: does the infant lift their head to 45 degrees? 90 degrees? How long can they hold it? (PW.1.a - milestone tracking)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Weight bearing: does the infant bear weight on forearms? On extended arms? (PW.1.b - upper body strength, precursor to crawling)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Visual tracking: does the infant track your face across midline? Do they track to the left and right equally? (PW.1.d)</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Reaching: does the infant shift weight to one arm to reach with the other? (PW.1.b - coordinated movement)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Protest response: how long before fussing? Is tolerance increasing week over week? (AL.1.c - tolerance building)</w:t>
            </w:r>
          </w:p>
          <w:p>
            <w:pPr>
              <w:spacing w:before="100" w:after="8"/>
              <w:jc w:val="left"/>
            </w:pPr>
            <w:r>
              <w:rPr>
                <w:rFonts w:ascii="Arial" w:cs="Arial" w:eastAsia="Arial" w:hAnsi="Arial"/>
                <w:b/>
                <w:bCs/>
                <w:i w:val="false"/>
                <w:iCs w:val="false"/>
                <w:color w:val="8B1A1A"/>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Water mat: fill a clear flat bag with water and food coloring. Place infant on top. The visual movement provides stimulation that motivates continued tummy time.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Outdoor tummy time: on a blanket in the shade, with natural visual stimulation: leaves, sky, shadows.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Texture variation: alternate between a smooth mat, a plush carpet, and a natural grass blanket. Varied sensory input supports proprioceptive development.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toddlers (walking age): adapt as a 'superhero belly' game; lie on a low bench or bolster and reach for objects below. Builds core strength and spatial awareness.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4"/>
              <w:left w:val="single" w:color="8B1A1A" w:sz="4"/>
              <w:bottom w:val="single" w:color="8B1A1A" w:sz="4"/>
              <w:right w:val="single" w:color="8B1A1A" w:sz="4"/>
            </w:tcBorders>
            <w:shd w:fill="F7D9D9"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B0303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6"/>
              <w:left w:val="single" w:color="0B5345" w:sz="6"/>
              <w:bottom w:val="single" w:color="0B5345" w:sz="6"/>
              <w:right w:val="single" w:color="0B5345" w:sz="6"/>
            </w:tcBorders>
            <w:shd w:fill="0B5345"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0F0E8"/>
                <w:sz w:val="16"/>
                <w:szCs w:val="16"/>
              </w:rPr>
              <w:t xml:space="preserve">re:Bloom Digital Curriculum  |  Standalone Activity Guide</w:t>
            </w:r>
            <w:r>
              <w:rPr>
                <w:rFonts w:ascii="Arial" w:cs="Arial" w:eastAsia="Arial" w:hAnsi="Arial"/>
                <w:color w:val="D0F0E8"/>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B5345" w:sz="6"/>
              <w:left w:val="single" w:color="0B5345" w:sz="6"/>
              <w:bottom w:val="single" w:color="0B5345" w:sz="6"/>
              <w:right w:val="single" w:color="0B5345" w:sz="6"/>
            </w:tcBorders>
            <w:shd w:fill="0B5345"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SC</w:t>
            </w:r>
          </w:p>
          <w:p>
            <w:pPr>
              <w:spacing w:before="40" w:after="60"/>
              <w:jc w:val="center"/>
            </w:pPr>
            <w:r>
              <w:rPr>
                <w:rFonts w:ascii="Arial" w:cs="Arial" w:eastAsia="Arial" w:hAnsi="Arial"/>
                <w:b w:val="false"/>
                <w:bCs w:val="false"/>
                <w:i w:val="false"/>
                <w:iCs w:val="false"/>
                <w:color w:val="D0F0E8"/>
                <w:sz w:val="14"/>
                <w:szCs w:val="14"/>
              </w:rPr>
              <w:t xml:space="preserve">Science</w:t>
            </w:r>
          </w:p>
        </w:tc>
        <w:tc>
          <w:tcPr>
            <w:tcW w:type="dxa" w:w="8160"/>
            <w:tcBorders>
              <w:top w:val="single" w:color="0B5345" w:sz="6"/>
              <w:left w:val="single" w:color="0B5345" w:sz="6"/>
              <w:bottom w:val="single" w:color="0B5345" w:sz="6"/>
              <w:right w:val="single" w:color="0B5345" w:sz="6"/>
            </w:tcBorders>
            <w:shd w:fill="D0F0E8"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0B5345"/>
                <w:sz w:val="28"/>
                <w:szCs w:val="28"/>
              </w:rPr>
              <w:t xml:space="preserve">Ice Exploration: Cause, Effect, and Change Over Time</w:t>
            </w:r>
          </w:p>
          <w:p>
            <w:pPr>
              <w:spacing w:before="40" w:after="60"/>
              <w:jc w:val="left"/>
            </w:pPr>
            <w:r>
              <w:rPr>
                <w:rFonts w:ascii="Arial" w:cs="Arial" w:eastAsia="Arial" w:hAnsi="Arial"/>
                <w:b w:val="false"/>
                <w:bCs w:val="false"/>
                <w:i/>
                <w:iCs/>
                <w:color w:val="148F77"/>
                <w:sz w:val="20"/>
                <w:szCs w:val="20"/>
              </w:rPr>
              <w:t xml:space="preserve">Scientific Thinking Through Direct Sensory Investigation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48F77" w:sz="4"/>
              <w:left w:val="single" w:color="148F77" w:sz="4"/>
              <w:bottom w:val="single" w:color="148F77" w:sz="4"/>
              <w:right w:val="single" w:color="148F77" w:sz="4"/>
            </w:tcBorders>
            <w:shd w:fill="148F77"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148F77" w:sz="4"/>
              <w:left w:val="single" w:color="148F77" w:sz="4"/>
              <w:bottom w:val="single" w:color="148F77" w:sz="4"/>
              <w:right w:val="single" w:color="148F77" w:sz="4"/>
            </w:tcBorders>
            <w:shd w:fill="148F77"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148F77" w:sz="4"/>
              <w:left w:val="single" w:color="148F77" w:sz="4"/>
              <w:bottom w:val="single" w:color="148F77" w:sz="4"/>
              <w:right w:val="single" w:color="148F77" w:sz="4"/>
            </w:tcBorders>
            <w:shd w:fill="148F77"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B5345"/>
                <w:sz w:val="19"/>
                <w:szCs w:val="19"/>
              </w:rPr>
              <w:t xml:space="preserve">SC.1.a (exploration and investigation), SC.1.b (cause and effect), CO.1.a (recall and recognition), PW.1.d (sensory exploration), MA.3.a (measurement; change over time)</w:t>
            </w:r>
          </w:p>
        </w:tc>
        <w:tc>
          <w:tcPr>
            <w:tcW w:type="dxa" w:w="234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B5345"/>
                <w:sz w:val="19"/>
                <w:szCs w:val="19"/>
              </w:rPr>
              <w:t xml:space="preserve">30-45 minutes; the melting extends beyond the activity period and should be revisited</w:t>
            </w:r>
          </w:p>
        </w:tc>
        <w:tc>
          <w:tcPr>
            <w:tcW w:type="dxa" w:w="2340"/>
            <w:tcBorders>
              <w:top w:val="single" w:color="148F77" w:sz="4"/>
              <w:left w:val="single" w:color="148F77" w:sz="4"/>
              <w:bottom w:val="single" w:color="148F77" w:sz="4"/>
              <w:right w:val="single" w:color="148F77"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0B5345"/>
                <w:sz w:val="19"/>
                <w:szCs w:val="19"/>
              </w:rPr>
              <w:t xml:space="preserve">1 to 4 children; infants observe and touch with caregiver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0B5345"/>
                <w:sz w:val="21"/>
                <w:szCs w:val="21"/>
              </w:rPr>
              <w:t xml:space="preserve">Materials</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Ice cubes or a large block of ice frozen in a container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sensory bin or tray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Salt (for toddlers: sprinkle on ice to observe melting acceleration)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Food coloring (optional: drop onto ice and watch it move through cracks)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Small figures or objects frozen inside a larger ice block (for toddlers to 'rescue')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Warm water in a small pitcher for toddlers to pour on ice</w:t>
            </w:r>
          </w:p>
          <w:p>
            <w:pPr>
              <w:spacing w:before="100" w:after="8"/>
              <w:jc w:val="left"/>
            </w:pPr>
            <w:r>
              <w:rPr>
                <w:rFonts w:ascii="Arial" w:cs="Arial" w:eastAsia="Arial" w:hAnsi="Arial"/>
                <w:b/>
                <w:bCs/>
                <w:i w:val="false"/>
                <w:iCs w:val="false"/>
                <w:color w:val="0B5345"/>
                <w:sz w:val="21"/>
                <w:szCs w:val="21"/>
              </w:rPr>
              <w:t xml:space="preserve">Setup</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Place ice in the sensory bin or tray. For infants: cubes or small irregular pieces. For toddlers: one large block with small figures frozen inside. Set out warm water pitcher, salt shaker, and food coloring. Place on a surface where children can stand or sit and observe for an extended period. Begin before children arrive so some melting is already visible.</w:t>
            </w:r>
          </w:p>
          <w:p>
            <w:pPr>
              <w:spacing w:before="100" w:after="8"/>
              <w:jc w:val="left"/>
            </w:pPr>
            <w:r>
              <w:rPr>
                <w:rFonts w:ascii="Arial" w:cs="Arial" w:eastAsia="Arial" w:hAnsi="Arial"/>
                <w:b/>
                <w:bCs/>
                <w:i w:val="false"/>
                <w:iCs w:val="false"/>
                <w:color w:val="0B5345"/>
                <w:sz w:val="21"/>
                <w:szCs w:val="21"/>
              </w:rPr>
              <w:t xml:space="preserve">Step-by-Step Instructions</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infants: guide their hand to touch the ice briefly. Narrate: 'Cold. The ice feels cold. That is because it is frozen water.' Allow them to choose whether to continue touching.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toddlers: ask: 'What do you notice? What does it feel like? What do you think will happen to it?'</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Introduce one tool at a time: warm water, then salt, then food coloring. After each: 'What happened? Why do you think that happened?'</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the frozen figures: ask: 'How could we get the animals out? What tools could we use?'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Check on the ice 30 minutes later: 'What changed? What is happening to the ice?'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If possible, check again the next day: 'The ice is gone. Where did it go?'</w:t>
            </w:r>
          </w:p>
        </w:tc>
        <w:tc>
          <w:tcPr>
            <w:tcW w:type="dxa" w:w="4680"/>
            <w:tcBorders>
              <w:top w:val="none" w:color="FFFFFF" w:sz="0"/>
              <w:left w:val="none" w:color="FFFFFF" w:sz="0"/>
              <w:bottom w:val="none" w:color="FFFFFF" w:sz="0"/>
              <w:right w:val="none" w:color="FFFFFF" w:sz="0"/>
            </w:tcBorders>
            <w:shd w:fill="D0F0E8"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0B5345"/>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148F77"/>
                <w:sz w:val="19"/>
                <w:szCs w:val="19"/>
              </w:rPr>
              <w:t xml:space="preserve">First touch for infants: </w:t>
            </w:r>
            <w:r>
              <w:rPr>
                <w:rFonts w:ascii="Arial" w:cs="Arial" w:eastAsia="Arial" w:hAnsi="Arial"/>
                <w:b w:val="false"/>
                <w:bCs w:val="false"/>
                <w:i/>
                <w:iCs/>
                <w:color w:val="000000"/>
                <w:sz w:val="19"/>
                <w:szCs w:val="19"/>
              </w:rPr>
              <w:t xml:space="preserve">'Feel that? Cold! The ice is very cold. It is frozen water. It is hard right now. What do you think will happen if we leave it out for a long time?'</w:t>
            </w:r>
          </w:p>
          <w:p>
            <w:pPr>
              <w:spacing w:before="40" w:after="40"/>
              <w:jc w:val="left"/>
            </w:pPr>
            <w:r>
              <w:rPr>
                <w:rFonts w:ascii="Arial" w:cs="Arial" w:eastAsia="Arial" w:hAnsi="Arial"/>
                <w:b/>
                <w:bCs/>
                <w:i w:val="false"/>
                <w:iCs w:val="false"/>
                <w:color w:val="148F77"/>
                <w:sz w:val="19"/>
                <w:szCs w:val="19"/>
              </w:rPr>
              <w:t xml:space="preserve">Pouring warm water: </w:t>
            </w:r>
            <w:r>
              <w:rPr>
                <w:rFonts w:ascii="Arial" w:cs="Arial" w:eastAsia="Arial" w:hAnsi="Arial"/>
                <w:b w:val="false"/>
                <w:bCs w:val="false"/>
                <w:i/>
                <w:iCs/>
                <w:color w:val="000000"/>
                <w:sz w:val="19"/>
                <w:szCs w:val="19"/>
              </w:rPr>
              <w:t xml:space="preserve">'Watch what happens when I pour warm water on the ice. [Pour slowly.] What is happening? [Pause.] The ice is melting. The warm water is making the ice turn back into water. Cold plus warm makes what?'</w:t>
            </w:r>
          </w:p>
          <w:p>
            <w:pPr>
              <w:spacing w:before="40" w:after="40"/>
              <w:jc w:val="left"/>
            </w:pPr>
            <w:r>
              <w:rPr>
                <w:rFonts w:ascii="Arial" w:cs="Arial" w:eastAsia="Arial" w:hAnsi="Arial"/>
                <w:b/>
                <w:bCs/>
                <w:i w:val="false"/>
                <w:iCs w:val="false"/>
                <w:color w:val="148F77"/>
                <w:sz w:val="19"/>
                <w:szCs w:val="19"/>
              </w:rPr>
              <w:t xml:space="preserve">The frozen figure rescue: </w:t>
            </w:r>
            <w:r>
              <w:rPr>
                <w:rFonts w:ascii="Arial" w:cs="Arial" w:eastAsia="Arial" w:hAnsi="Arial"/>
                <w:b w:val="false"/>
                <w:bCs w:val="false"/>
                <w:i/>
                <w:iCs/>
                <w:color w:val="000000"/>
                <w:sz w:val="19"/>
                <w:szCs w:val="19"/>
              </w:rPr>
              <w:t xml:space="preserve">'The animals are stuck inside the ice. They need to get out! How can we help them? What tools could we use? [Try warm water, salt.] What is working? What is working faster?'</w:t>
            </w:r>
          </w:p>
          <w:p>
            <w:pPr>
              <w:spacing w:before="40" w:after="40"/>
              <w:jc w:val="left"/>
            </w:pPr>
            <w:r>
              <w:rPr>
                <w:rFonts w:ascii="Arial" w:cs="Arial" w:eastAsia="Arial" w:hAnsi="Arial"/>
                <w:b/>
                <w:bCs/>
                <w:i w:val="false"/>
                <w:iCs w:val="false"/>
                <w:color w:val="148F77"/>
                <w:sz w:val="19"/>
                <w:szCs w:val="19"/>
              </w:rPr>
              <w:t xml:space="preserve">Next-day check: </w:t>
            </w:r>
            <w:r>
              <w:rPr>
                <w:rFonts w:ascii="Arial" w:cs="Arial" w:eastAsia="Arial" w:hAnsi="Arial"/>
                <w:b w:val="false"/>
                <w:bCs w:val="false"/>
                <w:i/>
                <w:iCs/>
                <w:color w:val="000000"/>
                <w:sz w:val="19"/>
                <w:szCs w:val="19"/>
              </w:rPr>
              <w:t xml:space="preserve">'Remember the big ice block from yesterday? Where did it go? It turned into water. The water is still here; it is in this puddle. The ice melted and became water again.'</w:t>
            </w:r>
          </w:p>
          <w:p>
            <w:pPr>
              <w:spacing w:before="100" w:after="8"/>
              <w:jc w:val="left"/>
            </w:pPr>
            <w:r>
              <w:rPr>
                <w:rFonts w:ascii="Arial" w:cs="Arial" w:eastAsia="Arial" w:hAnsi="Arial"/>
                <w:b/>
                <w:bCs/>
                <w:i w:val="false"/>
                <w:iCs w:val="false"/>
                <w:color w:val="0B5345"/>
                <w:sz w:val="21"/>
                <w:szCs w:val="21"/>
              </w:rPr>
              <w:t xml:space="preserve">What to Look For (Assessment)</w:t>
            </w:r>
          </w:p>
          <w:p>
            <w:pPr>
              <w:pBdr>
                <w:bottom w:val="single" w:color="148F77"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infant explore the ice voluntarily after initial guided touch? (AL.1.a - approach to new experiences)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toddler predict what will happen before testing? (SC.1.b - causal reasoning emerging)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notice the change over time: 'It is smaller now'? (CO.1.a - recall and comparison)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generate their own ideas for what to try? (SC.1.a - inquiry disposition)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 show surprise at unexpected results (food coloring traveling through cracks in ice)? (AL.1.a - curiosity response)</w:t>
            </w:r>
          </w:p>
          <w:p>
            <w:pPr>
              <w:spacing w:before="100" w:after="8"/>
              <w:jc w:val="left"/>
            </w:pPr>
            <w:r>
              <w:rPr>
                <w:rFonts w:ascii="Arial" w:cs="Arial" w:eastAsia="Arial" w:hAnsi="Arial"/>
                <w:b/>
                <w:bCs/>
                <w:i w:val="false"/>
                <w:iCs w:val="false"/>
                <w:color w:val="0B5345"/>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Freeze various liquids: juice, milk, water. Do they all freeze the same way? Melt the same way?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Color mixing on ice: drop two colors on the same piece. Watch them mix as the ice melts.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Nature ice: freeze leaves, flowers, and stones inside ice cubes. Children investigate what is inside.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MA: measure the ice block with a ruler at the start and end of the session. How much smaller did it 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5345" w:sz="4"/>
              <w:left w:val="single" w:color="0B5345" w:sz="4"/>
              <w:bottom w:val="single" w:color="0B5345" w:sz="4"/>
              <w:right w:val="single" w:color="0B5345" w:sz="4"/>
            </w:tcBorders>
            <w:shd w:fill="D0F0E8"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148F77"/>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00" w:sz="6"/>
              <w:left w:val="single" w:color="7D4E00" w:sz="6"/>
              <w:bottom w:val="single" w:color="7D4E00" w:sz="6"/>
              <w:right w:val="single" w:color="7D4E00" w:sz="6"/>
            </w:tcBorders>
            <w:shd w:fill="7D4E00"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FDE8C0"/>
                <w:sz w:val="16"/>
                <w:szCs w:val="16"/>
              </w:rPr>
              <w:t xml:space="preserve">re:Bloom Digital Curriculum  |  Standalone Activity Guide</w:t>
            </w:r>
            <w:r>
              <w:rPr>
                <w:rFonts w:ascii="Arial" w:cs="Arial" w:eastAsia="Arial" w:hAnsi="Arial"/>
                <w:color w:val="FDE8C0"/>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D4E00" w:sz="6"/>
              <w:left w:val="single" w:color="7D4E00" w:sz="6"/>
              <w:bottom w:val="single" w:color="7D4E00" w:sz="6"/>
              <w:right w:val="single" w:color="7D4E00" w:sz="6"/>
            </w:tcBorders>
            <w:shd w:fill="7D4E00"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SE</w:t>
            </w:r>
          </w:p>
          <w:p>
            <w:pPr>
              <w:spacing w:before="40" w:after="60"/>
              <w:jc w:val="center"/>
            </w:pPr>
            <w:r>
              <w:rPr>
                <w:rFonts w:ascii="Arial" w:cs="Arial" w:eastAsia="Arial" w:hAnsi="Arial"/>
                <w:b w:val="false"/>
                <w:bCs w:val="false"/>
                <w:i w:val="false"/>
                <w:iCs w:val="false"/>
                <w:color w:val="FDE8C0"/>
                <w:sz w:val="14"/>
                <w:szCs w:val="14"/>
              </w:rPr>
              <w:t xml:space="preserve">Social-Emotional Development</w:t>
            </w:r>
          </w:p>
        </w:tc>
        <w:tc>
          <w:tcPr>
            <w:tcW w:type="dxa" w:w="8160"/>
            <w:tcBorders>
              <w:top w:val="single" w:color="7D4E00" w:sz="6"/>
              <w:left w:val="single" w:color="7D4E00" w:sz="6"/>
              <w:bottom w:val="single" w:color="7D4E00" w:sz="6"/>
              <w:right w:val="single" w:color="7D4E00" w:sz="6"/>
            </w:tcBorders>
            <w:shd w:fill="FDE8C0"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7D4E00"/>
                <w:sz w:val="28"/>
                <w:szCs w:val="28"/>
              </w:rPr>
              <w:t xml:space="preserve">The Feelings Face Mirror Game</w:t>
            </w:r>
          </w:p>
          <w:p>
            <w:pPr>
              <w:spacing w:before="40" w:after="60"/>
              <w:jc w:val="left"/>
            </w:pPr>
            <w:r>
              <w:rPr>
                <w:rFonts w:ascii="Arial" w:cs="Arial" w:eastAsia="Arial" w:hAnsi="Arial"/>
                <w:b w:val="false"/>
                <w:bCs w:val="false"/>
                <w:i/>
                <w:iCs/>
                <w:color w:val="B07000"/>
                <w:sz w:val="20"/>
                <w:szCs w:val="20"/>
              </w:rPr>
              <w:t xml:space="preserve">Emotional Recognition, Mirroring, and Early Empathy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B07000" w:sz="4"/>
              <w:left w:val="single" w:color="B07000" w:sz="4"/>
              <w:bottom w:val="single" w:color="B07000" w:sz="4"/>
              <w:right w:val="single" w:color="B07000" w:sz="4"/>
            </w:tcBorders>
            <w:shd w:fill="B070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B07000" w:sz="4"/>
              <w:left w:val="single" w:color="B07000" w:sz="4"/>
              <w:bottom w:val="single" w:color="B07000" w:sz="4"/>
              <w:right w:val="single" w:color="B07000" w:sz="4"/>
            </w:tcBorders>
            <w:shd w:fill="B070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B07000" w:sz="4"/>
              <w:left w:val="single" w:color="B07000" w:sz="4"/>
              <w:bottom w:val="single" w:color="B07000" w:sz="4"/>
              <w:right w:val="single" w:color="B07000" w:sz="4"/>
            </w:tcBorders>
            <w:shd w:fill="B0700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B07000" w:sz="4"/>
              <w:left w:val="single" w:color="B07000" w:sz="4"/>
              <w:bottom w:val="single" w:color="B07000" w:sz="4"/>
              <w:right w:val="single" w:color="B070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D4E00"/>
                <w:sz w:val="19"/>
                <w:szCs w:val="19"/>
              </w:rPr>
              <w:t xml:space="preserve">SE.1.b (understanding emotions), SE.4.a (secure attachment through contingent response), SE.3.a (empathy emerging), LL.1.c (communication), CO.2.a (symbolic thinking through expression)</w:t>
            </w:r>
          </w:p>
        </w:tc>
        <w:tc>
          <w:tcPr>
            <w:tcW w:type="dxa" w:w="2340"/>
            <w:tcBorders>
              <w:top w:val="single" w:color="B07000" w:sz="4"/>
              <w:left w:val="single" w:color="B07000" w:sz="4"/>
              <w:bottom w:val="single" w:color="B07000" w:sz="4"/>
              <w:right w:val="single" w:color="B070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D4E00"/>
                <w:sz w:val="19"/>
                <w:szCs w:val="19"/>
              </w:rPr>
              <w:t xml:space="preserve">5-15 minutes; can repeat throughout the day during caregiving</w:t>
            </w:r>
          </w:p>
        </w:tc>
        <w:tc>
          <w:tcPr>
            <w:tcW w:type="dxa" w:w="2340"/>
            <w:tcBorders>
              <w:top w:val="single" w:color="B07000" w:sz="4"/>
              <w:left w:val="single" w:color="B07000" w:sz="4"/>
              <w:bottom w:val="single" w:color="B07000" w:sz="4"/>
              <w:right w:val="single" w:color="B0700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7D4E00"/>
                <w:sz w:val="19"/>
                <w:szCs w:val="19"/>
              </w:rPr>
              <w:t xml:space="preserve">One caregiver and one child; occasionally two toddlers with one caregiver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D4E00"/>
                <w:sz w:val="21"/>
                <w:szCs w:val="21"/>
              </w:rPr>
              <w:t xml:space="preserve">Materials</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An unbreakable mirror: handheld for floor level or mounted at child height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Feelings photo cards: photographs of real children (not cartoon faces) showing clear emotions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Optional: a simple feelings book such as 'In My Heart' or 'The Way I Feel'</w:t>
            </w:r>
          </w:p>
          <w:p>
            <w:pPr>
              <w:spacing w:before="100" w:after="8"/>
              <w:jc w:val="left"/>
            </w:pPr>
            <w:r>
              <w:rPr>
                <w:rFonts w:ascii="Arial" w:cs="Arial" w:eastAsia="Arial" w:hAnsi="Arial"/>
                <w:b/>
                <w:bCs/>
                <w:i w:val="false"/>
                <w:iCs w:val="false"/>
                <w:color w:val="7D4E00"/>
                <w:sz w:val="21"/>
                <w:szCs w:val="21"/>
              </w:rPr>
              <w:t xml:space="preserve">Setup</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For infants: sit on the floor with the infant in your lap, both facing a mirror. Your face should be visible in the mirror beside the infant's. For toddlers: sit at a low table or on the floor with the mirror between you, feeling photo cards face down in a pile beside you.</w:t>
            </w:r>
          </w:p>
          <w:p>
            <w:pPr>
              <w:spacing w:before="100" w:after="8"/>
              <w:jc w:val="left"/>
            </w:pPr>
            <w:r>
              <w:rPr>
                <w:rFonts w:ascii="Arial" w:cs="Arial" w:eastAsia="Arial" w:hAnsi="Arial"/>
                <w:b/>
                <w:bCs/>
                <w:i w:val="false"/>
                <w:iCs w:val="false"/>
                <w:color w:val="7D4E00"/>
                <w:sz w:val="21"/>
                <w:szCs w:val="21"/>
              </w:rPr>
              <w:t xml:space="preserve">Step-by-Step Instructions</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infants: make a clear, exaggerated facial expression. Name it: 'Happy! I look happy!' Point to your face in the mirror.</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Pause. Watch for the infant's response. Even slight facial movement toward the expression counts as mirroring.</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Respond to whatever the infant does: 'You moved your mouth! You tried to look happy too!'</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Try three to four different expressions across the session: happy, surprised, sad, calm.</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toddlers: flip a feelings card. 'What feeling is this child showing? How do you know?' Then: 'Can you make that face? Show me in the mirror.'</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After making the face: 'Have you ever felt that way? Tell me about it.'</w:t>
            </w:r>
          </w:p>
        </w:tc>
        <w:tc>
          <w:tcPr>
            <w:tcW w:type="dxa" w:w="4680"/>
            <w:tcBorders>
              <w:top w:val="none" w:color="FFFFFF" w:sz="0"/>
              <w:left w:val="none" w:color="FFFFFF" w:sz="0"/>
              <w:bottom w:val="none" w:color="FFFFFF" w:sz="0"/>
              <w:right w:val="none" w:color="FFFFFF" w:sz="0"/>
            </w:tcBorders>
            <w:shd w:fill="FDE8C0"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7D4E00"/>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B07000"/>
                <w:sz w:val="19"/>
                <w:szCs w:val="19"/>
              </w:rPr>
              <w:t xml:space="preserve">Introducing a new expression to an infant: </w:t>
            </w:r>
            <w:r>
              <w:rPr>
                <w:rFonts w:ascii="Arial" w:cs="Arial" w:eastAsia="Arial" w:hAnsi="Arial"/>
                <w:b w:val="false"/>
                <w:bCs w:val="false"/>
                <w:i/>
                <w:iCs/>
                <w:color w:val="000000"/>
                <w:sz w:val="19"/>
                <w:szCs w:val="19"/>
              </w:rPr>
              <w:t xml:space="preserve">'Look at my face in the mirror. I am making a surprised face. My eyes are wide and my mouth is open. [Exaggerate.] Does that look surprised? Now you try. What happens to your face when you try to look surprised?'</w:t>
            </w:r>
          </w:p>
          <w:p>
            <w:pPr>
              <w:spacing w:before="40" w:after="40"/>
              <w:jc w:val="left"/>
            </w:pPr>
            <w:r>
              <w:rPr>
                <w:rFonts w:ascii="Arial" w:cs="Arial" w:eastAsia="Arial" w:hAnsi="Arial"/>
                <w:b/>
                <w:bCs/>
                <w:i w:val="false"/>
                <w:iCs w:val="false"/>
                <w:color w:val="B07000"/>
                <w:sz w:val="19"/>
                <w:szCs w:val="19"/>
              </w:rPr>
              <w:t xml:space="preserve">When an infant mirrors back: </w:t>
            </w:r>
            <w:r>
              <w:rPr>
                <w:rFonts w:ascii="Arial" w:cs="Arial" w:eastAsia="Arial" w:hAnsi="Arial"/>
                <w:b w:val="false"/>
                <w:bCs w:val="false"/>
                <w:i/>
                <w:iCs/>
                <w:color w:val="000000"/>
                <w:sz w:val="19"/>
                <w:szCs w:val="19"/>
              </w:rPr>
              <w:t xml:space="preserve">'You did it! You made a happy face! I can see it in the mirror. Look at us! We both look happy!' [Genuine delight. This moment is the origin of empathy.'</w:t>
            </w:r>
          </w:p>
          <w:p>
            <w:pPr>
              <w:spacing w:before="40" w:after="40"/>
              <w:jc w:val="left"/>
            </w:pPr>
            <w:r>
              <w:rPr>
                <w:rFonts w:ascii="Arial" w:cs="Arial" w:eastAsia="Arial" w:hAnsi="Arial"/>
                <w:b/>
                <w:bCs/>
                <w:i w:val="false"/>
                <w:iCs w:val="false"/>
                <w:color w:val="B07000"/>
                <w:sz w:val="19"/>
                <w:szCs w:val="19"/>
              </w:rPr>
              <w:t xml:space="preserve">The feelings card game for toddlers: </w:t>
            </w:r>
            <w:r>
              <w:rPr>
                <w:rFonts w:ascii="Arial" w:cs="Arial" w:eastAsia="Arial" w:hAnsi="Arial"/>
                <w:b w:val="false"/>
                <w:bCs w:val="false"/>
                <w:i/>
                <w:iCs/>
                <w:color w:val="000000"/>
                <w:sz w:val="19"/>
                <w:szCs w:val="19"/>
              </w:rPr>
              <w:t xml:space="preserve">'Look at this child's face. What feeling do they have? How do you know? What clues did you use? Is it their eyes, their mouth, or their whole face? Now make that face. Show me in the mirror. Tell me: have you ever felt like that?'</w:t>
            </w:r>
          </w:p>
          <w:p>
            <w:pPr>
              <w:spacing w:before="40" w:after="40"/>
              <w:jc w:val="left"/>
            </w:pPr>
            <w:r>
              <w:rPr>
                <w:rFonts w:ascii="Arial" w:cs="Arial" w:eastAsia="Arial" w:hAnsi="Arial"/>
                <w:b/>
                <w:bCs/>
                <w:i w:val="false"/>
                <w:iCs w:val="false"/>
                <w:color w:val="B07000"/>
                <w:sz w:val="19"/>
                <w:szCs w:val="19"/>
              </w:rPr>
              <w:t xml:space="preserve">Connecting to experience: </w:t>
            </w:r>
            <w:r>
              <w:rPr>
                <w:rFonts w:ascii="Arial" w:cs="Arial" w:eastAsia="Arial" w:hAnsi="Arial"/>
                <w:b w:val="false"/>
                <w:bCs w:val="false"/>
                <w:i/>
                <w:iCs/>
                <w:color w:val="000000"/>
                <w:sz w:val="19"/>
                <w:szCs w:val="19"/>
              </w:rPr>
              <w:t xml:space="preserve">'You made a scared face. Have you ever felt scared? What was happening? What did you do when you felt scared? What helps you when you feel that way?'</w:t>
            </w:r>
          </w:p>
          <w:p>
            <w:pPr>
              <w:spacing w:before="100" w:after="8"/>
              <w:jc w:val="left"/>
            </w:pPr>
            <w:r>
              <w:rPr>
                <w:rFonts w:ascii="Arial" w:cs="Arial" w:eastAsia="Arial" w:hAnsi="Arial"/>
                <w:b/>
                <w:bCs/>
                <w:i w:val="false"/>
                <w:iCs w:val="false"/>
                <w:color w:val="7D4E00"/>
                <w:sz w:val="21"/>
                <w:szCs w:val="21"/>
              </w:rPr>
              <w:t xml:space="preserve">What to Look For (Assessment)</w:t>
            </w:r>
          </w:p>
          <w:p>
            <w:pPr>
              <w:pBdr>
                <w:bottom w:val="single" w:color="B0700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infant mirror facial expressions? (SE.1.b - emotional recognition; this capacity is present from birth and is the neurological foundation of empathy)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infant reference the caregiver's face for emotional information? (SE.4.a, SE.3.a - social referencing)</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toddler correctly identify the emotion in the card, or confuse expressions? (SE.1.b - accuracy of emotional recognition)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toddler connect the emotion to a personal experience? (SE.1.b - emotional understanding beyond recognition)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toddler show physical comfort with the mirror, or avoidance? (SE.1.a - self-recognition, solid by 18-24 months)</w:t>
            </w:r>
          </w:p>
          <w:p>
            <w:pPr>
              <w:spacing w:before="100" w:after="8"/>
              <w:jc w:val="left"/>
            </w:pPr>
            <w:r>
              <w:rPr>
                <w:rFonts w:ascii="Arial" w:cs="Arial" w:eastAsia="Arial" w:hAnsi="Arial"/>
                <w:b/>
                <w:bCs/>
                <w:i w:val="false"/>
                <w:iCs w:val="false"/>
                <w:color w:val="7D4E00"/>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Feelings book pairing: read 'In My Heart' and mirror each face from the book.</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Puppet game: use a simple puppet to show a feeling. Children name it and mirror it.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Video mirror: use a phone or tablet camera to record the child making faces. Watch it back together.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For older toddlers: play a guessing game. Child makes a face in the mirror without naming it. Partner guesses.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00" w:sz="4"/>
              <w:left w:val="single" w:color="7D4E00" w:sz="4"/>
              <w:bottom w:val="single" w:color="7D4E00" w:sz="4"/>
              <w:right w:val="single" w:color="7D4E00" w:sz="4"/>
            </w:tcBorders>
            <w:shd w:fill="FDE8C0"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B0700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20" w:after="4"/>
              <w:jc w:val="left"/>
            </w:pPr>
            <w:r>
              <w:rPr>
                <w:rFonts w:ascii="Arial" w:cs="Arial" w:eastAsia="Arial" w:hAnsi="Arial"/>
                <w:b/>
                <w:bCs/>
                <w:i w:val="false"/>
                <w:iCs w:val="false"/>
                <w:color w:val="D8E0EA"/>
                <w:sz w:val="16"/>
                <w:szCs w:val="16"/>
              </w:rPr>
              <w:t xml:space="preserve">re:Bloom Digital Curriculum  |  Standalone Activity Guide</w:t>
            </w:r>
            <w:r>
              <w:rPr>
                <w:rFonts w:ascii="Arial" w:cs="Arial" w:eastAsia="Arial" w:hAnsi="Arial"/>
                <w:color w:val="D8E0EA"/>
                <w:sz w:val="16"/>
                <w:szCs w:val="16"/>
              </w:rPr>
              <w:t xml:space="preserve">  |  Infant and Toddler; Birth through 36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C3E50" w:sz="6"/>
              <w:left w:val="single" w:color="2C3E50" w:sz="6"/>
              <w:bottom w:val="single" w:color="2C3E50" w:sz="6"/>
              <w:right w:val="single" w:color="2C3E50" w:sz="6"/>
            </w:tcBorders>
            <w:shd w:fill="2C3E50" w:val="clear"/>
            <w:tcMar>
              <w:top w:type="dxa" w:w="80"/>
              <w:left w:type="dxa" w:w="100"/>
              <w:bottom w:type="dxa" w:w="80"/>
              <w:right w:type="dxa" w:w="100"/>
            </w:tcMar>
            <w:vAlign w:val="center"/>
          </w:tcPr>
          <w:p>
            <w:pPr>
              <w:spacing w:before="60" w:after="4"/>
              <w:jc w:val="center"/>
            </w:pPr>
            <w:r>
              <w:rPr>
                <w:rFonts w:ascii="Arial" w:cs="Arial" w:eastAsia="Arial" w:hAnsi="Arial"/>
                <w:b/>
                <w:bCs/>
                <w:i w:val="false"/>
                <w:iCs w:val="false"/>
                <w:color w:val="FFFFFF"/>
                <w:sz w:val="36"/>
                <w:szCs w:val="36"/>
              </w:rPr>
              <w:t xml:space="preserve">SS</w:t>
            </w:r>
          </w:p>
          <w:p>
            <w:pPr>
              <w:spacing w:before="40" w:after="60"/>
              <w:jc w:val="center"/>
            </w:pPr>
            <w:r>
              <w:rPr>
                <w:rFonts w:ascii="Arial" w:cs="Arial" w:eastAsia="Arial" w:hAnsi="Arial"/>
                <w:b w:val="false"/>
                <w:bCs w:val="false"/>
                <w:i w:val="false"/>
                <w:iCs w:val="false"/>
                <w:color w:val="D8E0EA"/>
                <w:sz w:val="14"/>
                <w:szCs w:val="14"/>
              </w:rPr>
              <w:t xml:space="preserve">Social Studies</w:t>
            </w:r>
          </w:p>
        </w:tc>
        <w:tc>
          <w:tcPr>
            <w:tcW w:type="dxa" w:w="8160"/>
            <w:tcBorders>
              <w:top w:val="single" w:color="2C3E50" w:sz="6"/>
              <w:left w:val="single" w:color="2C3E50" w:sz="6"/>
              <w:bottom w:val="single" w:color="2C3E50" w:sz="6"/>
              <w:right w:val="single" w:color="2C3E50" w:sz="6"/>
            </w:tcBorders>
            <w:shd w:fill="D8E0EA" w:val="clear"/>
            <w:tcMar>
              <w:top w:type="dxa" w:w="80"/>
              <w:left w:type="dxa" w:w="100"/>
              <w:bottom w:type="dxa" w:w="80"/>
              <w:right w:type="dxa" w:w="100"/>
            </w:tcMar>
            <w:vAlign w:val="top"/>
          </w:tcPr>
          <w:p>
            <w:pPr>
              <w:spacing w:before="60" w:after="8"/>
              <w:jc w:val="left"/>
            </w:pPr>
            <w:r>
              <w:rPr>
                <w:rFonts w:ascii="Arial" w:cs="Arial" w:eastAsia="Arial" w:hAnsi="Arial"/>
                <w:b/>
                <w:bCs/>
                <w:i w:val="false"/>
                <w:iCs w:val="false"/>
                <w:color w:val="2C3E50"/>
                <w:sz w:val="28"/>
                <w:szCs w:val="28"/>
              </w:rPr>
              <w:t xml:space="preserve">This Is My Family: Identity, Belonging, and Cultural Pride</w:t>
            </w:r>
          </w:p>
          <w:p>
            <w:pPr>
              <w:spacing w:before="40" w:after="60"/>
              <w:jc w:val="left"/>
            </w:pPr>
            <w:r>
              <w:rPr>
                <w:rFonts w:ascii="Arial" w:cs="Arial" w:eastAsia="Arial" w:hAnsi="Arial"/>
                <w:b w:val="false"/>
                <w:bCs w:val="false"/>
                <w:i/>
                <w:iCs/>
                <w:color w:val="4A6080"/>
                <w:sz w:val="20"/>
                <w:szCs w:val="20"/>
              </w:rPr>
              <w:t xml:space="preserve">Building Self-Concept Through Family Recognition and Cultural Celebration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4A6080" w:sz="4"/>
              <w:left w:val="single" w:color="4A6080" w:sz="4"/>
              <w:bottom w:val="single" w:color="4A6080" w:sz="4"/>
              <w:right w:val="single" w:color="4A6080" w:sz="4"/>
            </w:tcBorders>
            <w:shd w:fill="4A608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Standards</w:t>
            </w:r>
          </w:p>
        </w:tc>
        <w:tc>
          <w:tcPr>
            <w:tcW w:type="dxa" w:w="2340"/>
            <w:tcBorders>
              <w:top w:val="single" w:color="4A6080" w:sz="4"/>
              <w:left w:val="single" w:color="4A6080" w:sz="4"/>
              <w:bottom w:val="single" w:color="4A6080" w:sz="4"/>
              <w:right w:val="single" w:color="4A6080" w:sz="4"/>
            </w:tcBorders>
            <w:shd w:fill="4A608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Time</w:t>
            </w:r>
          </w:p>
        </w:tc>
        <w:tc>
          <w:tcPr>
            <w:tcW w:type="dxa" w:w="2340"/>
            <w:tcBorders>
              <w:top w:val="single" w:color="4A6080" w:sz="4"/>
              <w:left w:val="single" w:color="4A6080" w:sz="4"/>
              <w:bottom w:val="single" w:color="4A6080" w:sz="4"/>
              <w:right w:val="single" w:color="4A6080" w:sz="4"/>
            </w:tcBorders>
            <w:shd w:fill="4A6080" w:val="clear"/>
            <w:tcMar>
              <w:top w:type="dxa" w:w="80"/>
              <w:left w:type="dxa" w:w="100"/>
              <w:bottom w:type="dxa" w:w="80"/>
              <w:right w:type="dxa" w:w="100"/>
            </w:tcMar>
            <w:vAlign w:val="center"/>
          </w:tcPr>
          <w:p>
            <w:pPr>
              <w:spacing w:before="40" w:after="40"/>
              <w:jc w:val="left"/>
            </w:pPr>
            <w:r>
              <w:rPr>
                <w:rFonts w:ascii="Arial" w:cs="Arial" w:eastAsia="Arial" w:hAnsi="Arial"/>
                <w:b/>
                <w:bCs/>
                <w:i w:val="false"/>
                <w:iCs w:val="false"/>
                <w:color w:val="FFFFFF"/>
                <w:sz w:val="18"/>
                <w:szCs w:val="18"/>
              </w:rPr>
              <w:t xml:space="preserve">Group Size</w:t>
            </w:r>
          </w:p>
        </w:tc>
      </w:tr>
      <w:tr>
        <w:tc>
          <w:tcPr>
            <w:tcW w:type="dxa" w:w="4680"/>
            <w:tcBorders>
              <w:top w:val="single" w:color="4A6080" w:sz="4"/>
              <w:left w:val="single" w:color="4A6080" w:sz="4"/>
              <w:bottom w:val="single" w:color="4A6080" w:sz="4"/>
              <w:right w:val="single" w:color="4A608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2C3E50"/>
                <w:sz w:val="19"/>
                <w:szCs w:val="19"/>
              </w:rPr>
              <w:t xml:space="preserve">SS.1.a (awareness of own culture and family identity), SE.1.a (developing sense of self), SE.4.a (attachment and belonging), LL.1.b (vocabulary through family naming)</w:t>
            </w:r>
          </w:p>
        </w:tc>
        <w:tc>
          <w:tcPr>
            <w:tcW w:type="dxa" w:w="2340"/>
            <w:tcBorders>
              <w:top w:val="single" w:color="4A6080" w:sz="4"/>
              <w:left w:val="single" w:color="4A6080" w:sz="4"/>
              <w:bottom w:val="single" w:color="4A6080" w:sz="4"/>
              <w:right w:val="single" w:color="4A608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2C3E50"/>
                <w:sz w:val="19"/>
                <w:szCs w:val="19"/>
              </w:rPr>
              <w:t xml:space="preserve">10-20 minutes for the structured activity; the family photos are curriculum all day every day</w:t>
            </w:r>
          </w:p>
        </w:tc>
        <w:tc>
          <w:tcPr>
            <w:tcW w:type="dxa" w:w="2340"/>
            <w:tcBorders>
              <w:top w:val="single" w:color="4A6080" w:sz="4"/>
              <w:left w:val="single" w:color="4A6080" w:sz="4"/>
              <w:bottom w:val="single" w:color="4A6080" w:sz="4"/>
              <w:right w:val="single" w:color="4A6080" w:sz="4"/>
            </w:tcBorders>
            <w:shd w:fill="FFFFFF" w:val="clear"/>
            <w:tcMar>
              <w:top w:type="dxa" w:w="80"/>
              <w:left w:type="dxa" w:w="100"/>
              <w:bottom w:type="dxa" w:w="80"/>
              <w:right w:type="dxa" w:w="100"/>
            </w:tcMar>
            <w:vAlign w:val="top"/>
          </w:tcPr>
          <w:p>
            <w:pPr>
              <w:spacing w:before="40" w:after="40"/>
              <w:jc w:val="left"/>
            </w:pPr>
            <w:r>
              <w:rPr>
                <w:rFonts w:ascii="Arial" w:cs="Arial" w:eastAsia="Arial" w:hAnsi="Arial"/>
                <w:b w:val="false"/>
                <w:bCs w:val="false"/>
                <w:i w:val="false"/>
                <w:iCs w:val="false"/>
                <w:color w:val="2C3E50"/>
                <w:sz w:val="19"/>
                <w:szCs w:val="19"/>
              </w:rPr>
              <w:t xml:space="preserve">Individual infant or toddler with primary caregiver; small groups of toddlers for the book activity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2C3E50"/>
                <w:sz w:val="21"/>
                <w:szCs w:val="21"/>
              </w:rPr>
              <w:t xml:space="preserve">Materials</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Laminated family photographs for each child, collected at enrollment</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 simple blank book for each child: 'My Family' (stapled paper with pages)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Crayons for toddlers to draw family members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Photo-safe adhesive for mounting photos</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Materials that reflect home cultures: fabric swatches, natural objects, small cultural artifacts shared by families</w:t>
            </w:r>
          </w:p>
          <w:p>
            <w:pPr>
              <w:spacing w:before="100" w:after="8"/>
              <w:jc w:val="left"/>
            </w:pPr>
            <w:r>
              <w:rPr>
                <w:rFonts w:ascii="Arial" w:cs="Arial" w:eastAsia="Arial" w:hAnsi="Arial"/>
                <w:b/>
                <w:bCs/>
                <w:i w:val="false"/>
                <w:iCs w:val="false"/>
                <w:color w:val="2C3E50"/>
                <w:sz w:val="21"/>
                <w:szCs w:val="21"/>
              </w:rPr>
              <w:t xml:space="preserve">Setup</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val="false"/>
                <w:bCs w:val="false"/>
                <w:i w:val="false"/>
                <w:iCs w:val="false"/>
                <w:color w:val="000000"/>
                <w:sz w:val="20"/>
                <w:szCs w:val="20"/>
              </w:rPr>
              <w:t xml:space="preserve">Before the activity, gather each child's family photos. If photos have not been collected, contact families immediately: this is the highest-priority material in an infant-toddler room. Laminate photos for durability. For infants, photos should be posted at floor level where they can see them during tummy time. For toddlers, create a simple personal photo book before the session.</w:t>
            </w:r>
          </w:p>
          <w:p>
            <w:pPr>
              <w:spacing w:before="100" w:after="8"/>
              <w:jc w:val="left"/>
            </w:pPr>
            <w:r>
              <w:rPr>
                <w:rFonts w:ascii="Arial" w:cs="Arial" w:eastAsia="Arial" w:hAnsi="Arial"/>
                <w:b/>
                <w:bCs/>
                <w:i w:val="false"/>
                <w:iCs w:val="false"/>
                <w:color w:val="2C3E50"/>
                <w:sz w:val="21"/>
                <w:szCs w:val="21"/>
              </w:rPr>
              <w:t xml:space="preserve">Step-by-Step Instructions</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infants: during floor time or feeding, hold the family photo close enough for the infant to focus (20 to 30 cm). Name each person: 'This is your mama. Her name is Sofia. This is your brother. His name is Marco.'</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Watch for a recognition response: widened eyes, excited movement, vocalization. Name what you see: 'You see your mama! You recognized her!'</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For toddlers: sit together with the family photo book. 'Tell me about your family. Who is this? What do they do? Where do you live with them?'</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Ask the child to draw one family member. Write the child's dictated label below.</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Connect to the classroom: 'Your family is at home right now. They are thinking about you. The invisible string between you and them is always there.'</w:t>
            </w:r>
          </w:p>
          <w:p>
            <w:pPr>
              <w:pStyle w:val="ListParagraph"/>
              <w:numPr>
                <w:ilvl w:val="0"/>
                <w:numId w:val="3"/>
              </w:numPr>
              <w:spacing w:before="28" w:after="28"/>
            </w:pPr>
            <w:r>
              <w:rPr>
                <w:rFonts w:ascii="Arial" w:cs="Arial" w:eastAsia="Arial" w:hAnsi="Arial"/>
                <w:b w:val="false"/>
                <w:bCs w:val="false"/>
                <w:i w:val="false"/>
                <w:iCs w:val="false"/>
                <w:color w:val="000000"/>
                <w:sz w:val="20"/>
                <w:szCs w:val="20"/>
              </w:rPr>
              <w:t xml:space="preserve">At pickup, share what the child said or did with the family photo. This is powerful daily communication.</w:t>
            </w:r>
          </w:p>
        </w:tc>
        <w:tc>
          <w:tcPr>
            <w:tcW w:type="dxa" w:w="4680"/>
            <w:tcBorders>
              <w:top w:val="none" w:color="FFFFFF" w:sz="0"/>
              <w:left w:val="none" w:color="FFFFFF" w:sz="0"/>
              <w:bottom w:val="none" w:color="FFFFFF" w:sz="0"/>
              <w:right w:val="none" w:color="FFFFFF" w:sz="0"/>
            </w:tcBorders>
            <w:shd w:fill="D8E0EA" w:val="clear"/>
            <w:tcMar>
              <w:top w:type="dxa" w:w="80"/>
              <w:left w:type="dxa" w:w="100"/>
              <w:bottom w:type="dxa" w:w="80"/>
              <w:right w:type="dxa" w:w="100"/>
            </w:tcMar>
            <w:vAlign w:val="top"/>
          </w:tcPr>
          <w:p>
            <w:pPr>
              <w:spacing w:before="80" w:after="8"/>
              <w:jc w:val="left"/>
            </w:pPr>
            <w:r>
              <w:rPr>
                <w:rFonts w:ascii="Arial" w:cs="Arial" w:eastAsia="Arial" w:hAnsi="Arial"/>
                <w:b/>
                <w:bCs/>
                <w:i w:val="false"/>
                <w:iCs w:val="false"/>
                <w:color w:val="2C3E50"/>
                <w:sz w:val="21"/>
                <w:szCs w:val="21"/>
              </w:rPr>
              <w:t xml:space="preserve">Educator Scripts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spacing w:before="40" w:after="40"/>
              <w:jc w:val="left"/>
            </w:pPr>
            <w:r>
              <w:rPr>
                <w:rFonts w:ascii="Arial" w:cs="Arial" w:eastAsia="Arial" w:hAnsi="Arial"/>
                <w:b/>
                <w:bCs/>
                <w:i w:val="false"/>
                <w:iCs w:val="false"/>
                <w:color w:val="4A6080"/>
                <w:sz w:val="19"/>
                <w:szCs w:val="19"/>
              </w:rPr>
              <w:t xml:space="preserve">Showing an infant their family photo: </w:t>
            </w:r>
            <w:r>
              <w:rPr>
                <w:rFonts w:ascii="Arial" w:cs="Arial" w:eastAsia="Arial" w:hAnsi="Arial"/>
                <w:b w:val="false"/>
                <w:bCs w:val="false"/>
                <w:i/>
                <w:iCs/>
                <w:color w:val="000000"/>
                <w:sz w:val="19"/>
                <w:szCs w:val="19"/>
              </w:rPr>
              <w:t xml:space="preserve">'Look! Here is your family. [Name], this is your mama. Can you see her? [Pause for recognition response.] Yes! You know her face! That is your mama. She loves you very much. She will come back for you today.'</w:t>
            </w:r>
          </w:p>
          <w:p>
            <w:pPr>
              <w:spacing w:before="40" w:after="40"/>
              <w:jc w:val="left"/>
            </w:pPr>
            <w:r>
              <w:rPr>
                <w:rFonts w:ascii="Arial" w:cs="Arial" w:eastAsia="Arial" w:hAnsi="Arial"/>
                <w:b/>
                <w:bCs/>
                <w:i w:val="false"/>
                <w:iCs w:val="false"/>
                <w:color w:val="4A6080"/>
                <w:sz w:val="19"/>
                <w:szCs w:val="19"/>
              </w:rPr>
              <w:t xml:space="preserve">When a toddler seems sad at drop-off: </w:t>
            </w:r>
            <w:r>
              <w:rPr>
                <w:rFonts w:ascii="Arial" w:cs="Arial" w:eastAsia="Arial" w:hAnsi="Arial"/>
                <w:b w:val="false"/>
                <w:bCs w:val="false"/>
                <w:i/>
                <w:iCs/>
                <w:color w:val="000000"/>
                <w:sz w:val="19"/>
                <w:szCs w:val="19"/>
              </w:rPr>
              <w:t xml:space="preserve">'You miss your family. That is love. Let us look at your family book. [Sit close.] Here is your daddy. What does he do in the morning before you come here? [Child answers.] He is probably doing that right now, thinking about you.'</w:t>
            </w:r>
          </w:p>
          <w:p>
            <w:pPr>
              <w:spacing w:before="40" w:after="40"/>
              <w:jc w:val="left"/>
            </w:pPr>
            <w:r>
              <w:rPr>
                <w:rFonts w:ascii="Arial" w:cs="Arial" w:eastAsia="Arial" w:hAnsi="Arial"/>
                <w:b/>
                <w:bCs/>
                <w:i w:val="false"/>
                <w:iCs w:val="false"/>
                <w:color w:val="4A6080"/>
                <w:sz w:val="19"/>
                <w:szCs w:val="19"/>
              </w:rPr>
              <w:t xml:space="preserve">Asking about family culture: </w:t>
            </w:r>
            <w:r>
              <w:rPr>
                <w:rFonts w:ascii="Arial" w:cs="Arial" w:eastAsia="Arial" w:hAnsi="Arial"/>
                <w:b w:val="false"/>
                <w:bCs w:val="false"/>
                <w:i/>
                <w:iCs/>
                <w:color w:val="000000"/>
                <w:sz w:val="19"/>
                <w:szCs w:val="19"/>
              </w:rPr>
              <w:t xml:space="preserve">'Tell me about this picture. Where is your family here? What are they wearing? Is this a special day? What is this food? I want to learn about your family.'</w:t>
            </w:r>
          </w:p>
          <w:p>
            <w:pPr>
              <w:spacing w:before="40" w:after="40"/>
              <w:jc w:val="left"/>
            </w:pPr>
            <w:r>
              <w:rPr>
                <w:rFonts w:ascii="Arial" w:cs="Arial" w:eastAsia="Arial" w:hAnsi="Arial"/>
                <w:b/>
                <w:bCs/>
                <w:i w:val="false"/>
                <w:iCs w:val="false"/>
                <w:color w:val="4A6080"/>
                <w:sz w:val="19"/>
                <w:szCs w:val="19"/>
              </w:rPr>
              <w:t xml:space="preserve">Adding to the family book: </w:t>
            </w:r>
            <w:r>
              <w:rPr>
                <w:rFonts w:ascii="Arial" w:cs="Arial" w:eastAsia="Arial" w:hAnsi="Arial"/>
                <w:b w:val="false"/>
                <w:bCs w:val="false"/>
                <w:i/>
                <w:iCs/>
                <w:color w:val="000000"/>
                <w:sz w:val="19"/>
                <w:szCs w:val="19"/>
              </w:rPr>
              <w:t xml:space="preserve">'You are drawing your grandma. Tell me about her. What does she look like? What does she do? What do you do together? I will write everything you say.'</w:t>
            </w:r>
          </w:p>
          <w:p>
            <w:pPr>
              <w:spacing w:before="100" w:after="8"/>
              <w:jc w:val="left"/>
            </w:pPr>
            <w:r>
              <w:rPr>
                <w:rFonts w:ascii="Arial" w:cs="Arial" w:eastAsia="Arial" w:hAnsi="Arial"/>
                <w:b/>
                <w:bCs/>
                <w:i w:val="false"/>
                <w:iCs w:val="false"/>
                <w:color w:val="2C3E50"/>
                <w:sz w:val="21"/>
                <w:szCs w:val="21"/>
              </w:rPr>
              <w:t xml:space="preserve">What to Look For (Assessment)</w:t>
            </w:r>
          </w:p>
          <w:p>
            <w:pPr>
              <w:pBdr>
                <w:bottom w:val="single" w:color="4A6080"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infant show clear recognition of family members in photos? (SE.1.a - self and family recognition; SS.1.a - cultural identity)</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toddler name family members correctly and provide details about them? (LL.1.b - vocabulary; SS.1.a - family knowledge)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child's body language shift positively when family photos are introduced? (SE.4.a - attachment indicator)</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Does the child's self-description include cultural or family-specific attributes? (SE.1.a, SS.1.a)</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Are there children whose families have not provided photos? This is a priority gap to address through sensitive outreach.</w:t>
            </w:r>
          </w:p>
          <w:p>
            <w:pPr>
              <w:spacing w:before="100" w:after="8"/>
              <w:jc w:val="left"/>
            </w:pPr>
            <w:r>
              <w:rPr>
                <w:rFonts w:ascii="Arial" w:cs="Arial" w:eastAsia="Arial" w:hAnsi="Arial"/>
                <w:b/>
                <w:bCs/>
                <w:i w:val="false"/>
                <w:iCs w:val="false"/>
                <w:color w:val="2C3E50"/>
                <w:sz w:val="21"/>
                <w:szCs w:val="21"/>
              </w:rPr>
              <w:t xml:space="preserve">Extension Ideas</w:t>
            </w:r>
          </w:p>
          <w:p>
            <w:pPr>
              <w:pBdr>
                <w:bottom w:val="single" w:color="B8943A" w:sz="4" w:space="1"/>
              </w:pBdr>
              <w:spacing w:before="0" w:after="8"/>
            </w:pPr>
            <w:r>
              <w:rPr>
                <w:rFonts w:ascii="Arial" w:cs="Arial" w:eastAsia="Arial" w:hAnsi="Arial"/>
                <w:b w:val="false"/>
                <w:bCs w:val="false"/>
                <w:i w:val="false"/>
                <w:iCs w:val="false"/>
                <w:color w:val="000000"/>
                <w:sz w:val="22"/>
                <w:szCs w:val="22"/>
              </w:rPr>
              <w:t xml:space="preserve"/>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Family photo walk: hang family photos at child height around the room and go on a 'family walk' together naming everyone.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Family story time: ask families to record a short voice memo of a family story or lullaby. Play it at quiet time.</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Cultural materials: invite families to bring one item that represents their culture. Build a classroom cultural collection.</w:t>
            </w:r>
          </w:p>
          <w:p>
            <w:pPr>
              <w:pStyle w:val="ListParagraph"/>
              <w:numPr>
                <w:ilvl w:val="0"/>
                <w:numId w:val="2"/>
              </w:numPr>
              <w:spacing w:before="28" w:after="28"/>
            </w:pPr>
            <w:r>
              <w:rPr>
                <w:rFonts w:ascii="Arial" w:cs="Arial" w:eastAsia="Arial" w:hAnsi="Arial"/>
                <w:b w:val="false"/>
                <w:bCs w:val="false"/>
                <w:i w:val="false"/>
                <w:iCs w:val="false"/>
                <w:color w:val="000000"/>
                <w:sz w:val="20"/>
                <w:szCs w:val="20"/>
              </w:rPr>
              <w:t xml:space="preserve">Connect to LL: create a class book: 'Our Families.' Every child contributes a page. Read it at circle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4"/>
              <w:left w:val="single" w:color="2C3E50" w:sz="4"/>
              <w:bottom w:val="single" w:color="2C3E50" w:sz="4"/>
              <w:right w:val="single" w:color="2C3E50" w:sz="4"/>
            </w:tcBorders>
            <w:shd w:fill="D8E0EA" w:val="clear"/>
            <w:tcMar>
              <w:top w:type="dxa" w:w="80"/>
              <w:left w:type="dxa" w:w="100"/>
              <w:bottom w:type="dxa" w:w="80"/>
              <w:right w:type="dxa" w:w="100"/>
            </w:tcMar>
            <w:vAlign w:val="center"/>
          </w:tcPr>
          <w:p>
            <w:pPr>
              <w:spacing w:before="20" w:after="20"/>
              <w:jc w:val="center"/>
            </w:pPr>
            <w:r>
              <w:rPr>
                <w:rFonts w:ascii="Arial" w:cs="Arial" w:eastAsia="Arial" w:hAnsi="Arial"/>
                <w:b w:val="false"/>
                <w:bCs w:val="false"/>
                <w:i w:val="false"/>
                <w:iCs w:val="false"/>
                <w:color w:val="4A6080"/>
                <w:sz w:val="16"/>
                <w:szCs w:val="16"/>
              </w:rPr>
              <w:t xml:space="preserve">re:Bloom Digital Curriculum  |  rebloomcurriculum.com  |  </w:t>
            </w:r>
            <w:r>
              <w:rPr>
                <w:rFonts w:ascii="Arial" w:cs="Arial" w:eastAsia="Arial" w:hAnsi="Arial"/>
                <w:b w:val="false"/>
                <w:bCs w:val="false"/>
                <w:i/>
                <w:iCs/>
                <w:color w:val="888888"/>
                <w:sz w:val="16"/>
                <w:szCs w:val="16"/>
              </w:rPr>
              <w:t xml:space="preserve">Science of Reading  |  Play-Based Learning  |  QRIS Aligned</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2026-03-20T18:07:37.116Z</dcterms:created>
  <dcterms:modified xsi:type="dcterms:W3CDTF">2026-03-20T18:07:37.118Z</dcterms:modified>
</cp:coreProperties>
</file>

<file path=docProps/custom.xml><?xml version="1.0" encoding="utf-8"?>
<Properties xmlns="http://schemas.openxmlformats.org/officeDocument/2006/custom-properties" xmlns:vt="http://schemas.openxmlformats.org/officeDocument/2006/docPropsVTypes"/>
</file>