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508"/>
        <w:gridCol w:w="2142"/>
        <w:gridCol w:w="2437"/>
        <w:gridCol w:w="2484"/>
      </w:tblGrid>
      <w:tr w:rsidR="008F335D" w:rsidTr="008F335D">
        <w:tc>
          <w:tcPr>
            <w:tcW w:w="2508" w:type="dxa"/>
          </w:tcPr>
          <w:p w:rsidR="008F335D" w:rsidRDefault="008F335D">
            <w:r>
              <w:t>Процедура</w:t>
            </w:r>
          </w:p>
        </w:tc>
        <w:tc>
          <w:tcPr>
            <w:tcW w:w="2142" w:type="dxa"/>
          </w:tcPr>
          <w:p w:rsidR="008F335D" w:rsidRPr="008F335D" w:rsidRDefault="008F335D">
            <w:pPr>
              <w:rPr>
                <w:lang w:val="en-US"/>
              </w:rPr>
            </w:pPr>
            <w:r>
              <w:t xml:space="preserve">Название в </w:t>
            </w:r>
            <w:r>
              <w:rPr>
                <w:lang w:val="en-US"/>
              </w:rPr>
              <w:t>Delphi</w:t>
            </w:r>
          </w:p>
        </w:tc>
        <w:tc>
          <w:tcPr>
            <w:tcW w:w="2437" w:type="dxa"/>
          </w:tcPr>
          <w:p w:rsidR="008F335D" w:rsidRDefault="008F335D">
            <w:r>
              <w:t xml:space="preserve">Входные данные </w:t>
            </w:r>
          </w:p>
        </w:tc>
        <w:tc>
          <w:tcPr>
            <w:tcW w:w="2484" w:type="dxa"/>
          </w:tcPr>
          <w:p w:rsidR="008F335D" w:rsidRDefault="008F335D">
            <w:r>
              <w:t>Выходные данные</w:t>
            </w:r>
          </w:p>
        </w:tc>
      </w:tr>
      <w:tr w:rsidR="00100E22" w:rsidTr="007E3C5C">
        <w:tc>
          <w:tcPr>
            <w:tcW w:w="9571" w:type="dxa"/>
            <w:gridSpan w:val="4"/>
          </w:tcPr>
          <w:p w:rsidR="00100E22" w:rsidRDefault="00100E2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F335D" w:rsidTr="008F335D">
        <w:tc>
          <w:tcPr>
            <w:tcW w:w="2508" w:type="dxa"/>
          </w:tcPr>
          <w:p w:rsidR="008F335D" w:rsidRDefault="008F335D">
            <w:proofErr w:type="spellStart"/>
            <w:r w:rsidRPr="008F335D">
              <w:t>Set</w:t>
            </w:r>
            <w:proofErr w:type="spellEnd"/>
            <w:r w:rsidRPr="008F335D">
              <w:t xml:space="preserve"> </w:t>
            </w:r>
            <w:proofErr w:type="spellStart"/>
            <w:r w:rsidRPr="008F335D">
              <w:t>up</w:t>
            </w:r>
            <w:proofErr w:type="spellEnd"/>
            <w:r w:rsidRPr="008F335D">
              <w:t xml:space="preserve"> </w:t>
            </w:r>
            <w:proofErr w:type="spellStart"/>
            <w:r w:rsidRPr="008F335D">
              <w:t>transfer</w:t>
            </w:r>
            <w:proofErr w:type="spellEnd"/>
            <w:r w:rsidRPr="008F335D">
              <w:t xml:space="preserve"> </w:t>
            </w:r>
            <w:proofErr w:type="spellStart"/>
            <w:r w:rsidRPr="008F335D">
              <w:t>function</w:t>
            </w:r>
            <w:proofErr w:type="spellEnd"/>
          </w:p>
        </w:tc>
        <w:tc>
          <w:tcPr>
            <w:tcW w:w="2142" w:type="dxa"/>
          </w:tcPr>
          <w:p w:rsidR="008F335D" w:rsidRDefault="008F335D" w:rsidP="008F335D">
            <w:pPr>
              <w:rPr>
                <w:lang w:val="en-US"/>
              </w:rPr>
            </w:pPr>
            <w:proofErr w:type="spellStart"/>
            <w:r>
              <w:t>Set</w:t>
            </w:r>
            <w:proofErr w:type="spellEnd"/>
            <w:r>
              <w:rPr>
                <w:lang w:val="en-US"/>
              </w:rPr>
              <w:t>U</w:t>
            </w:r>
            <w:proofErr w:type="spellStart"/>
            <w:r w:rsidRPr="008F335D">
              <w:t>p</w:t>
            </w:r>
            <w:proofErr w:type="spellEnd"/>
            <w:r>
              <w:rPr>
                <w:lang w:val="en-US"/>
              </w:rPr>
              <w:t>T</w:t>
            </w:r>
            <w:proofErr w:type="spellStart"/>
            <w:r w:rsidRPr="008F335D">
              <w:t>ransfer</w:t>
            </w:r>
            <w:proofErr w:type="spellEnd"/>
          </w:p>
        </w:tc>
        <w:tc>
          <w:tcPr>
            <w:tcW w:w="2437" w:type="dxa"/>
          </w:tcPr>
          <w:p w:rsidR="008F335D" w:rsidRDefault="008F335D">
            <w:pPr>
              <w:rPr>
                <w:lang w:val="en-US"/>
              </w:rPr>
            </w:pPr>
            <w:r>
              <w:rPr>
                <w:lang w:val="en-US"/>
              </w:rPr>
              <w:t>R – Extended</w:t>
            </w:r>
          </w:p>
          <w:p w:rsidR="008F335D" w:rsidRDefault="008F33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Cb</w:t>
            </w:r>
            <w:proofErr w:type="spellEnd"/>
            <w:r>
              <w:rPr>
                <w:lang w:val="en-US"/>
              </w:rPr>
              <w:t xml:space="preserve"> – Extended</w:t>
            </w:r>
          </w:p>
          <w:p w:rsidR="008F335D" w:rsidRDefault="008F33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Cf</w:t>
            </w:r>
            <w:proofErr w:type="spellEnd"/>
            <w:r>
              <w:rPr>
                <w:lang w:val="en-US"/>
              </w:rPr>
              <w:t xml:space="preserve"> – Extended</w:t>
            </w:r>
          </w:p>
          <w:p w:rsidR="008F335D" w:rsidRPr="008F335D" w:rsidRDefault="008F335D" w:rsidP="008F335D">
            <w:pPr>
              <w:rPr>
                <w:lang w:val="en-US"/>
              </w:rPr>
            </w:pPr>
            <w:r>
              <w:rPr>
                <w:lang w:val="en-US"/>
              </w:rPr>
              <w:t>Lf – Extended</w:t>
            </w:r>
          </w:p>
        </w:tc>
        <w:tc>
          <w:tcPr>
            <w:tcW w:w="2484" w:type="dxa"/>
          </w:tcPr>
          <w:p w:rsidR="008F335D" w:rsidRPr="008F335D" w:rsidRDefault="008F335D">
            <w:pPr>
              <w:rPr>
                <w:lang w:val="en-US"/>
              </w:rPr>
            </w:pPr>
            <w:r>
              <w:rPr>
                <w:lang w:val="en-US"/>
              </w:rPr>
              <w:t>H - Extended</w:t>
            </w:r>
          </w:p>
        </w:tc>
      </w:tr>
      <w:tr w:rsidR="00100E22" w:rsidRPr="008B36D2" w:rsidTr="00615058">
        <w:tc>
          <w:tcPr>
            <w:tcW w:w="9571" w:type="dxa"/>
            <w:gridSpan w:val="4"/>
          </w:tcPr>
          <w:p w:rsidR="00100E22" w:rsidRDefault="00100E22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8F335D" w:rsidRPr="008B36D2" w:rsidTr="008F335D">
        <w:tc>
          <w:tcPr>
            <w:tcW w:w="2508" w:type="dxa"/>
          </w:tcPr>
          <w:p w:rsidR="008F335D" w:rsidRPr="008B36D2" w:rsidRDefault="008B36D2">
            <w:pPr>
              <w:rPr>
                <w:lang w:val="en-US"/>
              </w:rPr>
            </w:pPr>
            <w:r w:rsidRPr="00293EDF">
              <w:rPr>
                <w:lang w:val="en-US"/>
              </w:rPr>
              <w:t>Harmonics to be evaluated</w:t>
            </w:r>
          </w:p>
        </w:tc>
        <w:tc>
          <w:tcPr>
            <w:tcW w:w="2142" w:type="dxa"/>
          </w:tcPr>
          <w:p w:rsidR="008F335D" w:rsidRPr="008F335D" w:rsidRDefault="008F33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EvalHarmonic</w:t>
            </w:r>
            <w:proofErr w:type="spellEnd"/>
          </w:p>
        </w:tc>
        <w:tc>
          <w:tcPr>
            <w:tcW w:w="2437" w:type="dxa"/>
          </w:tcPr>
          <w:p w:rsidR="008F335D" w:rsidRDefault="008B36D2" w:rsidP="008B36D2">
            <w:pPr>
              <w:rPr>
                <w:lang w:val="en-US"/>
              </w:rPr>
            </w:pPr>
            <w:r>
              <w:rPr>
                <w:lang w:val="en-US"/>
              </w:rPr>
              <w:t>p – Extended</w:t>
            </w:r>
          </w:p>
          <w:p w:rsidR="008B36D2" w:rsidRDefault="008B36D2" w:rsidP="008B36D2">
            <w:pPr>
              <w:rPr>
                <w:lang w:val="en-US"/>
              </w:rPr>
            </w:pPr>
            <w:r>
              <w:rPr>
                <w:lang w:val="en-US"/>
              </w:rPr>
              <w:t>omega – Extended</w:t>
            </w:r>
          </w:p>
          <w:p w:rsidR="008B36D2" w:rsidRPr="008F335D" w:rsidRDefault="008B36D2" w:rsidP="008B36D2">
            <w:pPr>
              <w:rPr>
                <w:lang w:val="en-US"/>
              </w:rPr>
            </w:pPr>
            <w:r>
              <w:rPr>
                <w:lang w:val="en-US"/>
              </w:rPr>
              <w:t>w – Extended</w:t>
            </w:r>
          </w:p>
        </w:tc>
        <w:tc>
          <w:tcPr>
            <w:tcW w:w="2484" w:type="dxa"/>
          </w:tcPr>
          <w:p w:rsidR="008F335D" w:rsidRDefault="008B36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</w:t>
            </w:r>
            <w:proofErr w:type="spellEnd"/>
            <w:r>
              <w:rPr>
                <w:lang w:val="en-US"/>
              </w:rPr>
              <w:t xml:space="preserve"> – Extended</w:t>
            </w:r>
          </w:p>
          <w:p w:rsidR="008B36D2" w:rsidRDefault="008B36D2">
            <w:pPr>
              <w:rPr>
                <w:lang w:val="en-US"/>
              </w:rPr>
            </w:pPr>
            <w:r>
              <w:rPr>
                <w:lang w:val="en-US"/>
              </w:rPr>
              <w:t>w – Extended</w:t>
            </w:r>
          </w:p>
          <w:p w:rsidR="008B36D2" w:rsidRPr="008B36D2" w:rsidRDefault="008B36D2">
            <w:pPr>
              <w:rPr>
                <w:lang w:val="en-US"/>
              </w:rPr>
            </w:pPr>
            <w:r>
              <w:rPr>
                <w:lang w:val="en-US"/>
              </w:rPr>
              <w:t>freq – Extended</w:t>
            </w:r>
          </w:p>
        </w:tc>
      </w:tr>
      <w:tr w:rsidR="008F335D" w:rsidRPr="008B36D2" w:rsidTr="008F335D">
        <w:tc>
          <w:tcPr>
            <w:tcW w:w="2508" w:type="dxa"/>
          </w:tcPr>
          <w:p w:rsidR="008F335D" w:rsidRPr="008B36D2" w:rsidRDefault="00EB41E7">
            <w:pPr>
              <w:rPr>
                <w:lang w:val="en-US"/>
              </w:rPr>
            </w:pPr>
            <w:r w:rsidRPr="00293EDF">
              <w:rPr>
                <w:lang w:val="en-US"/>
              </w:rPr>
              <w:t>Harmonic winding and skew factors</w:t>
            </w:r>
          </w:p>
        </w:tc>
        <w:tc>
          <w:tcPr>
            <w:tcW w:w="2142" w:type="dxa"/>
          </w:tcPr>
          <w:p w:rsidR="008F335D" w:rsidRPr="008F335D" w:rsidRDefault="00EB41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HarmWind_SkewFac</w:t>
            </w:r>
            <w:proofErr w:type="spellEnd"/>
          </w:p>
        </w:tc>
        <w:tc>
          <w:tcPr>
            <w:tcW w:w="2437" w:type="dxa"/>
          </w:tcPr>
          <w:p w:rsidR="008F335D" w:rsidRDefault="00EB41E7">
            <w:pPr>
              <w:rPr>
                <w:lang w:val="en-US"/>
              </w:rPr>
            </w:pPr>
            <w:r>
              <w:rPr>
                <w:lang w:val="en-US"/>
              </w:rPr>
              <w:t>p – Extended</w:t>
            </w:r>
          </w:p>
          <w:p w:rsidR="00EB41E7" w:rsidRDefault="00EB41E7">
            <w:pPr>
              <w:rPr>
                <w:lang w:val="en-US"/>
              </w:rPr>
            </w:pPr>
            <w:r>
              <w:rPr>
                <w:lang w:val="en-US"/>
              </w:rPr>
              <w:t>Ns – Extended</w:t>
            </w:r>
          </w:p>
          <w:p w:rsidR="00B7096B" w:rsidRDefault="00B7096B" w:rsidP="00B7096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Nsct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– Extended</w:t>
            </w:r>
          </w:p>
          <w:p w:rsidR="00B7096B" w:rsidRDefault="00B7096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Nsfp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– Extended</w:t>
            </w:r>
          </w:p>
          <w:p w:rsidR="00B7096B" w:rsidRDefault="00B7096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 xml:space="preserve">n – </w:t>
            </w:r>
            <w:r>
              <w:rPr>
                <w:rFonts w:ascii="Times New Roman" w:hAnsi="Times New Roman" w:cs="Times New Roman"/>
                <w:lang w:val="en-US"/>
              </w:rPr>
              <w:t>Extended</w:t>
            </w:r>
          </w:p>
          <w:p w:rsidR="00B7096B" w:rsidRDefault="00B7096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 – Extended</w:t>
            </w:r>
          </w:p>
          <w:p w:rsidR="00B7096B" w:rsidRDefault="00B7096B" w:rsidP="00B7096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lang w:val="en-US"/>
              </w:rPr>
              <w:t>thsk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– Extended</w:t>
            </w:r>
          </w:p>
          <w:p w:rsidR="00B7096B" w:rsidRDefault="00B7096B" w:rsidP="00B7096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lang w:val="en-US"/>
              </w:rPr>
              <w:t>ths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– Extended</w:t>
            </w:r>
          </w:p>
          <w:p w:rsidR="00B7096B" w:rsidRDefault="00B7096B" w:rsidP="00B7096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 xml:space="preserve"> – Extended</w:t>
            </w:r>
          </w:p>
          <w:p w:rsidR="00B7096B" w:rsidRDefault="00B7096B" w:rsidP="00B7096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– Extended</w:t>
            </w:r>
          </w:p>
          <w:p w:rsidR="00B7096B" w:rsidRDefault="00B7096B" w:rsidP="00B7096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 – Extended</w:t>
            </w:r>
          </w:p>
          <w:p w:rsidR="00B7096B" w:rsidRDefault="00B7096B" w:rsidP="00B7096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– Extended</w:t>
            </w:r>
          </w:p>
          <w:p w:rsidR="00B7096B" w:rsidRPr="00B7096B" w:rsidRDefault="00B7096B" w:rsidP="00B7096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– Extended</w:t>
            </w:r>
          </w:p>
        </w:tc>
        <w:tc>
          <w:tcPr>
            <w:tcW w:w="2484" w:type="dxa"/>
          </w:tcPr>
          <w:p w:rsidR="00B7096B" w:rsidRDefault="00B7096B" w:rsidP="00B7096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lang w:val="en-US"/>
              </w:rPr>
              <w:t>kgn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– Extended</w:t>
            </w:r>
          </w:p>
          <w:p w:rsidR="008F335D" w:rsidRPr="008B36D2" w:rsidRDefault="008F335D">
            <w:pPr>
              <w:rPr>
                <w:lang w:val="en-US"/>
              </w:rPr>
            </w:pPr>
          </w:p>
        </w:tc>
      </w:tr>
      <w:tr w:rsidR="008F335D" w:rsidRPr="008B36D2" w:rsidTr="008F335D">
        <w:tc>
          <w:tcPr>
            <w:tcW w:w="2508" w:type="dxa"/>
          </w:tcPr>
          <w:p w:rsidR="008F335D" w:rsidRPr="008B36D2" w:rsidRDefault="00B7096B">
            <w:pPr>
              <w:rPr>
                <w:lang w:val="en-US"/>
              </w:rPr>
            </w:pPr>
            <w:r w:rsidRPr="00293EDF">
              <w:rPr>
                <w:lang w:val="en-US"/>
              </w:rPr>
              <w:t>Calculate magnetic flux and internal voltage</w:t>
            </w:r>
          </w:p>
        </w:tc>
        <w:tc>
          <w:tcPr>
            <w:tcW w:w="2142" w:type="dxa"/>
          </w:tcPr>
          <w:p w:rsidR="008F335D" w:rsidRPr="008F335D" w:rsidRDefault="00B709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MagnFlux_InVol</w:t>
            </w:r>
            <w:proofErr w:type="spellEnd"/>
          </w:p>
        </w:tc>
        <w:tc>
          <w:tcPr>
            <w:tcW w:w="2437" w:type="dxa"/>
          </w:tcPr>
          <w:p w:rsidR="008F335D" w:rsidRDefault="00B709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thm</w:t>
            </w:r>
            <w:proofErr w:type="spellEnd"/>
            <w:r w:rsidRPr="00293EDF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Extended</w:t>
            </w:r>
          </w:p>
          <w:p w:rsidR="00B7096B" w:rsidRDefault="00B7096B">
            <w:pPr>
              <w:rPr>
                <w:lang w:val="en-US"/>
              </w:rPr>
            </w:pPr>
            <w:r>
              <w:rPr>
                <w:lang w:val="en-US"/>
              </w:rPr>
              <w:t>P – Extended</w:t>
            </w:r>
          </w:p>
          <w:p w:rsidR="00B7096B" w:rsidRDefault="00B709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Bg</w:t>
            </w:r>
            <w:proofErr w:type="spellEnd"/>
            <w:r>
              <w:rPr>
                <w:lang w:val="en-US"/>
              </w:rPr>
              <w:t xml:space="preserve"> – Extended</w:t>
            </w:r>
          </w:p>
          <w:p w:rsidR="00B7096B" w:rsidRDefault="00B7096B">
            <w:pPr>
              <w:rPr>
                <w:lang w:val="en-US"/>
              </w:rPr>
            </w:pPr>
            <w:r>
              <w:rPr>
                <w:lang w:val="en-US"/>
              </w:rPr>
              <w:t>n – Integer</w:t>
            </w:r>
          </w:p>
          <w:p w:rsidR="00B7096B" w:rsidRDefault="00B709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kgn</w:t>
            </w:r>
            <w:proofErr w:type="spellEnd"/>
            <w:r>
              <w:rPr>
                <w:lang w:val="en-US"/>
              </w:rPr>
              <w:t xml:space="preserve"> – Extended</w:t>
            </w:r>
          </w:p>
          <w:p w:rsidR="00B7096B" w:rsidRDefault="00B7096B">
            <w:pPr>
              <w:rPr>
                <w:lang w:val="en-US"/>
              </w:rPr>
            </w:pPr>
            <w:r>
              <w:rPr>
                <w:lang w:val="en-US"/>
              </w:rPr>
              <w:t>Rs – Extended</w:t>
            </w:r>
          </w:p>
          <w:p w:rsidR="00B7096B" w:rsidRDefault="00B709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Lst</w:t>
            </w:r>
            <w:proofErr w:type="spellEnd"/>
            <w:r>
              <w:rPr>
                <w:lang w:val="en-US"/>
              </w:rPr>
              <w:t xml:space="preserve"> – Extended</w:t>
            </w:r>
          </w:p>
          <w:p w:rsidR="00B7096B" w:rsidRDefault="00B7096B">
            <w:pPr>
              <w:rPr>
                <w:lang w:val="en-US"/>
              </w:rPr>
            </w:pPr>
            <w:r>
              <w:rPr>
                <w:lang w:val="en-US"/>
              </w:rPr>
              <w:t>Na – Extended</w:t>
            </w:r>
          </w:p>
          <w:p w:rsidR="00B7096B" w:rsidRDefault="00B709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kwn</w:t>
            </w:r>
            <w:proofErr w:type="spellEnd"/>
            <w:r>
              <w:rPr>
                <w:lang w:val="en-US"/>
              </w:rPr>
              <w:t xml:space="preserve"> – Extended</w:t>
            </w:r>
          </w:p>
          <w:p w:rsidR="00B7096B" w:rsidRDefault="00B709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kn</w:t>
            </w:r>
            <w:proofErr w:type="spellEnd"/>
            <w:r>
              <w:rPr>
                <w:lang w:val="en-US"/>
              </w:rPr>
              <w:t xml:space="preserve"> – Extended</w:t>
            </w:r>
          </w:p>
          <w:p w:rsidR="00B7096B" w:rsidRDefault="00B7096B">
            <w:pPr>
              <w:rPr>
                <w:lang w:val="en-US"/>
              </w:rPr>
            </w:pPr>
            <w:r>
              <w:rPr>
                <w:lang w:val="en-US"/>
              </w:rPr>
              <w:t>omega – Extended</w:t>
            </w:r>
          </w:p>
          <w:p w:rsidR="00B7096B" w:rsidRDefault="00B709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Ean</w:t>
            </w:r>
            <w:proofErr w:type="spellEnd"/>
            <w:r>
              <w:rPr>
                <w:lang w:val="en-US"/>
              </w:rPr>
              <w:t xml:space="preserve"> – Extended</w:t>
            </w:r>
          </w:p>
          <w:p w:rsidR="00B7096B" w:rsidRDefault="00B709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Eah</w:t>
            </w:r>
            <w:proofErr w:type="spellEnd"/>
            <w:r>
              <w:rPr>
                <w:lang w:val="en-US"/>
              </w:rPr>
              <w:t xml:space="preserve"> – Extended</w:t>
            </w:r>
          </w:p>
          <w:p w:rsidR="00B7096B" w:rsidRPr="00B7096B" w:rsidRDefault="00B7096B">
            <w:pPr>
              <w:rPr>
                <w:b/>
                <w:lang w:val="en-US"/>
              </w:rPr>
            </w:pPr>
          </w:p>
        </w:tc>
        <w:tc>
          <w:tcPr>
            <w:tcW w:w="2484" w:type="dxa"/>
          </w:tcPr>
          <w:p w:rsidR="008F335D" w:rsidRDefault="00B7096B">
            <w:pPr>
              <w:rPr>
                <w:lang w:val="en-US"/>
              </w:rPr>
            </w:pPr>
            <w:r>
              <w:rPr>
                <w:lang w:val="en-US"/>
              </w:rPr>
              <w:t>Fan – Extended</w:t>
            </w:r>
          </w:p>
          <w:p w:rsidR="00B7096B" w:rsidRPr="008B36D2" w:rsidRDefault="00B7096B">
            <w:pPr>
              <w:rPr>
                <w:lang w:val="en-US"/>
              </w:rPr>
            </w:pPr>
            <w:r>
              <w:rPr>
                <w:lang w:val="en-US"/>
              </w:rPr>
              <w:t>THD – Extended</w:t>
            </w:r>
          </w:p>
        </w:tc>
      </w:tr>
      <w:tr w:rsidR="008F335D" w:rsidRPr="008B36D2" w:rsidTr="008F335D">
        <w:tc>
          <w:tcPr>
            <w:tcW w:w="2508" w:type="dxa"/>
          </w:tcPr>
          <w:p w:rsidR="00B7096B" w:rsidRPr="00B7096B" w:rsidRDefault="00B7096B" w:rsidP="00B7096B">
            <w:pPr>
              <w:pStyle w:val="1"/>
              <w:outlineLvl w:val="0"/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B7096B">
              <w:rPr>
                <w:rFonts w:asciiTheme="minorHAnsi" w:hAnsiTheme="minorHAnsi" w:cstheme="minorHAnsi"/>
                <w:b w:val="0"/>
                <w:sz w:val="22"/>
                <w:lang w:val="en-US"/>
              </w:rPr>
              <w:t>Generate wave forms</w:t>
            </w:r>
          </w:p>
          <w:p w:rsidR="008F335D" w:rsidRPr="008B36D2" w:rsidRDefault="008F335D">
            <w:pPr>
              <w:rPr>
                <w:lang w:val="en-US"/>
              </w:rPr>
            </w:pPr>
          </w:p>
        </w:tc>
        <w:tc>
          <w:tcPr>
            <w:tcW w:w="2142" w:type="dxa"/>
          </w:tcPr>
          <w:p w:rsidR="008F335D" w:rsidRPr="008B36D2" w:rsidRDefault="00B709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WaveFormsGen</w:t>
            </w:r>
            <w:proofErr w:type="spellEnd"/>
          </w:p>
        </w:tc>
        <w:tc>
          <w:tcPr>
            <w:tcW w:w="2437" w:type="dxa"/>
          </w:tcPr>
          <w:p w:rsidR="008F335D" w:rsidRDefault="00B7096B">
            <w:pPr>
              <w:rPr>
                <w:lang w:val="en-US"/>
              </w:rPr>
            </w:pPr>
            <w:r>
              <w:rPr>
                <w:lang w:val="en-US"/>
              </w:rPr>
              <w:t>P – Extended</w:t>
            </w:r>
          </w:p>
          <w:p w:rsidR="00B7096B" w:rsidRPr="008B36D2" w:rsidRDefault="00B709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ang</w:t>
            </w:r>
            <w:proofErr w:type="spellEnd"/>
            <w:r>
              <w:rPr>
                <w:lang w:val="en-US"/>
              </w:rPr>
              <w:t xml:space="preserve"> – Extended</w:t>
            </w:r>
          </w:p>
        </w:tc>
        <w:tc>
          <w:tcPr>
            <w:tcW w:w="2484" w:type="dxa"/>
          </w:tcPr>
          <w:p w:rsidR="008F335D" w:rsidRDefault="00B709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Eaout</w:t>
            </w:r>
            <w:proofErr w:type="spellEnd"/>
            <w:r>
              <w:rPr>
                <w:lang w:val="en-US"/>
              </w:rPr>
              <w:t xml:space="preserve"> – Extended</w:t>
            </w:r>
          </w:p>
          <w:p w:rsidR="00B7096B" w:rsidRDefault="00B7096B">
            <w:pPr>
              <w:rPr>
                <w:lang w:val="en-US"/>
              </w:rPr>
            </w:pPr>
            <w:r>
              <w:rPr>
                <w:lang w:val="en-US"/>
              </w:rPr>
              <w:t>Bout – Extended</w:t>
            </w:r>
          </w:p>
          <w:p w:rsidR="00B7096B" w:rsidRPr="008B36D2" w:rsidRDefault="00B7096B">
            <w:pPr>
              <w:rPr>
                <w:lang w:val="en-US"/>
              </w:rPr>
            </w:pPr>
          </w:p>
        </w:tc>
      </w:tr>
      <w:tr w:rsidR="008F335D" w:rsidRPr="008B36D2" w:rsidTr="008F335D">
        <w:tc>
          <w:tcPr>
            <w:tcW w:w="2508" w:type="dxa"/>
          </w:tcPr>
          <w:p w:rsidR="008F335D" w:rsidRPr="008B36D2" w:rsidRDefault="00B7096B">
            <w:pPr>
              <w:rPr>
                <w:lang w:val="en-US"/>
              </w:rPr>
            </w:pPr>
            <w:r>
              <w:rPr>
                <w:lang w:val="en-US"/>
              </w:rPr>
              <w:t>Plot waveforms</w:t>
            </w:r>
          </w:p>
        </w:tc>
        <w:tc>
          <w:tcPr>
            <w:tcW w:w="2142" w:type="dxa"/>
          </w:tcPr>
          <w:p w:rsidR="008F335D" w:rsidRPr="008B36D2" w:rsidRDefault="00B709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PlotWaveForms</w:t>
            </w:r>
            <w:proofErr w:type="spellEnd"/>
          </w:p>
        </w:tc>
        <w:tc>
          <w:tcPr>
            <w:tcW w:w="2437" w:type="dxa"/>
          </w:tcPr>
          <w:p w:rsidR="008F335D" w:rsidRDefault="00B7096B">
            <w:pPr>
              <w:rPr>
                <w:lang w:val="en-US"/>
              </w:rPr>
            </w:pPr>
            <w:r>
              <w:rPr>
                <w:lang w:val="en-US"/>
              </w:rPr>
              <w:t>Bout – Extended</w:t>
            </w:r>
          </w:p>
          <w:p w:rsidR="00B7096B" w:rsidRDefault="00B7096B">
            <w:pPr>
              <w:rPr>
                <w:lang w:val="en-US"/>
              </w:rPr>
            </w:pPr>
            <w:r>
              <w:rPr>
                <w:lang w:val="en-US"/>
              </w:rPr>
              <w:t>CB – Extended</w:t>
            </w:r>
          </w:p>
          <w:p w:rsidR="00B7096B" w:rsidRDefault="00B7096B">
            <w:pPr>
              <w:rPr>
                <w:lang w:val="en-US"/>
              </w:rPr>
            </w:pPr>
            <w:r>
              <w:rPr>
                <w:lang w:val="en-US"/>
              </w:rPr>
              <w:t>Rotor Angle – Extended</w:t>
            </w:r>
          </w:p>
          <w:p w:rsidR="00B7096B" w:rsidRDefault="00B709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Fout</w:t>
            </w:r>
            <w:proofErr w:type="spellEnd"/>
            <w:r>
              <w:rPr>
                <w:lang w:val="en-US"/>
              </w:rPr>
              <w:t xml:space="preserve"> – Extended</w:t>
            </w:r>
          </w:p>
          <w:p w:rsidR="00B7096B" w:rsidRPr="00B7096B" w:rsidRDefault="00B7096B">
            <w:pPr>
              <w:rPr>
                <w:lang w:val="en-US"/>
              </w:rPr>
            </w:pPr>
            <w:r>
              <w:rPr>
                <w:lang w:val="en-US"/>
              </w:rPr>
              <w:t>V – Extended</w:t>
            </w:r>
          </w:p>
        </w:tc>
        <w:tc>
          <w:tcPr>
            <w:tcW w:w="2484" w:type="dxa"/>
          </w:tcPr>
          <w:p w:rsidR="008F335D" w:rsidRPr="008B36D2" w:rsidRDefault="008F335D">
            <w:pPr>
              <w:rPr>
                <w:lang w:val="en-US"/>
              </w:rPr>
            </w:pPr>
          </w:p>
        </w:tc>
      </w:tr>
      <w:tr w:rsidR="00100E22" w:rsidRPr="008B36D2" w:rsidTr="00334DC7">
        <w:tc>
          <w:tcPr>
            <w:tcW w:w="9571" w:type="dxa"/>
            <w:gridSpan w:val="4"/>
          </w:tcPr>
          <w:p w:rsidR="00100E22" w:rsidRPr="008B36D2" w:rsidRDefault="00100E2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100E22" w:rsidRPr="008B36D2" w:rsidTr="008F335D">
        <w:tc>
          <w:tcPr>
            <w:tcW w:w="2508" w:type="dxa"/>
          </w:tcPr>
          <w:p w:rsidR="00100E22" w:rsidRPr="008B36D2" w:rsidRDefault="00100E22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retaining sleeve </w:t>
            </w:r>
            <w:proofErr w:type="spellStart"/>
            <w:r>
              <w:rPr>
                <w:lang w:val="en-US"/>
              </w:rPr>
              <w:t>stesses</w:t>
            </w:r>
            <w:proofErr w:type="spellEnd"/>
          </w:p>
        </w:tc>
        <w:tc>
          <w:tcPr>
            <w:tcW w:w="2142" w:type="dxa"/>
          </w:tcPr>
          <w:p w:rsidR="00100E22" w:rsidRPr="008B36D2" w:rsidRDefault="00100E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CalcRetSlStesses</w:t>
            </w:r>
            <w:proofErr w:type="spellEnd"/>
          </w:p>
        </w:tc>
        <w:tc>
          <w:tcPr>
            <w:tcW w:w="2437" w:type="dxa"/>
          </w:tcPr>
          <w:p w:rsidR="00100E22" w:rsidRDefault="00100E22">
            <w:pPr>
              <w:rPr>
                <w:lang w:val="en-US"/>
              </w:rPr>
            </w:pPr>
            <w:r>
              <w:rPr>
                <w:lang w:val="en-US"/>
              </w:rPr>
              <w:t xml:space="preserve">R – Extended </w:t>
            </w:r>
          </w:p>
          <w:p w:rsidR="00100E22" w:rsidRDefault="00100E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hm</w:t>
            </w:r>
            <w:proofErr w:type="spellEnd"/>
            <w:r>
              <w:rPr>
                <w:lang w:val="en-US"/>
              </w:rPr>
              <w:t xml:space="preserve"> – Extended</w:t>
            </w:r>
          </w:p>
          <w:p w:rsidR="00100E22" w:rsidRDefault="00100E22">
            <w:pPr>
              <w:rPr>
                <w:lang w:val="en-US"/>
              </w:rPr>
            </w:pPr>
            <w:r>
              <w:rPr>
                <w:lang w:val="en-US"/>
              </w:rPr>
              <w:t>omega – Extended</w:t>
            </w:r>
          </w:p>
          <w:p w:rsidR="00100E22" w:rsidRDefault="00100E22">
            <w:pPr>
              <w:rPr>
                <w:lang w:val="en-US"/>
              </w:rPr>
            </w:pPr>
            <w:r>
              <w:rPr>
                <w:lang w:val="en-US"/>
              </w:rPr>
              <w:t>p – Extended</w:t>
            </w:r>
          </w:p>
          <w:p w:rsidR="00100E22" w:rsidRDefault="00100E22">
            <w:pPr>
              <w:rPr>
                <w:lang w:val="en-US"/>
              </w:rPr>
            </w:pPr>
            <w:r>
              <w:rPr>
                <w:lang w:val="en-US"/>
              </w:rPr>
              <w:t>Mm – Extended</w:t>
            </w:r>
          </w:p>
          <w:p w:rsidR="00100E22" w:rsidRDefault="00100E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Vmag</w:t>
            </w:r>
            <w:proofErr w:type="spellEnd"/>
            <w:r>
              <w:rPr>
                <w:lang w:val="en-US"/>
              </w:rPr>
              <w:t xml:space="preserve"> – Extended</w:t>
            </w:r>
          </w:p>
          <w:p w:rsidR="00100E22" w:rsidRPr="00100E22" w:rsidRDefault="00100E22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Lst</w:t>
            </w:r>
            <w:proofErr w:type="spellEnd"/>
            <w:r>
              <w:rPr>
                <w:lang w:val="en-US"/>
              </w:rPr>
              <w:t xml:space="preserve"> – Extended</w:t>
            </w:r>
          </w:p>
        </w:tc>
        <w:tc>
          <w:tcPr>
            <w:tcW w:w="2484" w:type="dxa"/>
          </w:tcPr>
          <w:p w:rsidR="00100E22" w:rsidRDefault="00100E22">
            <w:pPr>
              <w:rPr>
                <w:lang w:val="en-US"/>
              </w:rPr>
            </w:pPr>
            <w:r>
              <w:rPr>
                <w:lang w:val="en-US"/>
              </w:rPr>
              <w:t>Stain – Integer</w:t>
            </w:r>
          </w:p>
          <w:p w:rsidR="00100E22" w:rsidRDefault="00100E22">
            <w:pPr>
              <w:rPr>
                <w:lang w:val="en-US"/>
              </w:rPr>
            </w:pPr>
            <w:r>
              <w:rPr>
                <w:lang w:val="en-US"/>
              </w:rPr>
              <w:t>Alum – Integer</w:t>
            </w:r>
          </w:p>
          <w:p w:rsidR="00100E22" w:rsidRDefault="00100E22">
            <w:pPr>
              <w:rPr>
                <w:lang w:val="en-US"/>
              </w:rPr>
            </w:pPr>
            <w:r>
              <w:rPr>
                <w:lang w:val="en-US"/>
              </w:rPr>
              <w:t>Titan – Integer</w:t>
            </w:r>
          </w:p>
          <w:p w:rsidR="00100E22" w:rsidRDefault="00100E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CarFib</w:t>
            </w:r>
            <w:proofErr w:type="spellEnd"/>
            <w:r>
              <w:rPr>
                <w:lang w:val="en-US"/>
              </w:rPr>
              <w:t xml:space="preserve"> – Integer</w:t>
            </w:r>
          </w:p>
          <w:p w:rsidR="00100E22" w:rsidRDefault="00100E22" w:rsidP="00100E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Inconel</w:t>
            </w:r>
            <w:proofErr w:type="spellEnd"/>
            <w:r>
              <w:rPr>
                <w:lang w:val="en-US"/>
              </w:rPr>
              <w:t xml:space="preserve"> – Integer</w:t>
            </w:r>
          </w:p>
          <w:p w:rsidR="00100E22" w:rsidRDefault="00100E22" w:rsidP="00100E22">
            <w:pPr>
              <w:rPr>
                <w:lang w:val="en-US"/>
              </w:rPr>
            </w:pPr>
            <w:r>
              <w:rPr>
                <w:lang w:val="en-US"/>
              </w:rPr>
              <w:t xml:space="preserve">SF – Extended </w:t>
            </w:r>
          </w:p>
          <w:p w:rsidR="00100E22" w:rsidRDefault="00100E22" w:rsidP="00100E22">
            <w:pPr>
              <w:rPr>
                <w:lang w:val="en-US"/>
              </w:rPr>
            </w:pPr>
            <w:r>
              <w:rPr>
                <w:lang w:val="en-US"/>
              </w:rPr>
              <w:t>Fm – Extended</w:t>
            </w:r>
          </w:p>
          <w:p w:rsidR="00100E22" w:rsidRPr="008B36D2" w:rsidRDefault="00100E22" w:rsidP="00100E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Phoor</w:t>
            </w:r>
            <w:proofErr w:type="spellEnd"/>
            <w:r>
              <w:rPr>
                <w:lang w:val="en-US"/>
              </w:rPr>
              <w:t xml:space="preserve"> – Extended</w:t>
            </w:r>
          </w:p>
        </w:tc>
      </w:tr>
      <w:tr w:rsidR="00100E22" w:rsidRPr="008B36D2" w:rsidTr="008F335D">
        <w:tc>
          <w:tcPr>
            <w:tcW w:w="2508" w:type="dxa"/>
          </w:tcPr>
          <w:p w:rsidR="00100E22" w:rsidRPr="008B36D2" w:rsidRDefault="00100E2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Hoop Stress(in general,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 xml:space="preserve"> = P * R/t)</w:t>
            </w:r>
          </w:p>
        </w:tc>
        <w:tc>
          <w:tcPr>
            <w:tcW w:w="2142" w:type="dxa"/>
          </w:tcPr>
          <w:p w:rsidR="00100E22" w:rsidRDefault="00BC6D40" w:rsidP="00BC6D40">
            <w:pPr>
              <w:rPr>
                <w:lang w:val="en-US"/>
              </w:rPr>
            </w:pPr>
            <w:r>
              <w:rPr>
                <w:lang w:val="en-US"/>
              </w:rPr>
              <w:t>I – integer</w:t>
            </w:r>
          </w:p>
          <w:p w:rsidR="00BC6D40" w:rsidRDefault="00BC6D40" w:rsidP="00BC6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Phoop</w:t>
            </w:r>
            <w:proofErr w:type="spellEnd"/>
            <w:r>
              <w:rPr>
                <w:lang w:val="en-US"/>
              </w:rPr>
              <w:t xml:space="preserve"> – Extended</w:t>
            </w:r>
          </w:p>
          <w:p w:rsidR="00BC6D40" w:rsidRDefault="00BC6D40" w:rsidP="00BC6D40">
            <w:pPr>
              <w:rPr>
                <w:lang w:val="en-US"/>
              </w:rPr>
            </w:pPr>
            <w:r>
              <w:rPr>
                <w:lang w:val="en-US"/>
              </w:rPr>
              <w:t>R – Extended</w:t>
            </w:r>
          </w:p>
          <w:p w:rsidR="00BC6D40" w:rsidRDefault="00BC6D40" w:rsidP="00BC6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hm</w:t>
            </w:r>
            <w:proofErr w:type="spellEnd"/>
            <w:r>
              <w:rPr>
                <w:lang w:val="en-US"/>
              </w:rPr>
              <w:t xml:space="preserve"> – Extended</w:t>
            </w:r>
          </w:p>
          <w:p w:rsidR="00BC6D40" w:rsidRDefault="00BC6D40" w:rsidP="00BC6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Patopsi</w:t>
            </w:r>
            <w:proofErr w:type="spellEnd"/>
            <w:r>
              <w:rPr>
                <w:lang w:val="en-US"/>
              </w:rPr>
              <w:t xml:space="preserve"> – Extended</w:t>
            </w:r>
          </w:p>
          <w:p w:rsidR="00BC6D40" w:rsidRPr="00BC6D40" w:rsidRDefault="00BC6D40" w:rsidP="00BC6D40">
            <w:pPr>
              <w:rPr>
                <w:lang w:val="en-US"/>
              </w:rPr>
            </w:pPr>
            <w:r>
              <w:rPr>
                <w:lang w:val="en-US"/>
              </w:rPr>
              <w:t>SF – Extended</w:t>
            </w:r>
          </w:p>
        </w:tc>
        <w:tc>
          <w:tcPr>
            <w:tcW w:w="2437" w:type="dxa"/>
          </w:tcPr>
          <w:p w:rsidR="00100E22" w:rsidRPr="008B36D2" w:rsidRDefault="00100E22">
            <w:pPr>
              <w:rPr>
                <w:lang w:val="en-US"/>
              </w:rPr>
            </w:pPr>
          </w:p>
        </w:tc>
        <w:tc>
          <w:tcPr>
            <w:tcW w:w="2484" w:type="dxa"/>
          </w:tcPr>
          <w:p w:rsidR="00100E22" w:rsidRPr="008B36D2" w:rsidRDefault="00100E22">
            <w:pPr>
              <w:rPr>
                <w:lang w:val="en-US"/>
              </w:rPr>
            </w:pPr>
          </w:p>
        </w:tc>
      </w:tr>
      <w:tr w:rsidR="00100E22" w:rsidRPr="008B36D2" w:rsidTr="008F335D">
        <w:tc>
          <w:tcPr>
            <w:tcW w:w="2508" w:type="dxa"/>
          </w:tcPr>
          <w:p w:rsidR="00100E22" w:rsidRPr="008B36D2" w:rsidRDefault="0019313D">
            <w:pPr>
              <w:rPr>
                <w:lang w:val="en-US"/>
              </w:rPr>
            </w:pPr>
            <w:r>
              <w:rPr>
                <w:lang w:val="en-US"/>
              </w:rPr>
              <w:t>Output results</w:t>
            </w:r>
          </w:p>
        </w:tc>
        <w:tc>
          <w:tcPr>
            <w:tcW w:w="2142" w:type="dxa"/>
          </w:tcPr>
          <w:p w:rsidR="00100E22" w:rsidRPr="008B36D2" w:rsidRDefault="001931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OutResults</w:t>
            </w:r>
            <w:proofErr w:type="spellEnd"/>
          </w:p>
        </w:tc>
        <w:tc>
          <w:tcPr>
            <w:tcW w:w="2437" w:type="dxa"/>
          </w:tcPr>
          <w:p w:rsidR="00100E22" w:rsidRPr="008B36D2" w:rsidRDefault="00100E22">
            <w:pPr>
              <w:rPr>
                <w:lang w:val="en-US"/>
              </w:rPr>
            </w:pPr>
          </w:p>
        </w:tc>
        <w:tc>
          <w:tcPr>
            <w:tcW w:w="2484" w:type="dxa"/>
          </w:tcPr>
          <w:p w:rsidR="00100E22" w:rsidRPr="008B36D2" w:rsidRDefault="00100E22">
            <w:pPr>
              <w:rPr>
                <w:lang w:val="en-US"/>
              </w:rPr>
            </w:pPr>
          </w:p>
        </w:tc>
      </w:tr>
      <w:tr w:rsidR="00100E22" w:rsidRPr="008B36D2" w:rsidTr="008F335D">
        <w:tc>
          <w:tcPr>
            <w:tcW w:w="2508" w:type="dxa"/>
          </w:tcPr>
          <w:p w:rsidR="00100E22" w:rsidRPr="008B36D2" w:rsidRDefault="00100E22">
            <w:pPr>
              <w:rPr>
                <w:lang w:val="en-US"/>
              </w:rPr>
            </w:pPr>
          </w:p>
        </w:tc>
        <w:tc>
          <w:tcPr>
            <w:tcW w:w="2142" w:type="dxa"/>
          </w:tcPr>
          <w:p w:rsidR="00100E22" w:rsidRPr="008B36D2" w:rsidRDefault="00100E22">
            <w:pPr>
              <w:rPr>
                <w:lang w:val="en-US"/>
              </w:rPr>
            </w:pPr>
          </w:p>
        </w:tc>
        <w:tc>
          <w:tcPr>
            <w:tcW w:w="2437" w:type="dxa"/>
          </w:tcPr>
          <w:p w:rsidR="00100E22" w:rsidRPr="008B36D2" w:rsidRDefault="00100E22">
            <w:pPr>
              <w:rPr>
                <w:lang w:val="en-US"/>
              </w:rPr>
            </w:pPr>
          </w:p>
        </w:tc>
        <w:tc>
          <w:tcPr>
            <w:tcW w:w="2484" w:type="dxa"/>
          </w:tcPr>
          <w:p w:rsidR="00100E22" w:rsidRPr="008B36D2" w:rsidRDefault="00100E22">
            <w:pPr>
              <w:rPr>
                <w:lang w:val="en-US"/>
              </w:rPr>
            </w:pPr>
          </w:p>
        </w:tc>
      </w:tr>
    </w:tbl>
    <w:p w:rsidR="00395B31" w:rsidRPr="008B36D2" w:rsidRDefault="0019313D">
      <w:pPr>
        <w:rPr>
          <w:lang w:val="en-US"/>
        </w:rPr>
      </w:pPr>
    </w:p>
    <w:sectPr w:rsidR="00395B31" w:rsidRPr="008B36D2" w:rsidSect="00A14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F335D"/>
    <w:rsid w:val="00100E22"/>
    <w:rsid w:val="0019313D"/>
    <w:rsid w:val="0044394E"/>
    <w:rsid w:val="00582CAD"/>
    <w:rsid w:val="008B36D2"/>
    <w:rsid w:val="008F335D"/>
    <w:rsid w:val="00A1477E"/>
    <w:rsid w:val="00B7096B"/>
    <w:rsid w:val="00BC6D40"/>
    <w:rsid w:val="00EB4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77E"/>
  </w:style>
  <w:style w:type="paragraph" w:styleId="1">
    <w:name w:val="heading 1"/>
    <w:basedOn w:val="a"/>
    <w:next w:val="a"/>
    <w:link w:val="10"/>
    <w:uiPriority w:val="9"/>
    <w:qFormat/>
    <w:rsid w:val="00B7096B"/>
    <w:pPr>
      <w:keepNext/>
      <w:keepLines/>
      <w:spacing w:before="12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3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7096B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Политехнический институт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Elepp-mt08</dc:creator>
  <cp:lastModifiedBy>Elepp-mt08</cp:lastModifiedBy>
  <cp:revision>1</cp:revision>
  <dcterms:created xsi:type="dcterms:W3CDTF">2012-02-27T08:20:00Z</dcterms:created>
  <dcterms:modified xsi:type="dcterms:W3CDTF">2012-02-27T09:41:00Z</dcterms:modified>
</cp:coreProperties>
</file>