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ab7ad08aba783bec6c459a3047343053dc9b58"/>
    <w:p>
      <w:pPr>
        <w:pStyle w:val="Heading1"/>
      </w:pPr>
      <w:r>
        <w:t xml:space="preserve">Comprehensive Design: Multi-Payment Gateway Billing System</w:t>
      </w:r>
    </w:p>
    <w:bookmarkEnd w:id="20"/>
    <w:bookmarkStart w:id="39" w:name="X1a07ac71ffcffec21c3fdfc072942ac4081c206"/>
    <w:p>
      <w:pPr>
        <w:pStyle w:val="Heading1"/>
      </w:pPr>
      <w:r>
        <w:t xml:space="preserve">System Architecture: Multi-Payment Gateway Billing System</w:t>
      </w:r>
    </w:p>
    <w:p>
      <w:pPr>
        <w:pStyle w:val="FirstParagraph"/>
      </w:pPr>
      <w:r>
        <w:t xml:space="preserve">This document outlines the complete system architecture for the multi-payment gateway billing system. It is based on the comprehensive research conducted in the previous phase and provides a detailed blueprint for the development and implementation of the platform.</w:t>
      </w:r>
    </w:p>
    <w:bookmarkStart w:id="21" w:name="system-architecture-diagram"/>
    <w:p>
      <w:pPr>
        <w:pStyle w:val="Heading2"/>
      </w:pPr>
      <w:r>
        <w:t xml:space="preserve">1. System Architecture Diagram</w:t>
      </w:r>
    </w:p>
    <w:p>
      <w:pPr>
        <w:pStyle w:val="SourceCode"/>
      </w:pPr>
      <w:r>
        <w:rPr>
          <w:rStyle w:val="VerbatimChar"/>
        </w:rPr>
        <w:t xml:space="preserve">graph TD</w:t>
      </w:r>
      <w:r>
        <w:br/>
      </w:r>
      <w:r>
        <w:rPr>
          <w:rStyle w:val="VerbatimChar"/>
        </w:rPr>
        <w:t xml:space="preserve">    subgraph Frontend</w:t>
      </w:r>
      <w:r>
        <w:br/>
      </w:r>
      <w:r>
        <w:rPr>
          <w:rStyle w:val="VerbatimChar"/>
        </w:rPr>
        <w:t xml:space="preserve">        A[Admin Portal]</w:t>
      </w:r>
      <w:r>
        <w:br/>
      </w:r>
      <w:r>
        <w:rPr>
          <w:rStyle w:val="VerbatimChar"/>
        </w:rPr>
        <w:t xml:space="preserve">        B[User Portal]</w:t>
      </w:r>
      <w:r>
        <w:br/>
      </w:r>
      <w:r>
        <w:rPr>
          <w:rStyle w:val="VerbatimChar"/>
        </w:rPr>
        <w:t xml:space="preserve">    end</w:t>
      </w:r>
      <w:r>
        <w:br/>
      </w:r>
      <w:r>
        <w:br/>
      </w:r>
      <w:r>
        <w:rPr>
          <w:rStyle w:val="VerbatimChar"/>
        </w:rPr>
        <w:t xml:space="preserve">    subgraph Backend</w:t>
      </w:r>
      <w:r>
        <w:br/>
      </w:r>
      <w:r>
        <w:rPr>
          <w:rStyle w:val="VerbatimChar"/>
        </w:rPr>
        <w:t xml:space="preserve">        C[API Gateway]</w:t>
      </w:r>
      <w:r>
        <w:br/>
      </w:r>
      <w:r>
        <w:rPr>
          <w:rStyle w:val="VerbatimChar"/>
        </w:rPr>
        <w:t xml:space="preserve">        D[Billing Service]</w:t>
      </w:r>
      <w:r>
        <w:br/>
      </w:r>
      <w:r>
        <w:rPr>
          <w:rStyle w:val="VerbatimChar"/>
        </w:rPr>
        <w:t xml:space="preserve">        E[Payment Gateway Service]</w:t>
      </w:r>
      <w:r>
        <w:br/>
      </w:r>
      <w:r>
        <w:rPr>
          <w:rStyle w:val="VerbatimChar"/>
        </w:rPr>
        <w:t xml:space="preserve">        F[Tax Service]</w:t>
      </w:r>
      <w:r>
        <w:br/>
      </w:r>
      <w:r>
        <w:rPr>
          <w:rStyle w:val="VerbatimChar"/>
        </w:rPr>
        <w:t xml:space="preserve">        G[Notification Service]</w:t>
      </w:r>
      <w:r>
        <w:br/>
      </w:r>
      <w:r>
        <w:rPr>
          <w:rStyle w:val="VerbatimChar"/>
        </w:rPr>
        <w:t xml:space="preserve">        H[User Service]</w:t>
      </w:r>
      <w:r>
        <w:br/>
      </w:r>
      <w:r>
        <w:rPr>
          <w:rStyle w:val="VerbatimChar"/>
        </w:rPr>
        <w:t xml:space="preserve">    end</w:t>
      </w:r>
      <w:r>
        <w:br/>
      </w:r>
      <w:r>
        <w:br/>
      </w:r>
      <w:r>
        <w:rPr>
          <w:rStyle w:val="VerbatimChar"/>
        </w:rPr>
        <w:t xml:space="preserve">    subgraph Data Stores</w:t>
      </w:r>
      <w:r>
        <w:br/>
      </w:r>
      <w:r>
        <w:rPr>
          <w:rStyle w:val="VerbatimChar"/>
        </w:rPr>
        <w:t xml:space="preserve">        I[Primary Database]</w:t>
      </w:r>
      <w:r>
        <w:br/>
      </w:r>
      <w:r>
        <w:rPr>
          <w:rStyle w:val="VerbatimChar"/>
        </w:rPr>
        <w:t xml:space="preserve">        J[Cache]</w:t>
      </w:r>
      <w:r>
        <w:br/>
      </w:r>
      <w:r>
        <w:rPr>
          <w:rStyle w:val="VerbatimChar"/>
        </w:rPr>
        <w:t xml:space="preserve">        K[Data Warehouse]</w:t>
      </w:r>
      <w:r>
        <w:br/>
      </w:r>
      <w:r>
        <w:rPr>
          <w:rStyle w:val="VerbatimChar"/>
        </w:rPr>
        <w:t xml:space="preserve">    end</w:t>
      </w:r>
      <w:r>
        <w:br/>
      </w:r>
      <w:r>
        <w:br/>
      </w:r>
      <w:r>
        <w:rPr>
          <w:rStyle w:val="VerbatimChar"/>
        </w:rPr>
        <w:t xml:space="preserve">    subgraph Third-Party Services</w:t>
      </w:r>
      <w:r>
        <w:br/>
      </w:r>
      <w:r>
        <w:rPr>
          <w:rStyle w:val="VerbatimChar"/>
        </w:rPr>
        <w:t xml:space="preserve">        L[Stripe]</w:t>
      </w:r>
      <w:r>
        <w:br/>
      </w:r>
      <w:r>
        <w:rPr>
          <w:rStyle w:val="VerbatimChar"/>
        </w:rPr>
        <w:t xml:space="preserve">        M[Square]</w:t>
      </w:r>
      <w:r>
        <w:br/>
      </w:r>
      <w:r>
        <w:rPr>
          <w:rStyle w:val="VerbatimChar"/>
        </w:rPr>
        <w:t xml:space="preserve">        N[PayPal]</w:t>
      </w:r>
      <w:r>
        <w:br/>
      </w:r>
      <w:r>
        <w:rPr>
          <w:rStyle w:val="VerbatimChar"/>
        </w:rPr>
        <w:t xml:space="preserve">        O[BTC Pay]</w:t>
      </w:r>
      <w:r>
        <w:br/>
      </w:r>
      <w:r>
        <w:rPr>
          <w:rStyle w:val="VerbatimChar"/>
        </w:rPr>
        <w:t xml:space="preserve">        P[Web3]</w:t>
      </w:r>
      <w:r>
        <w:br/>
      </w:r>
      <w:r>
        <w:rPr>
          <w:rStyle w:val="VerbatimChar"/>
        </w:rPr>
        <w:t xml:space="preserve">    end</w:t>
      </w:r>
      <w:r>
        <w:br/>
      </w:r>
      <w:r>
        <w:br/>
      </w:r>
      <w:r>
        <w:rPr>
          <w:rStyle w:val="VerbatimChar"/>
        </w:rPr>
        <w:t xml:space="preserve">    A --&gt; C</w:t>
      </w:r>
      <w:r>
        <w:br/>
      </w:r>
      <w:r>
        <w:rPr>
          <w:rStyle w:val="VerbatimChar"/>
        </w:rPr>
        <w:t xml:space="preserve">    B --&gt; C</w:t>
      </w:r>
      <w:r>
        <w:br/>
      </w:r>
      <w:r>
        <w:rPr>
          <w:rStyle w:val="VerbatimChar"/>
        </w:rPr>
        <w:t xml:space="preserve">    C --&gt; D</w:t>
      </w:r>
      <w:r>
        <w:br/>
      </w:r>
      <w:r>
        <w:rPr>
          <w:rStyle w:val="VerbatimChar"/>
        </w:rPr>
        <w:t xml:space="preserve">    C --&gt; E</w:t>
      </w:r>
      <w:r>
        <w:br/>
      </w:r>
      <w:r>
        <w:rPr>
          <w:rStyle w:val="VerbatimChar"/>
        </w:rPr>
        <w:t xml:space="preserve">    C --&gt; F</w:t>
      </w:r>
      <w:r>
        <w:br/>
      </w:r>
      <w:r>
        <w:rPr>
          <w:rStyle w:val="VerbatimChar"/>
        </w:rPr>
        <w:t xml:space="preserve">    C --&gt; G</w:t>
      </w:r>
      <w:r>
        <w:br/>
      </w:r>
      <w:r>
        <w:rPr>
          <w:rStyle w:val="VerbatimChar"/>
        </w:rPr>
        <w:t xml:space="preserve">    C --&gt; H</w:t>
      </w:r>
      <w:r>
        <w:br/>
      </w:r>
      <w:r>
        <w:rPr>
          <w:rStyle w:val="VerbatimChar"/>
        </w:rPr>
        <w:t xml:space="preserve">    D --&gt; I</w:t>
      </w:r>
      <w:r>
        <w:br/>
      </w:r>
      <w:r>
        <w:rPr>
          <w:rStyle w:val="VerbatimChar"/>
        </w:rPr>
        <w:t xml:space="preserve">    D --&gt; J</w:t>
      </w:r>
      <w:r>
        <w:br/>
      </w:r>
      <w:r>
        <w:rPr>
          <w:rStyle w:val="VerbatimChar"/>
        </w:rPr>
        <w:t xml:space="preserve">    E --&gt; L</w:t>
      </w:r>
      <w:r>
        <w:br/>
      </w:r>
      <w:r>
        <w:rPr>
          <w:rStyle w:val="VerbatimChar"/>
        </w:rPr>
        <w:t xml:space="preserve">    E --&gt; M</w:t>
      </w:r>
      <w:r>
        <w:br/>
      </w:r>
      <w:r>
        <w:rPr>
          <w:rStyle w:val="VerbatimChar"/>
        </w:rPr>
        <w:t xml:space="preserve">    E --&gt; N</w:t>
      </w:r>
      <w:r>
        <w:br/>
      </w:r>
      <w:r>
        <w:rPr>
          <w:rStyle w:val="VerbatimChar"/>
        </w:rPr>
        <w:t xml:space="preserve">    E --&gt; O</w:t>
      </w:r>
      <w:r>
        <w:br/>
      </w:r>
      <w:r>
        <w:rPr>
          <w:rStyle w:val="VerbatimChar"/>
        </w:rPr>
        <w:t xml:space="preserve">    E --&gt; P</w:t>
      </w:r>
      <w:r>
        <w:br/>
      </w:r>
      <w:r>
        <w:rPr>
          <w:rStyle w:val="VerbatimChar"/>
        </w:rPr>
        <w:t xml:space="preserve">    F --&gt; I</w:t>
      </w:r>
      <w:r>
        <w:br/>
      </w:r>
      <w:r>
        <w:rPr>
          <w:rStyle w:val="VerbatimChar"/>
        </w:rPr>
        <w:t xml:space="preserve">    G --&gt; I</w:t>
      </w:r>
      <w:r>
        <w:br/>
      </w:r>
      <w:r>
        <w:rPr>
          <w:rStyle w:val="VerbatimChar"/>
        </w:rPr>
        <w:t xml:space="preserve">    H --&gt; I</w:t>
      </w:r>
      <w:r>
        <w:br/>
      </w:r>
      <w:r>
        <w:rPr>
          <w:rStyle w:val="VerbatimChar"/>
        </w:rPr>
        <w:t xml:space="preserve">    D --&gt; K</w:t>
      </w:r>
    </w:p>
    <w:bookmarkEnd w:id="21"/>
    <w:bookmarkStart w:id="22" w:name="component-specifications"/>
    <w:p>
      <w:pPr>
        <w:pStyle w:val="Heading2"/>
      </w:pPr>
      <w:r>
        <w:t xml:space="preserve">2. Component Specifications</w:t>
      </w:r>
    </w:p>
    <w:p>
      <w:pPr>
        <w:pStyle w:val="FirstParagraph"/>
      </w:pPr>
      <w:r>
        <w:t xml:space="preserve">This section will provide detailed specifications for each component of the system, including:</w:t>
      </w:r>
    </w:p>
    <w:p>
      <w:pPr>
        <w:numPr>
          <w:ilvl w:val="0"/>
          <w:numId w:val="1001"/>
        </w:numPr>
        <w:pStyle w:val="Compact"/>
      </w:pPr>
      <w:r>
        <w:rPr>
          <w:bCs/>
          <w:b/>
        </w:rPr>
        <w:t xml:space="preserve">Frontend Portals:</w:t>
      </w:r>
      <w:r>
        <w:t xml:space="preserve"> </w:t>
      </w:r>
      <w:r>
        <w:t xml:space="preserve">Admin and User Portals</w:t>
      </w:r>
    </w:p>
    <w:p>
      <w:pPr>
        <w:numPr>
          <w:ilvl w:val="1"/>
          <w:numId w:val="1002"/>
        </w:numPr>
        <w:pStyle w:val="Compact"/>
      </w:pPr>
      <w:r>
        <w:rPr>
          <w:bCs/>
          <w:b/>
        </w:rPr>
        <w:t xml:space="preserve">Admin Portal:</w:t>
      </w:r>
      <w:r>
        <w:t xml:space="preserve"> </w:t>
      </w:r>
      <w:r>
        <w:t xml:space="preserve">A web-based interface for administrators to manage the entire billing system. Key features include user management, subscription management, invoice management, payment tracking, tax configuration, and reporting.</w:t>
      </w:r>
    </w:p>
    <w:p>
      <w:pPr>
        <w:numPr>
          <w:ilvl w:val="1"/>
          <w:numId w:val="1002"/>
        </w:numPr>
        <w:pStyle w:val="Compact"/>
      </w:pPr>
      <w:r>
        <w:rPr>
          <w:bCs/>
          <w:b/>
        </w:rPr>
        <w:t xml:space="preserve">User Portal:</w:t>
      </w:r>
      <w:r>
        <w:t xml:space="preserve"> </w:t>
      </w:r>
      <w:r>
        <w:t xml:space="preserve">A web-based interface for end-users to manage their own subscriptions, view their billing history, update their payment methods, and make payments.</w:t>
      </w:r>
    </w:p>
    <w:p>
      <w:pPr>
        <w:numPr>
          <w:ilvl w:val="0"/>
          <w:numId w:val="1001"/>
        </w:numPr>
        <w:pStyle w:val="Compact"/>
      </w:pPr>
      <w:r>
        <w:rPr>
          <w:bCs/>
          <w:b/>
        </w:rPr>
        <w:t xml:space="preserve">API Gateway:</w:t>
      </w:r>
      <w:r>
        <w:t xml:space="preserve"> </w:t>
      </w:r>
      <w:r>
        <w:t xml:space="preserve">The single entry point for all client requests. The API gateway will be responsible for request routing, authentication, and rate limiting. It will also provide a unified API for all the backend services.</w:t>
      </w:r>
    </w:p>
    <w:p>
      <w:pPr>
        <w:numPr>
          <w:ilvl w:val="0"/>
          <w:numId w:val="1001"/>
        </w:numPr>
        <w:pStyle w:val="Compact"/>
      </w:pPr>
      <w:r>
        <w:rPr>
          <w:bCs/>
          <w:b/>
        </w:rPr>
        <w:t xml:space="preserve">Billing Service:</w:t>
      </w:r>
      <w:r>
        <w:t xml:space="preserve"> </w:t>
      </w:r>
      <w:r>
        <w:t xml:space="preserve">The core service responsible for managing subscriptions, invoices, and payments. This service will handle all the business logic related to billing, including creating and managing subscriptions, generating invoices, processing payments, and handling dunning.</w:t>
      </w:r>
    </w:p>
    <w:p>
      <w:pPr>
        <w:numPr>
          <w:ilvl w:val="0"/>
          <w:numId w:val="1001"/>
        </w:numPr>
        <w:pStyle w:val="Compact"/>
      </w:pPr>
      <w:r>
        <w:rPr>
          <w:bCs/>
          <w:b/>
        </w:rPr>
        <w:t xml:space="preserve">Payment Gateway Service:</w:t>
      </w:r>
      <w:r>
        <w:t xml:space="preserve"> </w:t>
      </w:r>
      <w:r>
        <w:t xml:space="preserve">A service that integrates with multiple payment gateways using the adapter pattern. This service will provide a unified interface for processing payments, regardless of the underlying payment gateway. It will also handle the complexities of integrating with each gateway’s API.</w:t>
      </w:r>
    </w:p>
    <w:p>
      <w:pPr>
        <w:numPr>
          <w:ilvl w:val="0"/>
          <w:numId w:val="1001"/>
        </w:numPr>
        <w:pStyle w:val="Compact"/>
      </w:pPr>
      <w:r>
        <w:rPr>
          <w:bCs/>
          <w:b/>
        </w:rPr>
        <w:t xml:space="preserve">Tax Service:</w:t>
      </w:r>
      <w:r>
        <w:t xml:space="preserve"> </w:t>
      </w:r>
      <w:r>
        <w:t xml:space="preserve">A dedicated service for calculating and managing taxes. This service will be responsible for calculating taxes based on the user’s location and the products they are purchasing. It will also handle tax reporting and compliance.</w:t>
      </w:r>
    </w:p>
    <w:p>
      <w:pPr>
        <w:numPr>
          <w:ilvl w:val="0"/>
          <w:numId w:val="1001"/>
        </w:numPr>
        <w:pStyle w:val="Compact"/>
      </w:pPr>
      <w:r>
        <w:rPr>
          <w:bCs/>
          <w:b/>
        </w:rPr>
        <w:t xml:space="preserve">Notification Service:</w:t>
      </w:r>
      <w:r>
        <w:t xml:space="preserve"> </w:t>
      </w:r>
      <w:r>
        <w:t xml:space="preserve">A service for sending email and other notifications to users. This service will be used to send notifications for events such as new invoices, payment reminders, and subscription renewals.</w:t>
      </w:r>
    </w:p>
    <w:p>
      <w:pPr>
        <w:numPr>
          <w:ilvl w:val="0"/>
          <w:numId w:val="1001"/>
        </w:numPr>
        <w:pStyle w:val="Compact"/>
      </w:pPr>
      <w:r>
        <w:rPr>
          <w:bCs/>
          <w:b/>
        </w:rPr>
        <w:t xml:space="preserve">User Service:</w:t>
      </w:r>
      <w:r>
        <w:t xml:space="preserve"> </w:t>
      </w:r>
      <w:r>
        <w:t xml:space="preserve">A service for managing user accounts and authentication. This service will be responsible for creating and managing user accounts, as well as authenticating users and managing their permissions.</w:t>
      </w:r>
    </w:p>
    <w:bookmarkEnd w:id="22"/>
    <w:bookmarkStart w:id="24" w:name="database-schema"/>
    <w:p>
      <w:pPr>
        <w:pStyle w:val="Heading2"/>
      </w:pPr>
      <w:r>
        <w:t xml:space="preserve">3. Database Schema</w:t>
      </w:r>
    </w:p>
    <w:p>
      <w:pPr>
        <w:pStyle w:val="FirstParagraph"/>
      </w:pPr>
      <w:r>
        <w:t xml:space="preserve">This section will define the database schema for the system, including tables for users, tenants, subscriptions, invoices, payments, and tax rates. The detailed schema is available in</w:t>
      </w:r>
      <w:r>
        <w:t xml:space="preserve"> </w:t>
      </w:r>
      <w:hyperlink r:id="rId23">
        <w:r>
          <w:rPr>
            <w:rStyle w:val="Hyperlink"/>
          </w:rPr>
          <w:t xml:space="preserve">design/database_schema.md</w:t>
        </w:r>
      </w:hyperlink>
      <w:r>
        <w:t xml:space="preserve">.</w:t>
      </w:r>
    </w:p>
    <w:bookmarkEnd w:id="24"/>
    <w:bookmarkStart w:id="26" w:name="api-design"/>
    <w:p>
      <w:pPr>
        <w:pStyle w:val="Heading2"/>
      </w:pPr>
      <w:r>
        <w:t xml:space="preserve">4. API Design</w:t>
      </w:r>
    </w:p>
    <w:p>
      <w:pPr>
        <w:pStyle w:val="FirstParagraph"/>
      </w:pPr>
      <w:r>
        <w:t xml:space="preserve">This section will provide the OpenAPI/Swagger specifications for the system’s APIs. The detailed API design is available in</w:t>
      </w:r>
      <w:r>
        <w:t xml:space="preserve"> </w:t>
      </w:r>
      <w:hyperlink r:id="rId25">
        <w:r>
          <w:rPr>
            <w:rStyle w:val="Hyperlink"/>
          </w:rPr>
          <w:t xml:space="preserve">design/api_design.md</w:t>
        </w:r>
      </w:hyperlink>
      <w:r>
        <w:t xml:space="preserve">.</w:t>
      </w:r>
    </w:p>
    <w:bookmarkEnd w:id="26"/>
    <w:bookmarkStart w:id="28" w:name="payment-gateway-integration"/>
    <w:p>
      <w:pPr>
        <w:pStyle w:val="Heading2"/>
      </w:pPr>
      <w:r>
        <w:t xml:space="preserve">5. Payment Gateway Integration</w:t>
      </w:r>
    </w:p>
    <w:p>
      <w:pPr>
        <w:pStyle w:val="FirstParagraph"/>
      </w:pPr>
      <w:r>
        <w:t xml:space="preserve">This section will detail the adapter pattern implementation for integrating with multiple payment gateways. The detailed design is available in</w:t>
      </w:r>
      <w:r>
        <w:t xml:space="preserve"> </w:t>
      </w:r>
      <w:hyperlink r:id="rId27">
        <w:r>
          <w:rPr>
            <w:rStyle w:val="Hyperlink"/>
          </w:rPr>
          <w:t xml:space="preserve">design/payment_gateway_integration.md</w:t>
        </w:r>
      </w:hyperlink>
      <w:r>
        <w:t xml:space="preserve">.</w:t>
      </w:r>
    </w:p>
    <w:bookmarkEnd w:id="28"/>
    <w:bookmarkStart w:id="30" w:name="tax-calculation-and-compliance"/>
    <w:p>
      <w:pPr>
        <w:pStyle w:val="Heading2"/>
      </w:pPr>
      <w:r>
        <w:t xml:space="preserve">6. Tax Calculation and Compliance</w:t>
      </w:r>
    </w:p>
    <w:p>
      <w:pPr>
        <w:pStyle w:val="FirstParagraph"/>
      </w:pPr>
      <w:r>
        <w:t xml:space="preserve">This section will describe the design of the tax calculation and compliance module. The detailed design is available in</w:t>
      </w:r>
      <w:r>
        <w:t xml:space="preserve"> </w:t>
      </w:r>
      <w:hyperlink r:id="rId29">
        <w:r>
          <w:rPr>
            <w:rStyle w:val="Hyperlink"/>
          </w:rPr>
          <w:t xml:space="preserve">design/tax_compliance.md</w:t>
        </w:r>
      </w:hyperlink>
      <w:r>
        <w:t xml:space="preserve">.</w:t>
      </w:r>
    </w:p>
    <w:bookmarkEnd w:id="30"/>
    <w:bookmarkStart w:id="32" w:name="security-architecture"/>
    <w:p>
      <w:pPr>
        <w:pStyle w:val="Heading2"/>
      </w:pPr>
      <w:r>
        <w:t xml:space="preserve">7. Security Architecture</w:t>
      </w:r>
    </w:p>
    <w:p>
      <w:pPr>
        <w:pStyle w:val="FirstParagraph"/>
      </w:pPr>
      <w:r>
        <w:t xml:space="preserve">This section will outline the security architecture of the system, including PCI compliance considerations. The detailed design is available in</w:t>
      </w:r>
      <w:r>
        <w:t xml:space="preserve"> </w:t>
      </w:r>
      <w:hyperlink r:id="rId31">
        <w:r>
          <w:rPr>
            <w:rStyle w:val="Hyperlink"/>
          </w:rPr>
          <w:t xml:space="preserve">design/security_architecture.md</w:t>
        </w:r>
      </w:hyperlink>
      <w:r>
        <w:t xml:space="preserve">.</w:t>
      </w:r>
    </w:p>
    <w:bookmarkEnd w:id="32"/>
    <w:bookmarkStart w:id="34" w:name="extensible-ontology-framework"/>
    <w:p>
      <w:pPr>
        <w:pStyle w:val="Heading2"/>
      </w:pPr>
      <w:r>
        <w:t xml:space="preserve">8. Extensible Ontology Framework</w:t>
      </w:r>
    </w:p>
    <w:p>
      <w:pPr>
        <w:pStyle w:val="FirstParagraph"/>
      </w:pPr>
      <w:r>
        <w:t xml:space="preserve">This section will describe the implementation of the extensible ontology framework. The detailed design is available in</w:t>
      </w:r>
      <w:r>
        <w:t xml:space="preserve"> </w:t>
      </w:r>
      <w:hyperlink r:id="rId33">
        <w:r>
          <w:rPr>
            <w:rStyle w:val="Hyperlink"/>
          </w:rPr>
          <w:t xml:space="preserve">design/extensible_ontology_framework.md</w:t>
        </w:r>
      </w:hyperlink>
      <w:r>
        <w:t xml:space="preserve">.</w:t>
      </w:r>
    </w:p>
    <w:bookmarkEnd w:id="34"/>
    <w:bookmarkStart w:id="36" w:name="uiux-wireframes"/>
    <w:p>
      <w:pPr>
        <w:pStyle w:val="Heading2"/>
      </w:pPr>
      <w:r>
        <w:t xml:space="preserve">9. UI/UX Wireframes</w:t>
      </w:r>
    </w:p>
    <w:p>
      <w:pPr>
        <w:pStyle w:val="FirstParagraph"/>
      </w:pPr>
      <w:r>
        <w:t xml:space="preserve">This section will provide wireframes and component specifications for the admin and user portals. The detailed design is available in</w:t>
      </w:r>
      <w:r>
        <w:t xml:space="preserve"> </w:t>
      </w:r>
      <w:hyperlink r:id="rId35">
        <w:r>
          <w:rPr>
            <w:rStyle w:val="Hyperlink"/>
          </w:rPr>
          <w:t xml:space="preserve">design/ui_ux_wireframes.md</w:t>
        </w:r>
      </w:hyperlink>
      <w:r>
        <w:t xml:space="preserve">.</w:t>
      </w:r>
    </w:p>
    <w:bookmarkEnd w:id="36"/>
    <w:bookmarkStart w:id="38" w:name="Xd622e27ce932c8da2e9b9a593bb2c6517666946"/>
    <w:p>
      <w:pPr>
        <w:pStyle w:val="Heading2"/>
      </w:pPr>
      <w:r>
        <w:t xml:space="preserve">10. Technology Stack and Deployment Architecture</w:t>
      </w:r>
    </w:p>
    <w:p>
      <w:pPr>
        <w:pStyle w:val="FirstParagraph"/>
      </w:pPr>
      <w:r>
        <w:t xml:space="preserve">This section will recommend a technology stack and describe the deployment architecture for the system. The detailed design is available in</w:t>
      </w:r>
      <w:r>
        <w:t xml:space="preserve"> </w:t>
      </w:r>
      <w:hyperlink r:id="rId37">
        <w:r>
          <w:rPr>
            <w:rStyle w:val="Hyperlink"/>
          </w:rPr>
          <w:t xml:space="preserve">design/technology_stack.md</w:t>
        </w:r>
      </w:hyperlink>
      <w:r>
        <w:t xml:space="preserve">.</w:t>
      </w:r>
    </w:p>
    <w:bookmarkEnd w:id="38"/>
    <w:bookmarkEnd w:id="39"/>
    <w:bookmarkStart w:id="49" w:name="database-schema-1"/>
    <w:p>
      <w:pPr>
        <w:pStyle w:val="Heading1"/>
      </w:pPr>
      <w:r>
        <w:t xml:space="preserve">Database Schema</w:t>
      </w:r>
    </w:p>
    <w:p>
      <w:pPr>
        <w:pStyle w:val="FirstParagraph"/>
      </w:pPr>
      <w:r>
        <w:t xml:space="preserve">This document defines the database schema for the multi-payment gateway billing system. The schema is designed to be extensible and scalable, and it supports multi-tenancy, subscriptions, and tax compliance.</w:t>
      </w:r>
    </w:p>
    <w:bookmarkStart w:id="48" w:name="tables"/>
    <w:p>
      <w:pPr>
        <w:pStyle w:val="Heading2"/>
      </w:pPr>
      <w:r>
        <w:t xml:space="preserve">Tables</w:t>
      </w:r>
    </w:p>
    <w:bookmarkStart w:id="40" w:name="users"/>
    <w:p>
      <w:pPr>
        <w:pStyle w:val="Heading3"/>
      </w:pPr>
      <w:r>
        <w:rPr>
          <w:rStyle w:val="VerbatimChar"/>
        </w:rPr>
        <w:t xml:space="preserve">users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tenant_id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tenants</w:t>
            </w:r>
            <w:r>
              <w:t xml:space="preserve"> </w:t>
            </w:r>
            <w:r>
              <w:t xml:space="preserve">table</w:t>
            </w:r>
          </w:p>
        </w:tc>
      </w:tr>
      <w:tr>
        <w:tc>
          <w:tcPr/>
          <w:p>
            <w:pPr>
              <w:pStyle w:val="Compact"/>
              <w:jc w:val="left"/>
            </w:pPr>
            <w:r>
              <w:rPr>
                <w:rStyle w:val="VerbatimChar"/>
              </w:rPr>
              <w:t xml:space="preserve">email</w:t>
            </w:r>
          </w:p>
        </w:tc>
        <w:tc>
          <w:tcPr/>
          <w:p>
            <w:pPr>
              <w:pStyle w:val="Compact"/>
              <w:jc w:val="left"/>
            </w:pPr>
            <w:r>
              <w:rPr>
                <w:rStyle w:val="VerbatimChar"/>
              </w:rPr>
              <w:t xml:space="preserve">VARCHAR(255)</w:t>
            </w:r>
          </w:p>
        </w:tc>
        <w:tc>
          <w:tcPr/>
          <w:p>
            <w:pPr>
              <w:pStyle w:val="Compact"/>
              <w:jc w:val="left"/>
            </w:pPr>
            <w:r>
              <w:t xml:space="preserve">User’s email address (must be unique)</w:t>
            </w:r>
          </w:p>
        </w:tc>
      </w:tr>
      <w:tr>
        <w:tc>
          <w:tcPr/>
          <w:p>
            <w:pPr>
              <w:pStyle w:val="Compact"/>
              <w:jc w:val="left"/>
            </w:pPr>
            <w:r>
              <w:rPr>
                <w:rStyle w:val="VerbatimChar"/>
              </w:rPr>
              <w:t xml:space="preserve">password_hash</w:t>
            </w:r>
          </w:p>
        </w:tc>
        <w:tc>
          <w:tcPr/>
          <w:p>
            <w:pPr>
              <w:pStyle w:val="Compact"/>
              <w:jc w:val="left"/>
            </w:pPr>
            <w:r>
              <w:rPr>
                <w:rStyle w:val="VerbatimChar"/>
              </w:rPr>
              <w:t xml:space="preserve">VARCHAR(255)</w:t>
            </w:r>
          </w:p>
        </w:tc>
        <w:tc>
          <w:tcPr/>
          <w:p>
            <w:pPr>
              <w:pStyle w:val="Compact"/>
              <w:jc w:val="left"/>
            </w:pPr>
            <w:r>
              <w:t xml:space="preserve">Hashed password</w:t>
            </w:r>
          </w:p>
        </w:tc>
      </w:tr>
      <w:tr>
        <w:tc>
          <w:tcPr/>
          <w:p>
            <w:pPr>
              <w:pStyle w:val="Compact"/>
              <w:jc w:val="left"/>
            </w:pPr>
            <w:r>
              <w:rPr>
                <w:rStyle w:val="VerbatimChar"/>
              </w:rPr>
              <w:t xml:space="preserve">first_name</w:t>
            </w:r>
          </w:p>
        </w:tc>
        <w:tc>
          <w:tcPr/>
          <w:p>
            <w:pPr>
              <w:pStyle w:val="Compact"/>
              <w:jc w:val="left"/>
            </w:pPr>
            <w:r>
              <w:rPr>
                <w:rStyle w:val="VerbatimChar"/>
              </w:rPr>
              <w:t xml:space="preserve">VARCHAR(255)</w:t>
            </w:r>
          </w:p>
        </w:tc>
        <w:tc>
          <w:tcPr/>
          <w:p>
            <w:pPr>
              <w:pStyle w:val="Compact"/>
              <w:jc w:val="left"/>
            </w:pPr>
            <w:r>
              <w:t xml:space="preserve">User’s first name</w:t>
            </w:r>
          </w:p>
        </w:tc>
      </w:tr>
      <w:tr>
        <w:tc>
          <w:tcPr/>
          <w:p>
            <w:pPr>
              <w:pStyle w:val="Compact"/>
              <w:jc w:val="left"/>
            </w:pPr>
            <w:r>
              <w:rPr>
                <w:rStyle w:val="VerbatimChar"/>
              </w:rPr>
              <w:t xml:space="preserve">last_name</w:t>
            </w:r>
          </w:p>
        </w:tc>
        <w:tc>
          <w:tcPr/>
          <w:p>
            <w:pPr>
              <w:pStyle w:val="Compact"/>
              <w:jc w:val="left"/>
            </w:pPr>
            <w:r>
              <w:rPr>
                <w:rStyle w:val="VerbatimChar"/>
              </w:rPr>
              <w:t xml:space="preserve">VARCHAR(255)</w:t>
            </w:r>
          </w:p>
        </w:tc>
        <w:tc>
          <w:tcPr/>
          <w:p>
            <w:pPr>
              <w:pStyle w:val="Compact"/>
              <w:jc w:val="left"/>
            </w:pPr>
            <w:r>
              <w:t xml:space="preserve">User’s last name</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user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user was last updated</w:t>
            </w:r>
          </w:p>
        </w:tc>
      </w:tr>
    </w:tbl>
    <w:bookmarkEnd w:id="40"/>
    <w:bookmarkStart w:id="41" w:name="tenants"/>
    <w:p>
      <w:pPr>
        <w:pStyle w:val="Heading3"/>
      </w:pPr>
      <w:r>
        <w:rPr>
          <w:rStyle w:val="VerbatimChar"/>
        </w:rPr>
        <w:t xml:space="preserve">tenants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name</w:t>
            </w:r>
          </w:p>
        </w:tc>
        <w:tc>
          <w:tcPr/>
          <w:p>
            <w:pPr>
              <w:pStyle w:val="Compact"/>
              <w:jc w:val="left"/>
            </w:pPr>
            <w:r>
              <w:rPr>
                <w:rStyle w:val="VerbatimChar"/>
              </w:rPr>
              <w:t xml:space="preserve">VARCHAR(255)</w:t>
            </w:r>
          </w:p>
        </w:tc>
        <w:tc>
          <w:tcPr/>
          <w:p>
            <w:pPr>
              <w:pStyle w:val="Compact"/>
              <w:jc w:val="left"/>
            </w:pPr>
            <w:r>
              <w:t xml:space="preserve">Name of the tenant</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tenant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tenant was last updated</w:t>
            </w:r>
          </w:p>
        </w:tc>
      </w:tr>
    </w:tbl>
    <w:bookmarkEnd w:id="41"/>
    <w:bookmarkStart w:id="42" w:name="products"/>
    <w:p>
      <w:pPr>
        <w:pStyle w:val="Heading3"/>
      </w:pPr>
      <w:r>
        <w:rPr>
          <w:rStyle w:val="VerbatimChar"/>
        </w:rPr>
        <w:t xml:space="preserve">products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tenant_id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tenants</w:t>
            </w:r>
            <w:r>
              <w:t xml:space="preserve"> </w:t>
            </w:r>
            <w:r>
              <w:t xml:space="preserve">table</w:t>
            </w:r>
          </w:p>
        </w:tc>
      </w:tr>
      <w:tr>
        <w:tc>
          <w:tcPr/>
          <w:p>
            <w:pPr>
              <w:pStyle w:val="Compact"/>
              <w:jc w:val="left"/>
            </w:pPr>
            <w:r>
              <w:rPr>
                <w:rStyle w:val="VerbatimChar"/>
              </w:rPr>
              <w:t xml:space="preserve">name</w:t>
            </w:r>
          </w:p>
        </w:tc>
        <w:tc>
          <w:tcPr/>
          <w:p>
            <w:pPr>
              <w:pStyle w:val="Compact"/>
              <w:jc w:val="left"/>
            </w:pPr>
            <w:r>
              <w:rPr>
                <w:rStyle w:val="VerbatimChar"/>
              </w:rPr>
              <w:t xml:space="preserve">VARCHAR(255)</w:t>
            </w:r>
          </w:p>
        </w:tc>
        <w:tc>
          <w:tcPr/>
          <w:p>
            <w:pPr>
              <w:pStyle w:val="Compact"/>
              <w:jc w:val="left"/>
            </w:pPr>
            <w:r>
              <w:t xml:space="preserve">Name of the product</w:t>
            </w:r>
          </w:p>
        </w:tc>
      </w:tr>
      <w:tr>
        <w:tc>
          <w:tcPr/>
          <w:p>
            <w:pPr>
              <w:pStyle w:val="Compact"/>
              <w:jc w:val="left"/>
            </w:pPr>
            <w:r>
              <w:rPr>
                <w:rStyle w:val="VerbatimChar"/>
              </w:rPr>
              <w:t xml:space="preserve">description</w:t>
            </w:r>
          </w:p>
        </w:tc>
        <w:tc>
          <w:tcPr/>
          <w:p>
            <w:pPr>
              <w:pStyle w:val="Compact"/>
              <w:jc w:val="left"/>
            </w:pPr>
            <w:r>
              <w:rPr>
                <w:rStyle w:val="VerbatimChar"/>
              </w:rPr>
              <w:t xml:space="preserve">TEXT</w:t>
            </w:r>
          </w:p>
        </w:tc>
        <w:tc>
          <w:tcPr/>
          <w:p>
            <w:pPr>
              <w:pStyle w:val="Compact"/>
              <w:jc w:val="left"/>
            </w:pPr>
            <w:r>
              <w:t xml:space="preserve">Description of the product</w:t>
            </w:r>
          </w:p>
        </w:tc>
      </w:tr>
      <w:tr>
        <w:tc>
          <w:tcPr/>
          <w:p>
            <w:pPr>
              <w:pStyle w:val="Compact"/>
              <w:jc w:val="left"/>
            </w:pPr>
            <w:r>
              <w:rPr>
                <w:rStyle w:val="VerbatimChar"/>
              </w:rPr>
              <w:t xml:space="preserve">price</w:t>
            </w:r>
          </w:p>
        </w:tc>
        <w:tc>
          <w:tcPr/>
          <w:p>
            <w:pPr>
              <w:pStyle w:val="Compact"/>
              <w:jc w:val="left"/>
            </w:pPr>
            <w:r>
              <w:rPr>
                <w:rStyle w:val="VerbatimChar"/>
              </w:rPr>
              <w:t xml:space="preserve">DECIMAL(10, 2)</w:t>
            </w:r>
          </w:p>
        </w:tc>
        <w:tc>
          <w:tcPr/>
          <w:p>
            <w:pPr>
              <w:pStyle w:val="Compact"/>
              <w:jc w:val="left"/>
            </w:pPr>
            <w:r>
              <w:t xml:space="preserve">Price of the product</w:t>
            </w:r>
          </w:p>
        </w:tc>
      </w:tr>
      <w:tr>
        <w:tc>
          <w:tcPr/>
          <w:p>
            <w:pPr>
              <w:pStyle w:val="Compact"/>
              <w:jc w:val="left"/>
            </w:pPr>
            <w:r>
              <w:rPr>
                <w:rStyle w:val="VerbatimChar"/>
              </w:rPr>
              <w:t xml:space="preserve">currency</w:t>
            </w:r>
          </w:p>
        </w:tc>
        <w:tc>
          <w:tcPr/>
          <w:p>
            <w:pPr>
              <w:pStyle w:val="Compact"/>
              <w:jc w:val="left"/>
            </w:pPr>
            <w:r>
              <w:rPr>
                <w:rStyle w:val="VerbatimChar"/>
              </w:rPr>
              <w:t xml:space="preserve">VARCHAR(3)</w:t>
            </w:r>
          </w:p>
        </w:tc>
        <w:tc>
          <w:tcPr/>
          <w:p>
            <w:pPr>
              <w:pStyle w:val="Compact"/>
              <w:jc w:val="left"/>
            </w:pPr>
            <w:r>
              <w:t xml:space="preserve">Currency of the price (e.g., USD, CAD)</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product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product was last updated</w:t>
            </w:r>
          </w:p>
        </w:tc>
      </w:tr>
    </w:tbl>
    <w:bookmarkEnd w:id="42"/>
    <w:bookmarkStart w:id="43" w:name="subscriptions"/>
    <w:p>
      <w:pPr>
        <w:pStyle w:val="Heading3"/>
      </w:pPr>
      <w:r>
        <w:rPr>
          <w:rStyle w:val="VerbatimChar"/>
        </w:rPr>
        <w:t xml:space="preserve">subscriptions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user_id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users</w:t>
            </w:r>
            <w:r>
              <w:t xml:space="preserve"> </w:t>
            </w:r>
            <w:r>
              <w:t xml:space="preserve">table</w:t>
            </w:r>
          </w:p>
        </w:tc>
      </w:tr>
      <w:tr>
        <w:tc>
          <w:tcPr/>
          <w:p>
            <w:pPr>
              <w:pStyle w:val="Compact"/>
              <w:jc w:val="left"/>
            </w:pPr>
            <w:r>
              <w:rPr>
                <w:rStyle w:val="VerbatimChar"/>
              </w:rPr>
              <w:t xml:space="preserve">product_id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products</w:t>
            </w:r>
            <w:r>
              <w:t xml:space="preserve"> </w:t>
            </w:r>
            <w:r>
              <w:t xml:space="preserve">table</w:t>
            </w:r>
          </w:p>
        </w:tc>
      </w:tr>
      <w:tr>
        <w:tc>
          <w:tcPr/>
          <w:p>
            <w:pPr>
              <w:pStyle w:val="Compact"/>
              <w:jc w:val="left"/>
            </w:pPr>
            <w:r>
              <w:rPr>
                <w:rStyle w:val="VerbatimChar"/>
              </w:rPr>
              <w:t xml:space="preserve">status</w:t>
            </w:r>
          </w:p>
        </w:tc>
        <w:tc>
          <w:tcPr/>
          <w:p>
            <w:pPr>
              <w:pStyle w:val="Compact"/>
              <w:jc w:val="left"/>
            </w:pPr>
            <w:r>
              <w:rPr>
                <w:rStyle w:val="VerbatimChar"/>
              </w:rPr>
              <w:t xml:space="preserve">VARCHAR(255)</w:t>
            </w:r>
          </w:p>
        </w:tc>
        <w:tc>
          <w:tcPr/>
          <w:p>
            <w:pPr>
              <w:pStyle w:val="Compact"/>
              <w:jc w:val="left"/>
            </w:pPr>
            <w:r>
              <w:t xml:space="preserve">Status of the subscription (e.g., active, canceled, paused)</w:t>
            </w:r>
          </w:p>
        </w:tc>
      </w:tr>
      <w:tr>
        <w:tc>
          <w:tcPr/>
          <w:p>
            <w:pPr>
              <w:pStyle w:val="Compact"/>
              <w:jc w:val="left"/>
            </w:pPr>
            <w:r>
              <w:rPr>
                <w:rStyle w:val="VerbatimChar"/>
              </w:rPr>
              <w:t xml:space="preserve">trial_ends_at</w:t>
            </w:r>
          </w:p>
        </w:tc>
        <w:tc>
          <w:tcPr/>
          <w:p>
            <w:pPr>
              <w:pStyle w:val="Compact"/>
              <w:jc w:val="left"/>
            </w:pPr>
            <w:r>
              <w:rPr>
                <w:rStyle w:val="VerbatimChar"/>
              </w:rPr>
              <w:t xml:space="preserve">TIMESTAMP</w:t>
            </w:r>
          </w:p>
        </w:tc>
        <w:tc>
          <w:tcPr/>
          <w:p>
            <w:pPr>
              <w:pStyle w:val="Compact"/>
              <w:jc w:val="left"/>
            </w:pPr>
            <w:r>
              <w:t xml:space="preserve">Timestamp of when the trial period ends</w:t>
            </w:r>
          </w:p>
        </w:tc>
      </w:tr>
      <w:tr>
        <w:tc>
          <w:tcPr/>
          <w:p>
            <w:pPr>
              <w:pStyle w:val="Compact"/>
              <w:jc w:val="left"/>
            </w:pPr>
            <w:r>
              <w:rPr>
                <w:rStyle w:val="VerbatimChar"/>
              </w:rPr>
              <w:t xml:space="preserve">starts_at</w:t>
            </w:r>
          </w:p>
        </w:tc>
        <w:tc>
          <w:tcPr/>
          <w:p>
            <w:pPr>
              <w:pStyle w:val="Compact"/>
              <w:jc w:val="left"/>
            </w:pPr>
            <w:r>
              <w:rPr>
                <w:rStyle w:val="VerbatimChar"/>
              </w:rPr>
              <w:t xml:space="preserve">TIMESTAMP</w:t>
            </w:r>
          </w:p>
        </w:tc>
        <w:tc>
          <w:tcPr/>
          <w:p>
            <w:pPr>
              <w:pStyle w:val="Compact"/>
              <w:jc w:val="left"/>
            </w:pPr>
            <w:r>
              <w:t xml:space="preserve">Timestamp of when the subscription starts</w:t>
            </w:r>
          </w:p>
        </w:tc>
      </w:tr>
      <w:tr>
        <w:tc>
          <w:tcPr/>
          <w:p>
            <w:pPr>
              <w:pStyle w:val="Compact"/>
              <w:jc w:val="left"/>
            </w:pPr>
            <w:r>
              <w:rPr>
                <w:rStyle w:val="VerbatimChar"/>
              </w:rPr>
              <w:t xml:space="preserve">ends_at</w:t>
            </w:r>
          </w:p>
        </w:tc>
        <w:tc>
          <w:tcPr/>
          <w:p>
            <w:pPr>
              <w:pStyle w:val="Compact"/>
              <w:jc w:val="left"/>
            </w:pPr>
            <w:r>
              <w:rPr>
                <w:rStyle w:val="VerbatimChar"/>
              </w:rPr>
              <w:t xml:space="preserve">TIMESTAMP</w:t>
            </w:r>
          </w:p>
        </w:tc>
        <w:tc>
          <w:tcPr/>
          <w:p>
            <w:pPr>
              <w:pStyle w:val="Compact"/>
              <w:jc w:val="left"/>
            </w:pPr>
            <w:r>
              <w:t xml:space="preserve">Timestamp of when the subscription ends</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subscription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subscription was last updated</w:t>
            </w:r>
          </w:p>
        </w:tc>
      </w:tr>
    </w:tbl>
    <w:bookmarkEnd w:id="43"/>
    <w:bookmarkStart w:id="44" w:name="invoices"/>
    <w:p>
      <w:pPr>
        <w:pStyle w:val="Heading3"/>
      </w:pPr>
      <w:r>
        <w:rPr>
          <w:rStyle w:val="VerbatimChar"/>
        </w:rPr>
        <w:t xml:space="preserve">invoices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user_id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users</w:t>
            </w:r>
            <w:r>
              <w:t xml:space="preserve"> </w:t>
            </w:r>
            <w:r>
              <w:t xml:space="preserve">table</w:t>
            </w:r>
          </w:p>
        </w:tc>
      </w:tr>
      <w:tr>
        <w:tc>
          <w:tcPr/>
          <w:p>
            <w:pPr>
              <w:pStyle w:val="Compact"/>
              <w:jc w:val="left"/>
            </w:pPr>
            <w:r>
              <w:rPr>
                <w:rStyle w:val="VerbatimChar"/>
              </w:rPr>
              <w:t xml:space="preserve">subscription_id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subscriptions</w:t>
            </w:r>
            <w:r>
              <w:t xml:space="preserve"> </w:t>
            </w:r>
            <w:r>
              <w:t xml:space="preserve">table</w:t>
            </w:r>
          </w:p>
        </w:tc>
      </w:tr>
      <w:tr>
        <w:tc>
          <w:tcPr/>
          <w:p>
            <w:pPr>
              <w:pStyle w:val="Compact"/>
              <w:jc w:val="left"/>
            </w:pPr>
            <w:r>
              <w:rPr>
                <w:rStyle w:val="VerbatimChar"/>
              </w:rPr>
              <w:t xml:space="preserve">status</w:t>
            </w:r>
          </w:p>
        </w:tc>
        <w:tc>
          <w:tcPr/>
          <w:p>
            <w:pPr>
              <w:pStyle w:val="Compact"/>
              <w:jc w:val="left"/>
            </w:pPr>
            <w:r>
              <w:rPr>
                <w:rStyle w:val="VerbatimChar"/>
              </w:rPr>
              <w:t xml:space="preserve">VARCHAR(255)</w:t>
            </w:r>
          </w:p>
        </w:tc>
        <w:tc>
          <w:tcPr/>
          <w:p>
            <w:pPr>
              <w:pStyle w:val="Compact"/>
              <w:jc w:val="left"/>
            </w:pPr>
            <w:r>
              <w:t xml:space="preserve">Status of the invoice (e.g., paid, unpaid, overdue)</w:t>
            </w:r>
          </w:p>
        </w:tc>
      </w:tr>
      <w:tr>
        <w:tc>
          <w:tcPr/>
          <w:p>
            <w:pPr>
              <w:pStyle w:val="Compact"/>
              <w:jc w:val="left"/>
            </w:pPr>
            <w:r>
              <w:rPr>
                <w:rStyle w:val="VerbatimChar"/>
              </w:rPr>
              <w:t xml:space="preserve">total</w:t>
            </w:r>
          </w:p>
        </w:tc>
        <w:tc>
          <w:tcPr/>
          <w:p>
            <w:pPr>
              <w:pStyle w:val="Compact"/>
              <w:jc w:val="left"/>
            </w:pPr>
            <w:r>
              <w:rPr>
                <w:rStyle w:val="VerbatimChar"/>
              </w:rPr>
              <w:t xml:space="preserve">DECIMAL(10, 2)</w:t>
            </w:r>
          </w:p>
        </w:tc>
        <w:tc>
          <w:tcPr/>
          <w:p>
            <w:pPr>
              <w:pStyle w:val="Compact"/>
              <w:jc w:val="left"/>
            </w:pPr>
            <w:r>
              <w:t xml:space="preserve">Total amount of the invoice</w:t>
            </w:r>
          </w:p>
        </w:tc>
      </w:tr>
      <w:tr>
        <w:tc>
          <w:tcPr/>
          <w:p>
            <w:pPr>
              <w:pStyle w:val="Compact"/>
              <w:jc w:val="left"/>
            </w:pPr>
            <w:r>
              <w:rPr>
                <w:rStyle w:val="VerbatimChar"/>
              </w:rPr>
              <w:t xml:space="preserve">tax</w:t>
            </w:r>
          </w:p>
        </w:tc>
        <w:tc>
          <w:tcPr/>
          <w:p>
            <w:pPr>
              <w:pStyle w:val="Compact"/>
              <w:jc w:val="left"/>
            </w:pPr>
            <w:r>
              <w:rPr>
                <w:rStyle w:val="VerbatimChar"/>
              </w:rPr>
              <w:t xml:space="preserve">DECIMAL(10, 2)</w:t>
            </w:r>
          </w:p>
        </w:tc>
        <w:tc>
          <w:tcPr/>
          <w:p>
            <w:pPr>
              <w:pStyle w:val="Compact"/>
              <w:jc w:val="left"/>
            </w:pPr>
            <w:r>
              <w:t xml:space="preserve">Tax amount of the invoice</w:t>
            </w:r>
          </w:p>
        </w:tc>
      </w:tr>
      <w:tr>
        <w:tc>
          <w:tcPr/>
          <w:p>
            <w:pPr>
              <w:pStyle w:val="Compact"/>
              <w:jc w:val="left"/>
            </w:pPr>
            <w:r>
              <w:rPr>
                <w:rStyle w:val="VerbatimChar"/>
              </w:rPr>
              <w:t xml:space="preserve">currency</w:t>
            </w:r>
          </w:p>
        </w:tc>
        <w:tc>
          <w:tcPr/>
          <w:p>
            <w:pPr>
              <w:pStyle w:val="Compact"/>
              <w:jc w:val="left"/>
            </w:pPr>
            <w:r>
              <w:rPr>
                <w:rStyle w:val="VerbatimChar"/>
              </w:rPr>
              <w:t xml:space="preserve">VARCHAR(3)</w:t>
            </w:r>
          </w:p>
        </w:tc>
        <w:tc>
          <w:tcPr/>
          <w:p>
            <w:pPr>
              <w:pStyle w:val="Compact"/>
              <w:jc w:val="left"/>
            </w:pPr>
            <w:r>
              <w:t xml:space="preserve">Currency of the invoice (e.g., USD, CAD)</w:t>
            </w:r>
          </w:p>
        </w:tc>
      </w:tr>
      <w:tr>
        <w:tc>
          <w:tcPr/>
          <w:p>
            <w:pPr>
              <w:pStyle w:val="Compact"/>
              <w:jc w:val="left"/>
            </w:pPr>
            <w:r>
              <w:rPr>
                <w:rStyle w:val="VerbatimChar"/>
              </w:rPr>
              <w:t xml:space="preserve">due_at</w:t>
            </w:r>
          </w:p>
        </w:tc>
        <w:tc>
          <w:tcPr/>
          <w:p>
            <w:pPr>
              <w:pStyle w:val="Compact"/>
              <w:jc w:val="left"/>
            </w:pPr>
            <w:r>
              <w:rPr>
                <w:rStyle w:val="VerbatimChar"/>
              </w:rPr>
              <w:t xml:space="preserve">TIMESTAMP</w:t>
            </w:r>
          </w:p>
        </w:tc>
        <w:tc>
          <w:tcPr/>
          <w:p>
            <w:pPr>
              <w:pStyle w:val="Compact"/>
              <w:jc w:val="left"/>
            </w:pPr>
            <w:r>
              <w:t xml:space="preserve">Timestamp of when the invoice is due</w:t>
            </w:r>
          </w:p>
        </w:tc>
      </w:tr>
      <w:tr>
        <w:tc>
          <w:tcPr/>
          <w:p>
            <w:pPr>
              <w:pStyle w:val="Compact"/>
              <w:jc w:val="left"/>
            </w:pPr>
            <w:r>
              <w:rPr>
                <w:rStyle w:val="VerbatimChar"/>
              </w:rPr>
              <w:t xml:space="preserve">paid_at</w:t>
            </w:r>
          </w:p>
        </w:tc>
        <w:tc>
          <w:tcPr/>
          <w:p>
            <w:pPr>
              <w:pStyle w:val="Compact"/>
              <w:jc w:val="left"/>
            </w:pPr>
            <w:r>
              <w:rPr>
                <w:rStyle w:val="VerbatimChar"/>
              </w:rPr>
              <w:t xml:space="preserve">TIMESTAMP</w:t>
            </w:r>
          </w:p>
        </w:tc>
        <w:tc>
          <w:tcPr/>
          <w:p>
            <w:pPr>
              <w:pStyle w:val="Compact"/>
              <w:jc w:val="left"/>
            </w:pPr>
            <w:r>
              <w:t xml:space="preserve">Timestamp of when the invoice was paid</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invoice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invoice was last updated</w:t>
            </w:r>
          </w:p>
        </w:tc>
      </w:tr>
    </w:tbl>
    <w:bookmarkEnd w:id="44"/>
    <w:bookmarkStart w:id="45" w:name="payments"/>
    <w:p>
      <w:pPr>
        <w:pStyle w:val="Heading3"/>
      </w:pPr>
      <w:r>
        <w:rPr>
          <w:rStyle w:val="VerbatimChar"/>
        </w:rPr>
        <w:t xml:space="preserve">payments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invoice_id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invoices</w:t>
            </w:r>
            <w:r>
              <w:t xml:space="preserve"> </w:t>
            </w:r>
            <w:r>
              <w:t xml:space="preserve">table</w:t>
            </w:r>
          </w:p>
        </w:tc>
      </w:tr>
      <w:tr>
        <w:tc>
          <w:tcPr/>
          <w:p>
            <w:pPr>
              <w:pStyle w:val="Compact"/>
              <w:jc w:val="left"/>
            </w:pPr>
            <w:r>
              <w:rPr>
                <w:rStyle w:val="VerbatimChar"/>
              </w:rPr>
              <w:t xml:space="preserve">payment_gateway</w:t>
            </w:r>
          </w:p>
        </w:tc>
        <w:tc>
          <w:tcPr/>
          <w:p>
            <w:pPr>
              <w:pStyle w:val="Compact"/>
              <w:jc w:val="left"/>
            </w:pPr>
            <w:r>
              <w:rPr>
                <w:rStyle w:val="VerbatimChar"/>
              </w:rPr>
              <w:t xml:space="preserve">VARCHAR(255)</w:t>
            </w:r>
          </w:p>
        </w:tc>
        <w:tc>
          <w:tcPr/>
          <w:p>
            <w:pPr>
              <w:pStyle w:val="Compact"/>
              <w:jc w:val="left"/>
            </w:pPr>
            <w:r>
              <w:t xml:space="preserve">Name of the payment gateway used</w:t>
            </w:r>
          </w:p>
        </w:tc>
      </w:tr>
      <w:tr>
        <w:tc>
          <w:tcPr/>
          <w:p>
            <w:pPr>
              <w:pStyle w:val="Compact"/>
              <w:jc w:val="left"/>
            </w:pPr>
            <w:r>
              <w:rPr>
                <w:rStyle w:val="VerbatimChar"/>
              </w:rPr>
              <w:t xml:space="preserve">transaction_id</w:t>
            </w:r>
          </w:p>
        </w:tc>
        <w:tc>
          <w:tcPr/>
          <w:p>
            <w:pPr>
              <w:pStyle w:val="Compact"/>
              <w:jc w:val="left"/>
            </w:pPr>
            <w:r>
              <w:rPr>
                <w:rStyle w:val="VerbatimChar"/>
              </w:rPr>
              <w:t xml:space="preserve">VARCHAR(255)</w:t>
            </w:r>
          </w:p>
        </w:tc>
        <w:tc>
          <w:tcPr/>
          <w:p>
            <w:pPr>
              <w:pStyle w:val="Compact"/>
              <w:jc w:val="left"/>
            </w:pPr>
            <w:r>
              <w:t xml:space="preserve">Transaction ID from the payment gateway</w:t>
            </w:r>
          </w:p>
        </w:tc>
      </w:tr>
      <w:tr>
        <w:tc>
          <w:tcPr/>
          <w:p>
            <w:pPr>
              <w:pStyle w:val="Compact"/>
              <w:jc w:val="left"/>
            </w:pPr>
            <w:r>
              <w:rPr>
                <w:rStyle w:val="VerbatimChar"/>
              </w:rPr>
              <w:t xml:space="preserve">amount</w:t>
            </w:r>
          </w:p>
        </w:tc>
        <w:tc>
          <w:tcPr/>
          <w:p>
            <w:pPr>
              <w:pStyle w:val="Compact"/>
              <w:jc w:val="left"/>
            </w:pPr>
            <w:r>
              <w:rPr>
                <w:rStyle w:val="VerbatimChar"/>
              </w:rPr>
              <w:t xml:space="preserve">DECIMAL(10, 2)</w:t>
            </w:r>
          </w:p>
        </w:tc>
        <w:tc>
          <w:tcPr/>
          <w:p>
            <w:pPr>
              <w:pStyle w:val="Compact"/>
              <w:jc w:val="left"/>
            </w:pPr>
            <w:r>
              <w:t xml:space="preserve">Amount of the payment</w:t>
            </w:r>
          </w:p>
        </w:tc>
      </w:tr>
      <w:tr>
        <w:tc>
          <w:tcPr/>
          <w:p>
            <w:pPr>
              <w:pStyle w:val="Compact"/>
              <w:jc w:val="left"/>
            </w:pPr>
            <w:r>
              <w:rPr>
                <w:rStyle w:val="VerbatimChar"/>
              </w:rPr>
              <w:t xml:space="preserve">currency</w:t>
            </w:r>
          </w:p>
        </w:tc>
        <w:tc>
          <w:tcPr/>
          <w:p>
            <w:pPr>
              <w:pStyle w:val="Compact"/>
              <w:jc w:val="left"/>
            </w:pPr>
            <w:r>
              <w:rPr>
                <w:rStyle w:val="VerbatimChar"/>
              </w:rPr>
              <w:t xml:space="preserve">VARCHAR(3)</w:t>
            </w:r>
          </w:p>
        </w:tc>
        <w:tc>
          <w:tcPr/>
          <w:p>
            <w:pPr>
              <w:pStyle w:val="Compact"/>
              <w:jc w:val="left"/>
            </w:pPr>
            <w:r>
              <w:t xml:space="preserve">Currency of the payment (e.g., USD, CAD)</w:t>
            </w:r>
          </w:p>
        </w:tc>
      </w:tr>
      <w:tr>
        <w:tc>
          <w:tcPr/>
          <w:p>
            <w:pPr>
              <w:pStyle w:val="Compact"/>
              <w:jc w:val="left"/>
            </w:pPr>
            <w:r>
              <w:rPr>
                <w:rStyle w:val="VerbatimChar"/>
              </w:rPr>
              <w:t xml:space="preserve">status</w:t>
            </w:r>
          </w:p>
        </w:tc>
        <w:tc>
          <w:tcPr/>
          <w:p>
            <w:pPr>
              <w:pStyle w:val="Compact"/>
              <w:jc w:val="left"/>
            </w:pPr>
            <w:r>
              <w:rPr>
                <w:rStyle w:val="VerbatimChar"/>
              </w:rPr>
              <w:t xml:space="preserve">VARCHAR(255)</w:t>
            </w:r>
          </w:p>
        </w:tc>
        <w:tc>
          <w:tcPr/>
          <w:p>
            <w:pPr>
              <w:pStyle w:val="Compact"/>
              <w:jc w:val="left"/>
            </w:pPr>
            <w:r>
              <w:t xml:space="preserve">Status of the payment (e.g., successful, failed)</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payment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payment was last updated</w:t>
            </w:r>
          </w:p>
        </w:tc>
      </w:tr>
    </w:tbl>
    <w:bookmarkEnd w:id="45"/>
    <w:bookmarkStart w:id="46" w:name="tax_rates"/>
    <w:p>
      <w:pPr>
        <w:pStyle w:val="Heading3"/>
      </w:pPr>
      <w:r>
        <w:rPr>
          <w:rStyle w:val="VerbatimChar"/>
        </w:rPr>
        <w:t xml:space="preserve">tax_rates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region</w:t>
            </w:r>
          </w:p>
        </w:tc>
        <w:tc>
          <w:tcPr/>
          <w:p>
            <w:pPr>
              <w:pStyle w:val="Compact"/>
              <w:jc w:val="left"/>
            </w:pPr>
            <w:r>
              <w:rPr>
                <w:rStyle w:val="VerbatimChar"/>
              </w:rPr>
              <w:t xml:space="preserve">VARCHAR(255)</w:t>
            </w:r>
          </w:p>
        </w:tc>
        <w:tc>
          <w:tcPr/>
          <w:p>
            <w:pPr>
              <w:pStyle w:val="Compact"/>
              <w:jc w:val="left"/>
            </w:pPr>
            <w:r>
              <w:t xml:space="preserve">Region for which the tax rate applies (e.g., CA_ON, US_NY)</w:t>
            </w:r>
          </w:p>
        </w:tc>
      </w:tr>
      <w:tr>
        <w:tc>
          <w:tcPr/>
          <w:p>
            <w:pPr>
              <w:pStyle w:val="Compact"/>
              <w:jc w:val="left"/>
            </w:pPr>
            <w:r>
              <w:rPr>
                <w:rStyle w:val="VerbatimChar"/>
              </w:rPr>
              <w:t xml:space="preserve">rate</w:t>
            </w:r>
          </w:p>
        </w:tc>
        <w:tc>
          <w:tcPr/>
          <w:p>
            <w:pPr>
              <w:pStyle w:val="Compact"/>
              <w:jc w:val="left"/>
            </w:pPr>
            <w:r>
              <w:rPr>
                <w:rStyle w:val="VerbatimChar"/>
              </w:rPr>
              <w:t xml:space="preserve">DECIMAL(5, 4)</w:t>
            </w:r>
          </w:p>
        </w:tc>
        <w:tc>
          <w:tcPr/>
          <w:p>
            <w:pPr>
              <w:pStyle w:val="Compact"/>
              <w:jc w:val="left"/>
            </w:pPr>
            <w:r>
              <w:t xml:space="preserve">Tax rate (e.g., 0.13 for 13% HST)</w:t>
            </w:r>
          </w:p>
        </w:tc>
      </w:tr>
      <w:tr>
        <w:tc>
          <w:tcPr/>
          <w:p>
            <w:pPr>
              <w:pStyle w:val="Compact"/>
              <w:jc w:val="left"/>
            </w:pPr>
            <w:r>
              <w:rPr>
                <w:rStyle w:val="VerbatimChar"/>
              </w:rPr>
              <w:t xml:space="preserve">description</w:t>
            </w:r>
          </w:p>
        </w:tc>
        <w:tc>
          <w:tcPr/>
          <w:p>
            <w:pPr>
              <w:pStyle w:val="Compact"/>
              <w:jc w:val="left"/>
            </w:pPr>
            <w:r>
              <w:rPr>
                <w:rStyle w:val="VerbatimChar"/>
              </w:rPr>
              <w:t xml:space="preserve">TEXT</w:t>
            </w:r>
          </w:p>
        </w:tc>
        <w:tc>
          <w:tcPr/>
          <w:p>
            <w:pPr>
              <w:pStyle w:val="Compact"/>
              <w:jc w:val="left"/>
            </w:pPr>
            <w:r>
              <w:t xml:space="preserve">Description of the tax rate</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tax rate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t xml:space="preserve">Timestamp of when the tax rate was last updated</w:t>
            </w:r>
          </w:p>
        </w:tc>
      </w:tr>
    </w:tbl>
    <w:bookmarkEnd w:id="46"/>
    <w:bookmarkStart w:id="47" w:name="audit_logs"/>
    <w:p>
      <w:pPr>
        <w:pStyle w:val="Heading3"/>
      </w:pPr>
      <w:r>
        <w:rPr>
          <w:rStyle w:val="VerbatimChar"/>
        </w:rPr>
        <w:t xml:space="preserve">audit_logs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rPr>
                <w:rStyle w:val="VerbatimChar"/>
              </w:rPr>
              <w:t xml:space="preserve">UUID</w:t>
            </w:r>
          </w:p>
        </w:tc>
        <w:tc>
          <w:tcPr/>
          <w:p>
            <w:pPr>
              <w:pStyle w:val="Compact"/>
              <w:jc w:val="left"/>
            </w:pPr>
            <w:r>
              <w:t xml:space="preserve">Primary key</w:t>
            </w:r>
          </w:p>
        </w:tc>
      </w:tr>
      <w:tr>
        <w:tc>
          <w:tcPr/>
          <w:p>
            <w:pPr>
              <w:pStyle w:val="Compact"/>
              <w:jc w:val="left"/>
            </w:pPr>
            <w:r>
              <w:rPr>
                <w:rStyle w:val="VerbatimChar"/>
              </w:rPr>
              <w:t xml:space="preserve">user_id</w:t>
            </w:r>
          </w:p>
        </w:tc>
        <w:tc>
          <w:tcPr/>
          <w:p>
            <w:pPr>
              <w:pStyle w:val="Compact"/>
              <w:jc w:val="left"/>
            </w:pPr>
            <w:r>
              <w:rPr>
                <w:rStyle w:val="VerbatimChar"/>
              </w:rPr>
              <w:t xml:space="preserve">UUID</w:t>
            </w:r>
          </w:p>
        </w:tc>
        <w:tc>
          <w:tcPr/>
          <w:p>
            <w:pPr>
              <w:pStyle w:val="Compact"/>
              <w:jc w:val="left"/>
            </w:pPr>
            <w:r>
              <w:t xml:space="preserve">Foreign key to</w:t>
            </w:r>
            <w:r>
              <w:t xml:space="preserve"> </w:t>
            </w:r>
            <w:r>
              <w:rPr>
                <w:rStyle w:val="VerbatimChar"/>
              </w:rPr>
              <w:t xml:space="preserve">users</w:t>
            </w:r>
            <w:r>
              <w:t xml:space="preserve"> </w:t>
            </w:r>
            <w:r>
              <w:t xml:space="preserve">table (the user who performed the action)</w:t>
            </w:r>
          </w:p>
        </w:tc>
      </w:tr>
      <w:tr>
        <w:tc>
          <w:tcPr/>
          <w:p>
            <w:pPr>
              <w:pStyle w:val="Compact"/>
              <w:jc w:val="left"/>
            </w:pPr>
            <w:r>
              <w:rPr>
                <w:rStyle w:val="VerbatimChar"/>
              </w:rPr>
              <w:t xml:space="preserve">action</w:t>
            </w:r>
          </w:p>
        </w:tc>
        <w:tc>
          <w:tcPr/>
          <w:p>
            <w:pPr>
              <w:pStyle w:val="Compact"/>
              <w:jc w:val="left"/>
            </w:pPr>
            <w:r>
              <w:rPr>
                <w:rStyle w:val="VerbatimChar"/>
              </w:rPr>
              <w:t xml:space="preserve">VARCHAR(255)</w:t>
            </w:r>
          </w:p>
        </w:tc>
        <w:tc>
          <w:tcPr/>
          <w:p>
            <w:pPr>
              <w:pStyle w:val="Compact"/>
              <w:jc w:val="left"/>
            </w:pPr>
            <w:r>
              <w:t xml:space="preserve">The action that was performed (e.g., created_invoice, updated_subscription)</w:t>
            </w:r>
          </w:p>
        </w:tc>
      </w:tr>
      <w:tr>
        <w:tc>
          <w:tcPr/>
          <w:p>
            <w:pPr>
              <w:pStyle w:val="Compact"/>
              <w:jc w:val="left"/>
            </w:pPr>
            <w:r>
              <w:rPr>
                <w:rStyle w:val="VerbatimChar"/>
              </w:rPr>
              <w:t xml:space="preserve">details</w:t>
            </w:r>
          </w:p>
        </w:tc>
        <w:tc>
          <w:tcPr/>
          <w:p>
            <w:pPr>
              <w:pStyle w:val="Compact"/>
              <w:jc w:val="left"/>
            </w:pPr>
            <w:r>
              <w:rPr>
                <w:rStyle w:val="VerbatimChar"/>
              </w:rPr>
              <w:t xml:space="preserve">JSONB</w:t>
            </w:r>
          </w:p>
        </w:tc>
        <w:tc>
          <w:tcPr/>
          <w:p>
            <w:pPr>
              <w:pStyle w:val="Compact"/>
              <w:jc w:val="left"/>
            </w:pPr>
            <w:r>
              <w:t xml:space="preserve">Details of the action that was performed</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t xml:space="preserve">Timestamp of when the action was performed</w:t>
            </w:r>
          </w:p>
        </w:tc>
      </w:tr>
    </w:tbl>
    <w:bookmarkEnd w:id="47"/>
    <w:bookmarkEnd w:id="48"/>
    <w:bookmarkEnd w:id="49"/>
    <w:bookmarkStart w:id="51" w:name="api-design-1"/>
    <w:p>
      <w:pPr>
        <w:pStyle w:val="Heading1"/>
      </w:pPr>
      <w:r>
        <w:t xml:space="preserve">API Design</w:t>
      </w:r>
    </w:p>
    <w:p>
      <w:pPr>
        <w:pStyle w:val="FirstParagraph"/>
      </w:pPr>
      <w:r>
        <w:t xml:space="preserve">This document provides the OpenAPI/Swagger specifications for the system’s APIs. The APIs are designed to be RESTful and follow the principles of the OpenAPI specification.</w:t>
      </w:r>
    </w:p>
    <w:bookmarkStart w:id="50" w:name="billing-service-api"/>
    <w:p>
      <w:pPr>
        <w:pStyle w:val="Heading2"/>
      </w:pPr>
      <w:r>
        <w:t xml:space="preserve">Billing Service API</w:t>
      </w:r>
    </w:p>
    <w:p>
      <w:pPr>
        <w:pStyle w:val="SourceCode"/>
      </w:pPr>
      <w:r>
        <w:rPr>
          <w:rStyle w:val="FunctionTok"/>
        </w:rPr>
        <w:t xml:space="preserve">openapi</w:t>
      </w:r>
      <w:r>
        <w:rPr>
          <w:rStyle w:val="KeywordTok"/>
        </w:rPr>
        <w:t xml:space="preserve">:</w:t>
      </w:r>
      <w:r>
        <w:rPr>
          <w:rStyle w:val="AttributeTok"/>
        </w:rPr>
        <w:t xml:space="preserve"> </w:t>
      </w:r>
      <w:r>
        <w:rPr>
          <w:rStyle w:val="FloatTok"/>
        </w:rPr>
        <w:t xml:space="preserve">3.0.0</w:t>
      </w:r>
      <w:r>
        <w:br/>
      </w:r>
      <w:r>
        <w:rPr>
          <w:rStyle w:val="FunctionTok"/>
        </w:rPr>
        <w:t xml:space="preserve">info</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Billing Service API</w:t>
      </w:r>
      <w:r>
        <w:br/>
      </w:r>
      <w:r>
        <w:rPr>
          <w:rStyle w:val="AttributeTok"/>
        </w:rPr>
        <w:t xml:space="preserve">  </w:t>
      </w:r>
      <w:r>
        <w:rPr>
          <w:rStyle w:val="FunctionTok"/>
        </w:rPr>
        <w:t xml:space="preserve">description</w:t>
      </w:r>
      <w:r>
        <w:rPr>
          <w:rStyle w:val="KeywordTok"/>
        </w:rPr>
        <w:t xml:space="preserve">:</w:t>
      </w:r>
      <w:r>
        <w:rPr>
          <w:rStyle w:val="AttributeTok"/>
        </w:rPr>
        <w:t xml:space="preserve"> API for managing subscriptions, invoices, and payments.</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r>
        <w:br/>
      </w: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https://api.example.com/billing</w:t>
      </w:r>
      <w:r>
        <w:br/>
      </w:r>
      <w:r>
        <w:rPr>
          <w:rStyle w:val="FunctionTok"/>
        </w:rPr>
        <w:t xml:space="preserve">paths</w:t>
      </w:r>
      <w:r>
        <w:rPr>
          <w:rStyle w:val="KeywordTok"/>
        </w:rPr>
        <w:t xml:space="preserve">:</w:t>
      </w:r>
      <w:r>
        <w:br/>
      </w:r>
      <w:r>
        <w:rPr>
          <w:rStyle w:val="AttributeTok"/>
        </w:rPr>
        <w:t xml:space="preserve">  </w:t>
      </w:r>
      <w:r>
        <w:rPr>
          <w:rStyle w:val="FunctionTok"/>
        </w:rPr>
        <w:t xml:space="preserve">/subscriptions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Get a list of subscriptions</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A list of subscriptions</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Create a new subscription</w:t>
      </w:r>
      <w:r>
        <w:br/>
      </w:r>
      <w:r>
        <w:rPr>
          <w:rStyle w:val="AttributeTok"/>
        </w:rPr>
        <w:t xml:space="preserve">      </w:t>
      </w:r>
      <w:r>
        <w:rPr>
          <w:rStyle w:val="FunctionTok"/>
        </w:rPr>
        <w:t xml:space="preserve">requestBody</w:t>
      </w:r>
      <w:r>
        <w:rPr>
          <w:rStyle w:val="KeywordTok"/>
        </w:rPr>
        <w:t xml:space="preserv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'#/components/schemas/Subscription'</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'201'</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The created subscription</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Subscription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user_id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product_id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status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p>
      <w:pPr>
        <w:pStyle w:val="FirstParagraph"/>
      </w:pPr>
      <w:r>
        <w:t xml:space="preserve">/subscriptions/{id}:</w:t>
      </w:r>
      <w:r>
        <w:t xml:space="preserve"> </w:t>
      </w:r>
      <w:r>
        <w:t xml:space="preserve">get:</w:t>
      </w:r>
      <w:r>
        <w:t xml:space="preserve"> </w:t>
      </w:r>
      <w:r>
        <w:t xml:space="preserve">summary: Get a subscription by ID</w:t>
      </w:r>
      <w:r>
        <w:t xml:space="preserve"> </w:t>
      </w:r>
      <w:r>
        <w:t xml:space="preserve">parameters:</w:t>
      </w:r>
      <w:r>
        <w:t xml:space="preserve"> </w:t>
      </w:r>
      <w:r>
        <w:t xml:space="preserve">- name: id</w:t>
      </w:r>
      <w:r>
        <w:t xml:space="preserve"> </w:t>
      </w:r>
      <w:r>
        <w:t xml:space="preserve">in: path</w:t>
      </w:r>
      <w:r>
        <w:t xml:space="preserve"> </w:t>
      </w:r>
      <w:r>
        <w:t xml:space="preserve">required: true</w:t>
      </w:r>
      <w:r>
        <w:t xml:space="preserve"> </w:t>
      </w:r>
      <w:r>
        <w:t xml:space="preserve">schema:</w:t>
      </w:r>
      <w:r>
        <w:t xml:space="preserve"> </w:t>
      </w:r>
      <w:r>
        <w:t xml:space="preserve">type: string</w:t>
      </w:r>
      <w:r>
        <w:t xml:space="preserve"> </w:t>
      </w:r>
      <w:r>
        <w:t xml:space="preserve">format: uuid</w:t>
      </w:r>
      <w:r>
        <w:t xml:space="preserve"> </w:t>
      </w:r>
      <w:r>
        <w:t xml:space="preserve">responses:</w:t>
      </w:r>
      <w:r>
        <w:t xml:space="preserve"> </w:t>
      </w:r>
      <w:r>
        <w:t xml:space="preserve">‘</w:t>
      </w:r>
      <w:r>
        <w:t xml:space="preserve">200</w:t>
      </w:r>
      <w:r>
        <w:t xml:space="preserve">’</w:t>
      </w:r>
      <w:r>
        <w:t xml:space="preserve">:</w:t>
      </w:r>
      <w:r>
        <w:t xml:space="preserve"> </w:t>
      </w:r>
      <w:r>
        <w:t xml:space="preserve">description: The subscription with the specified ID</w:t>
      </w:r>
      <w:r>
        <w:t xml:space="preserve"> </w:t>
      </w:r>
      <w:r>
        <w:t xml:space="preserve">put:</w:t>
      </w:r>
      <w:r>
        <w:t xml:space="preserve"> </w:t>
      </w:r>
      <w:r>
        <w:t xml:space="preserve">summary: Update a subscription</w:t>
      </w:r>
      <w:r>
        <w:t xml:space="preserve"> </w:t>
      </w:r>
      <w:r>
        <w:t xml:space="preserve">parameters:</w:t>
      </w:r>
      <w:r>
        <w:t xml:space="preserve"> </w:t>
      </w:r>
      <w:r>
        <w:t xml:space="preserve">- name: id</w:t>
      </w:r>
      <w:r>
        <w:t xml:space="preserve"> </w:t>
      </w:r>
      <w:r>
        <w:t xml:space="preserve">in: path</w:t>
      </w:r>
      <w:r>
        <w:t xml:space="preserve"> </w:t>
      </w:r>
      <w:r>
        <w:t xml:space="preserve">required: true</w:t>
      </w:r>
      <w:r>
        <w:t xml:space="preserve"> </w:t>
      </w:r>
      <w:r>
        <w:t xml:space="preserve">schema:</w:t>
      </w:r>
      <w:r>
        <w:t xml:space="preserve"> </w:t>
      </w:r>
      <w:r>
        <w:t xml:space="preserve">type: string</w:t>
      </w:r>
      <w:r>
        <w:t xml:space="preserve"> </w:t>
      </w:r>
      <w:r>
        <w:t xml:space="preserve">format: uuid</w:t>
      </w:r>
      <w:r>
        <w:t xml:space="preserve"> </w:t>
      </w:r>
      <w:r>
        <w:t xml:space="preserve">requestBody:</w:t>
      </w:r>
      <w:r>
        <w:t xml:space="preserve"> </w:t>
      </w:r>
      <w:r>
        <w:t xml:space="preserve">required: true</w:t>
      </w:r>
      <w:r>
        <w:t xml:space="preserve"> </w:t>
      </w:r>
      <w:r>
        <w:t xml:space="preserve">content:</w:t>
      </w:r>
      <w:r>
        <w:t xml:space="preserve"> </w:t>
      </w:r>
      <w:r>
        <w:t xml:space="preserve">application/json:</w:t>
      </w:r>
      <w:r>
        <w:t xml:space="preserve"> </w:t>
      </w:r>
      <w:r>
        <w:t xml:space="preserve">schema:</w:t>
      </w:r>
      <w:r>
        <w:t xml:space="preserve"> </w:t>
      </w:r>
      <w:r>
        <w:t xml:space="preserve">$ref:</w:t>
      </w:r>
      <w:r>
        <w:t xml:space="preserve"> </w:t>
      </w:r>
      <w:r>
        <w:t xml:space="preserve">‘</w:t>
      </w:r>
      <w:r>
        <w:t xml:space="preserve">#/components/schemas/Subscription</w:t>
      </w:r>
      <w:r>
        <w:t xml:space="preserve">’</w:t>
      </w:r>
      <w:r>
        <w:t xml:space="preserve"> </w:t>
      </w:r>
      <w:r>
        <w:t xml:space="preserve">responses:</w:t>
      </w:r>
      <w:r>
        <w:t xml:space="preserve"> </w:t>
      </w:r>
      <w:r>
        <w:t xml:space="preserve">‘</w:t>
      </w:r>
      <w:r>
        <w:t xml:space="preserve">200</w:t>
      </w:r>
      <w:r>
        <w:t xml:space="preserve">’</w:t>
      </w:r>
      <w:r>
        <w:t xml:space="preserve">:</w:t>
      </w:r>
      <w:r>
        <w:t xml:space="preserve"> </w:t>
      </w:r>
      <w:r>
        <w:t xml:space="preserve">description: The updated subscription</w:t>
      </w:r>
      <w:r>
        <w:t xml:space="preserve"> </w:t>
      </w:r>
      <w:r>
        <w:t xml:space="preserve">delete:</w:t>
      </w:r>
      <w:r>
        <w:t xml:space="preserve"> </w:t>
      </w:r>
      <w:r>
        <w:t xml:space="preserve">summary: Delete a subscription</w:t>
      </w:r>
      <w:r>
        <w:t xml:space="preserve"> </w:t>
      </w:r>
      <w:r>
        <w:t xml:space="preserve">parameters:</w:t>
      </w:r>
      <w:r>
        <w:t xml:space="preserve"> </w:t>
      </w:r>
      <w:r>
        <w:t xml:space="preserve">- name: id</w:t>
      </w:r>
      <w:r>
        <w:t xml:space="preserve"> </w:t>
      </w:r>
      <w:r>
        <w:t xml:space="preserve">in: path</w:t>
      </w:r>
      <w:r>
        <w:t xml:space="preserve"> </w:t>
      </w:r>
      <w:r>
        <w:t xml:space="preserve">required: true</w:t>
      </w:r>
      <w:r>
        <w:t xml:space="preserve"> </w:t>
      </w:r>
      <w:r>
        <w:t xml:space="preserve">schema:</w:t>
      </w:r>
      <w:r>
        <w:t xml:space="preserve"> </w:t>
      </w:r>
      <w:r>
        <w:t xml:space="preserve">type: string</w:t>
      </w:r>
      <w:r>
        <w:t xml:space="preserve"> </w:t>
      </w:r>
      <w:r>
        <w:t xml:space="preserve">format: uuid</w:t>
      </w:r>
      <w:r>
        <w:t xml:space="preserve"> </w:t>
      </w:r>
      <w:r>
        <w:t xml:space="preserve">responses:</w:t>
      </w:r>
      <w:r>
        <w:t xml:space="preserve"> </w:t>
      </w:r>
      <w:r>
        <w:t xml:space="preserve">‘</w:t>
      </w:r>
      <w:r>
        <w:t xml:space="preserve">204</w:t>
      </w:r>
      <w:r>
        <w:t xml:space="preserve">’</w:t>
      </w:r>
      <w:r>
        <w:t xml:space="preserve">:</w:t>
      </w:r>
      <w:r>
        <w:t xml:space="preserve"> </w:t>
      </w:r>
      <w:r>
        <w:t xml:space="preserve">description: The subscription was deleted successfully</w:t>
      </w:r>
      <w:r>
        <w:t xml:space="preserve"> </w:t>
      </w:r>
      <w:r>
        <w:t xml:space="preserve">/invoices:</w:t>
      </w:r>
      <w:r>
        <w:t xml:space="preserve"> </w:t>
      </w:r>
      <w:r>
        <w:t xml:space="preserve">get:</w:t>
      </w:r>
      <w:r>
        <w:t xml:space="preserve"> </w:t>
      </w:r>
      <w:r>
        <w:t xml:space="preserve">summary: Get a list of invoices</w:t>
      </w:r>
      <w:r>
        <w:t xml:space="preserve"> </w:t>
      </w:r>
      <w:r>
        <w:t xml:space="preserve">responses:</w:t>
      </w:r>
      <w:r>
        <w:t xml:space="preserve"> </w:t>
      </w:r>
      <w:r>
        <w:t xml:space="preserve">‘</w:t>
      </w:r>
      <w:r>
        <w:t xml:space="preserve">200</w:t>
      </w:r>
      <w:r>
        <w:t xml:space="preserve">’</w:t>
      </w:r>
      <w:r>
        <w:t xml:space="preserve">:</w:t>
      </w:r>
      <w:r>
        <w:t xml:space="preserve"> </w:t>
      </w:r>
      <w:r>
        <w:t xml:space="preserve">description: A list of invoices</w:t>
      </w:r>
      <w:r>
        <w:t xml:space="preserve"> </w:t>
      </w:r>
      <w:r>
        <w:t xml:space="preserve">post:</w:t>
      </w:r>
      <w:r>
        <w:t xml:space="preserve"> </w:t>
      </w:r>
      <w:r>
        <w:t xml:space="preserve">summary: Create a new invoice</w:t>
      </w:r>
      <w:r>
        <w:t xml:space="preserve"> </w:t>
      </w:r>
      <w:r>
        <w:t xml:space="preserve">requestBody:</w:t>
      </w:r>
      <w:r>
        <w:t xml:space="preserve"> </w:t>
      </w:r>
      <w:r>
        <w:t xml:space="preserve">required: true</w:t>
      </w:r>
      <w:r>
        <w:t xml:space="preserve"> </w:t>
      </w:r>
      <w:r>
        <w:t xml:space="preserve">content:</w:t>
      </w:r>
      <w:r>
        <w:t xml:space="preserve"> </w:t>
      </w:r>
      <w:r>
        <w:t xml:space="preserve">application/json:</w:t>
      </w:r>
      <w:r>
        <w:t xml:space="preserve"> </w:t>
      </w:r>
      <w:r>
        <w:t xml:space="preserve">schema:</w:t>
      </w:r>
      <w:r>
        <w:t xml:space="preserve"> </w:t>
      </w:r>
      <w:r>
        <w:t xml:space="preserve">$ref:</w:t>
      </w:r>
      <w:r>
        <w:t xml:space="preserve"> </w:t>
      </w:r>
      <w:r>
        <w:t xml:space="preserve">‘</w:t>
      </w:r>
      <w:r>
        <w:t xml:space="preserve">#/components/schemas/Invoice</w:t>
      </w:r>
      <w:r>
        <w:t xml:space="preserve">’</w:t>
      </w:r>
      <w:r>
        <w:t xml:space="preserve"> </w:t>
      </w:r>
      <w:r>
        <w:t xml:space="preserve">responses:</w:t>
      </w:r>
      <w:r>
        <w:t xml:space="preserve"> </w:t>
      </w:r>
      <w:r>
        <w:t xml:space="preserve">‘</w:t>
      </w:r>
      <w:r>
        <w:t xml:space="preserve">201</w:t>
      </w:r>
      <w:r>
        <w:t xml:space="preserve">’</w:t>
      </w:r>
      <w:r>
        <w:t xml:space="preserve">:</w:t>
      </w:r>
      <w:r>
        <w:t xml:space="preserve"> </w:t>
      </w:r>
      <w:r>
        <w:t xml:space="preserve">description: The created invoice</w:t>
      </w:r>
    </w:p>
    <w:p>
      <w:pPr>
        <w:pStyle w:val="BodyText"/>
      </w:pPr>
      <w:r>
        <w:t xml:space="preserve">/invoices/{id}:</w:t>
      </w:r>
      <w:r>
        <w:t xml:space="preserve"> </w:t>
      </w:r>
      <w:r>
        <w:t xml:space="preserve">get:</w:t>
      </w:r>
      <w:r>
        <w:t xml:space="preserve"> </w:t>
      </w:r>
      <w:r>
        <w:t xml:space="preserve">summary: Get an invoice by ID</w:t>
      </w:r>
      <w:r>
        <w:t xml:space="preserve"> </w:t>
      </w:r>
      <w:r>
        <w:t xml:space="preserve">parameters:</w:t>
      </w:r>
      <w:r>
        <w:t xml:space="preserve"> </w:t>
      </w:r>
      <w:r>
        <w:t xml:space="preserve">- name: id</w:t>
      </w:r>
      <w:r>
        <w:t xml:space="preserve"> </w:t>
      </w:r>
      <w:r>
        <w:t xml:space="preserve">in: path</w:t>
      </w:r>
      <w:r>
        <w:t xml:space="preserve"> </w:t>
      </w:r>
      <w:r>
        <w:t xml:space="preserve">required: true</w:t>
      </w:r>
      <w:r>
        <w:t xml:space="preserve"> </w:t>
      </w:r>
      <w:r>
        <w:t xml:space="preserve">schema:</w:t>
      </w:r>
      <w:r>
        <w:t xml:space="preserve"> </w:t>
      </w:r>
      <w:r>
        <w:t xml:space="preserve">type: string</w:t>
      </w:r>
      <w:r>
        <w:t xml:space="preserve"> </w:t>
      </w:r>
      <w:r>
        <w:t xml:space="preserve">format: uuid</w:t>
      </w:r>
      <w:r>
        <w:t xml:space="preserve"> </w:t>
      </w:r>
      <w:r>
        <w:t xml:space="preserve">responses:</w:t>
      </w:r>
      <w:r>
        <w:t xml:space="preserve"> </w:t>
      </w:r>
      <w:r>
        <w:t xml:space="preserve">‘</w:t>
      </w:r>
      <w:r>
        <w:t xml:space="preserve">200</w:t>
      </w:r>
      <w:r>
        <w:t xml:space="preserve">’</w:t>
      </w:r>
      <w:r>
        <w:t xml:space="preserve">:</w:t>
      </w:r>
      <w:r>
        <w:t xml:space="preserve"> </w:t>
      </w:r>
      <w:r>
        <w:t xml:space="preserve">description: The invoice with the specified ID</w:t>
      </w:r>
      <w:r>
        <w:t xml:space="preserve"> </w:t>
      </w:r>
      <w:r>
        <w:t xml:space="preserve">/payments:</w:t>
      </w:r>
      <w:r>
        <w:t xml:space="preserve"> </w:t>
      </w:r>
      <w:r>
        <w:t xml:space="preserve">post:</w:t>
      </w:r>
      <w:r>
        <w:t xml:space="preserve"> </w:t>
      </w:r>
      <w:r>
        <w:t xml:space="preserve">summary: Process a payment</w:t>
      </w:r>
      <w:r>
        <w:t xml:space="preserve"> </w:t>
      </w:r>
      <w:r>
        <w:t xml:space="preserve">requestBody:</w:t>
      </w:r>
      <w:r>
        <w:t xml:space="preserve"> </w:t>
      </w:r>
      <w:r>
        <w:t xml:space="preserve">required: true</w:t>
      </w:r>
      <w:r>
        <w:t xml:space="preserve"> </w:t>
      </w:r>
      <w:r>
        <w:t xml:space="preserve">content:</w:t>
      </w:r>
      <w:r>
        <w:t xml:space="preserve"> </w:t>
      </w:r>
      <w:r>
        <w:t xml:space="preserve">application/json:</w:t>
      </w:r>
      <w:r>
        <w:t xml:space="preserve"> </w:t>
      </w:r>
      <w:r>
        <w:t xml:space="preserve">schema:</w:t>
      </w:r>
      <w:r>
        <w:t xml:space="preserve"> </w:t>
      </w:r>
      <w:r>
        <w:t xml:space="preserve">$ref:</w:t>
      </w:r>
      <w:r>
        <w:t xml:space="preserve"> </w:t>
      </w:r>
      <w:r>
        <w:t xml:space="preserve">‘</w:t>
      </w:r>
      <w:r>
        <w:t xml:space="preserve">#/components/schemas/Payment</w:t>
      </w:r>
      <w:r>
        <w:t xml:space="preserve">’</w:t>
      </w:r>
      <w:r>
        <w:t xml:space="preserve"> </w:t>
      </w:r>
      <w:r>
        <w:t xml:space="preserve">responses:</w:t>
      </w:r>
      <w:r>
        <w:t xml:space="preserve"> </w:t>
      </w:r>
      <w:r>
        <w:t xml:space="preserve">‘</w:t>
      </w:r>
      <w:r>
        <w:t xml:space="preserve">201</w:t>
      </w:r>
      <w:r>
        <w:t xml:space="preserve">’</w:t>
      </w:r>
      <w:r>
        <w:t xml:space="preserve">:</w:t>
      </w:r>
      <w:r>
        <w:t xml:space="preserve"> </w:t>
      </w:r>
      <w:r>
        <w:t xml:space="preserve">description: The created payment</w:t>
      </w:r>
    </w:p>
    <w:p>
      <w:pPr>
        <w:pStyle w:val="BodyText"/>
      </w:pPr>
      <w:r>
        <w:t xml:space="preserve">components:</w:t>
      </w:r>
      <w:r>
        <w:t xml:space="preserve"> </w:t>
      </w:r>
      <w:r>
        <w:t xml:space="preserve">schemas:</w:t>
      </w:r>
      <w:r>
        <w:t xml:space="preserve"> </w:t>
      </w:r>
      <w:r>
        <w:t xml:space="preserve">Invoice:</w:t>
      </w:r>
      <w:r>
        <w:t xml:space="preserve"> </w:t>
      </w:r>
      <w:r>
        <w:t xml:space="preserve">type: object</w:t>
      </w:r>
      <w:r>
        <w:t xml:space="preserve"> </w:t>
      </w:r>
      <w:r>
        <w:t xml:space="preserve">properties:</w:t>
      </w:r>
      <w:r>
        <w:t xml:space="preserve"> </w:t>
      </w:r>
      <w:r>
        <w:t xml:space="preserve">id:</w:t>
      </w:r>
      <w:r>
        <w:t xml:space="preserve"> </w:t>
      </w:r>
      <w:r>
        <w:t xml:space="preserve">type: string</w:t>
      </w:r>
      <w:r>
        <w:t xml:space="preserve"> </w:t>
      </w:r>
      <w:r>
        <w:t xml:space="preserve">format: uuid</w:t>
      </w:r>
      <w:r>
        <w:t xml:space="preserve"> </w:t>
      </w:r>
      <w:r>
        <w:t xml:space="preserve">user_id:</w:t>
      </w:r>
      <w:r>
        <w:t xml:space="preserve"> </w:t>
      </w:r>
      <w:r>
        <w:t xml:space="preserve">type: string</w:t>
      </w:r>
      <w:r>
        <w:t xml:space="preserve"> </w:t>
      </w:r>
      <w:r>
        <w:t xml:space="preserve">format: uuid</w:t>
      </w:r>
      <w:r>
        <w:t xml:space="preserve"> </w:t>
      </w:r>
      <w:r>
        <w:t xml:space="preserve">subscription_id:</w:t>
      </w:r>
      <w:r>
        <w:t xml:space="preserve"> </w:t>
      </w:r>
      <w:r>
        <w:t xml:space="preserve">type: string</w:t>
      </w:r>
      <w:r>
        <w:t xml:space="preserve"> </w:t>
      </w:r>
      <w:r>
        <w:t xml:space="preserve">format: uuid</w:t>
      </w:r>
      <w:r>
        <w:t xml:space="preserve"> </w:t>
      </w:r>
      <w:r>
        <w:t xml:space="preserve">status:</w:t>
      </w:r>
      <w:r>
        <w:t xml:space="preserve"> </w:t>
      </w:r>
      <w:r>
        <w:t xml:space="preserve">type: string</w:t>
      </w:r>
      <w:r>
        <w:t xml:space="preserve"> </w:t>
      </w:r>
      <w:r>
        <w:t xml:space="preserve">total:</w:t>
      </w:r>
      <w:r>
        <w:t xml:space="preserve"> </w:t>
      </w:r>
      <w:r>
        <w:t xml:space="preserve">type: number</w:t>
      </w:r>
      <w:r>
        <w:t xml:space="preserve"> </w:t>
      </w:r>
      <w:r>
        <w:t xml:space="preserve">format: float</w:t>
      </w:r>
      <w:r>
        <w:t xml:space="preserve"> </w:t>
      </w:r>
      <w:r>
        <w:t xml:space="preserve">tax:</w:t>
      </w:r>
      <w:r>
        <w:t xml:space="preserve"> </w:t>
      </w:r>
      <w:r>
        <w:t xml:space="preserve">type: number</w:t>
      </w:r>
      <w:r>
        <w:t xml:space="preserve"> </w:t>
      </w:r>
      <w:r>
        <w:t xml:space="preserve">format: float</w:t>
      </w:r>
      <w:r>
        <w:t xml:space="preserve"> </w:t>
      </w:r>
      <w:r>
        <w:t xml:space="preserve">currency:</w:t>
      </w:r>
      <w:r>
        <w:t xml:space="preserve"> </w:t>
      </w:r>
      <w:r>
        <w:t xml:space="preserve">type: string</w:t>
      </w:r>
      <w:r>
        <w:t xml:space="preserve"> </w:t>
      </w:r>
      <w:r>
        <w:t xml:space="preserve">Payment:</w:t>
      </w:r>
      <w:r>
        <w:t xml:space="preserve"> </w:t>
      </w:r>
      <w:r>
        <w:t xml:space="preserve">type: object</w:t>
      </w:r>
      <w:r>
        <w:t xml:space="preserve"> </w:t>
      </w:r>
      <w:r>
        <w:t xml:space="preserve">properties:</w:t>
      </w:r>
      <w:r>
        <w:t xml:space="preserve"> </w:t>
      </w:r>
      <w:r>
        <w:t xml:space="preserve">invoice_id:</w:t>
      </w:r>
      <w:r>
        <w:t xml:space="preserve"> </w:t>
      </w:r>
      <w:r>
        <w:t xml:space="preserve">type: string</w:t>
      </w:r>
      <w:r>
        <w:t xml:space="preserve"> </w:t>
      </w:r>
      <w:r>
        <w:t xml:space="preserve">format: uuid</w:t>
      </w:r>
      <w:r>
        <w:t xml:space="preserve"> </w:t>
      </w:r>
      <w:r>
        <w:t xml:space="preserve">payment_gateway:</w:t>
      </w:r>
      <w:r>
        <w:t xml:space="preserve"> </w:t>
      </w:r>
      <w:r>
        <w:t xml:space="preserve">type: string</w:t>
      </w:r>
      <w:r>
        <w:t xml:space="preserve"> </w:t>
      </w:r>
      <w:r>
        <w:t xml:space="preserve">token:</w:t>
      </w:r>
      <w:r>
        <w:t xml:space="preserve"> </w:t>
      </w:r>
      <w:r>
        <w:t xml:space="preserve">type: string</w:t>
      </w:r>
    </w:p>
    <w:bookmarkEnd w:id="50"/>
    <w:bookmarkEnd w:id="51"/>
    <w:bookmarkStart w:id="54" w:name="payment-gateway-integration-1"/>
    <w:p>
      <w:pPr>
        <w:pStyle w:val="Heading1"/>
      </w:pPr>
      <w:r>
        <w:t xml:space="preserve">Payment Gateway Integration</w:t>
      </w:r>
    </w:p>
    <w:p>
      <w:pPr>
        <w:pStyle w:val="FirstParagraph"/>
      </w:pPr>
      <w:r>
        <w:t xml:space="preserve">This document describes the design of the payment gateway integration for the multi-payment gateway billing system. The system will use the adapter pattern to integrate with multiple payment gateways, providing a unified interface for processing payments.</w:t>
      </w:r>
    </w:p>
    <w:bookmarkStart w:id="52" w:name="adapter-pattern"/>
    <w:p>
      <w:pPr>
        <w:pStyle w:val="Heading2"/>
      </w:pPr>
      <w:r>
        <w:t xml:space="preserve">Adapter Pattern</w:t>
      </w:r>
    </w:p>
    <w:p>
      <w:pPr>
        <w:pStyle w:val="FirstParagraph"/>
      </w:pPr>
      <w:r>
        <w:t xml:space="preserve">The adapter pattern is a structural design pattern that allows objects with incompatible interfaces to collaborate. In our case, we will create a</w:t>
      </w:r>
      <w:r>
        <w:t xml:space="preserve"> </w:t>
      </w:r>
      <w:r>
        <w:rPr>
          <w:rStyle w:val="VerbatimChar"/>
        </w:rPr>
        <w:t xml:space="preserve">PaymentGateway</w:t>
      </w:r>
      <w:r>
        <w:t xml:space="preserve"> </w:t>
      </w:r>
      <w:r>
        <w:t xml:space="preserve">interface that defines the common operations for processing payments, such as</w:t>
      </w:r>
      <w:r>
        <w:t xml:space="preserve"> </w:t>
      </w:r>
      <w:r>
        <w:rPr>
          <w:rStyle w:val="VerbatimChar"/>
        </w:rPr>
        <w:t xml:space="preserve">charge</w:t>
      </w:r>
      <w:r>
        <w:t xml:space="preserve"> </w:t>
      </w:r>
      <w:r>
        <w:t xml:space="preserve">and</w:t>
      </w:r>
      <w:r>
        <w:t xml:space="preserve"> </w:t>
      </w:r>
      <w:r>
        <w:rPr>
          <w:rStyle w:val="VerbatimChar"/>
        </w:rPr>
        <w:t xml:space="preserve">refund</w:t>
      </w:r>
      <w:r>
        <w:t xml:space="preserve">. We will then create concrete adapter classes for each payment gateway that we want to support, such as</w:t>
      </w:r>
      <w:r>
        <w:t xml:space="preserve"> </w:t>
      </w:r>
      <w:r>
        <w:rPr>
          <w:rStyle w:val="VerbatimChar"/>
        </w:rPr>
        <w:t xml:space="preserve">StripeGateway</w:t>
      </w:r>
      <w:r>
        <w:t xml:space="preserve">,</w:t>
      </w:r>
      <w:r>
        <w:t xml:space="preserve"> </w:t>
      </w:r>
      <w:r>
        <w:rPr>
          <w:rStyle w:val="VerbatimChar"/>
        </w:rPr>
        <w:t xml:space="preserve">SquareGateway</w:t>
      </w:r>
      <w:r>
        <w:t xml:space="preserve">, and</w:t>
      </w:r>
      <w:r>
        <w:t xml:space="preserve"> </w:t>
      </w:r>
      <w:r>
        <w:rPr>
          <w:rStyle w:val="VerbatimChar"/>
        </w:rPr>
        <w:t xml:space="preserve">PayPalGateway</w:t>
      </w:r>
      <w:r>
        <w:t xml:space="preserve">. Each adapter class will implement the</w:t>
      </w:r>
      <w:r>
        <w:t xml:space="preserve"> </w:t>
      </w:r>
      <w:r>
        <w:rPr>
          <w:rStyle w:val="VerbatimChar"/>
        </w:rPr>
        <w:t xml:space="preserve">PaymentGateway</w:t>
      </w:r>
      <w:r>
        <w:t xml:space="preserve"> </w:t>
      </w:r>
      <w:r>
        <w:t xml:space="preserve">interface and will translate the common operations into the specific API calls for that gateway.</w:t>
      </w:r>
    </w:p>
    <w:bookmarkEnd w:id="52"/>
    <w:bookmarkStart w:id="53" w:name="code-example-python"/>
    <w:p>
      <w:pPr>
        <w:pStyle w:val="Heading2"/>
      </w:pPr>
      <w:r>
        <w:t xml:space="preserve">Code Example (Python)</w:t>
      </w:r>
    </w:p>
    <w:p>
      <w:pPr>
        <w:pStyle w:val="SourceCode"/>
      </w:pPr>
      <w:r>
        <w:rPr>
          <w:rStyle w:val="ImportTok"/>
        </w:rPr>
        <w:t xml:space="preserve">from</w:t>
      </w:r>
      <w:r>
        <w:rPr>
          <w:rStyle w:val="NormalTok"/>
        </w:rPr>
        <w:t xml:space="preserve"> abc </w:t>
      </w:r>
      <w:r>
        <w:rPr>
          <w:rStyle w:val="ImportTok"/>
        </w:rPr>
        <w:t xml:space="preserve">import</w:t>
      </w:r>
      <w:r>
        <w:rPr>
          <w:rStyle w:val="NormalTok"/>
        </w:rPr>
        <w:t xml:space="preserve"> ABC, abstractmethod</w:t>
      </w:r>
      <w:r>
        <w:br/>
      </w:r>
      <w:r>
        <w:br/>
      </w:r>
      <w:r>
        <w:rPr>
          <w:rStyle w:val="KeywordTok"/>
        </w:rPr>
        <w:t xml:space="preserve">class</w:t>
      </w:r>
      <w:r>
        <w:rPr>
          <w:rStyle w:val="NormalTok"/>
        </w:rPr>
        <w:t xml:space="preserve"> PaymentGateway(ABC):</w:t>
      </w:r>
      <w:r>
        <w:br/>
      </w:r>
      <w:r>
        <w:rPr>
          <w:rStyle w:val="NormalTok"/>
        </w:rPr>
        <w:t xml:space="preserve">    </w:t>
      </w:r>
      <w:r>
        <w:rPr>
          <w:rStyle w:val="AttributeTok"/>
        </w:rPr>
        <w:t xml:space="preserve">@abstractmethod</w:t>
      </w:r>
      <w:r>
        <w:br/>
      </w:r>
      <w:r>
        <w:rPr>
          <w:rStyle w:val="NormalTok"/>
        </w:rPr>
        <w:t xml:space="preserve">    </w:t>
      </w:r>
      <w:r>
        <w:rPr>
          <w:rStyle w:val="KeywordTok"/>
        </w:rPr>
        <w:t xml:space="preserve">def</w:t>
      </w:r>
      <w:r>
        <w:rPr>
          <w:rStyle w:val="NormalTok"/>
        </w:rPr>
        <w:t xml:space="preserve"> charge(</w:t>
      </w:r>
      <w:r>
        <w:rPr>
          <w:rStyle w:val="VariableTok"/>
        </w:rPr>
        <w:t xml:space="preserve">self</w:t>
      </w:r>
      <w:r>
        <w:rPr>
          <w:rStyle w:val="NormalTok"/>
        </w:rPr>
        <w:t xml:space="preserve">, amount: </w:t>
      </w:r>
      <w:r>
        <w:rPr>
          <w:rStyle w:val="BuiltInTok"/>
        </w:rPr>
        <w:t xml:space="preserve">float</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AttributeTok"/>
        </w:rPr>
        <w:t xml:space="preserve">@abstractmethod</w:t>
      </w:r>
      <w:r>
        <w:br/>
      </w:r>
      <w:r>
        <w:rPr>
          <w:rStyle w:val="NormalTok"/>
        </w:rPr>
        <w:t xml:space="preserve">    </w:t>
      </w:r>
      <w:r>
        <w:rPr>
          <w:rStyle w:val="KeywordTok"/>
        </w:rPr>
        <w:t xml:space="preserve">def</w:t>
      </w:r>
      <w:r>
        <w:rPr>
          <w:rStyle w:val="NormalTok"/>
        </w:rPr>
        <w:t xml:space="preserve"> refund(</w:t>
      </w:r>
      <w:r>
        <w:rPr>
          <w:rStyle w:val="VariableTok"/>
        </w:rPr>
        <w:t xml:space="preserve">self</w:t>
      </w:r>
      <w:r>
        <w:rPr>
          <w:rStyle w:val="NormalTok"/>
        </w:rPr>
        <w:t xml:space="preserve">, transaction_id: </w:t>
      </w:r>
      <w:r>
        <w:rPr>
          <w:rStyle w:val="BuiltInTok"/>
        </w:rPr>
        <w:t xml:space="preserve">str</w:t>
      </w:r>
      <w:r>
        <w:rPr>
          <w:rStyle w:val="NormalTok"/>
        </w:rPr>
        <w:t xml:space="preserve">, amount: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pass</w:t>
      </w:r>
      <w:r>
        <w:br/>
      </w:r>
      <w:r>
        <w:br/>
      </w:r>
      <w:r>
        <w:rPr>
          <w:rStyle w:val="KeywordTok"/>
        </w:rPr>
        <w:t xml:space="preserve">class</w:t>
      </w:r>
      <w:r>
        <w:rPr>
          <w:rStyle w:val="NormalTok"/>
        </w:rPr>
        <w:t xml:space="preserve"> StripeGateway(PaymentGateway):</w:t>
      </w:r>
      <w:r>
        <w:br/>
      </w:r>
      <w:r>
        <w:rPr>
          <w:rStyle w:val="NormalTok"/>
        </w:rPr>
        <w:t xml:space="preserve">    </w:t>
      </w:r>
      <w:r>
        <w:rPr>
          <w:rStyle w:val="KeywordTok"/>
        </w:rPr>
        <w:t xml:space="preserve">def</w:t>
      </w:r>
      <w:r>
        <w:rPr>
          <w:rStyle w:val="NormalTok"/>
        </w:rPr>
        <w:t xml:space="preserve"> charge(</w:t>
      </w:r>
      <w:r>
        <w:rPr>
          <w:rStyle w:val="VariableTok"/>
        </w:rPr>
        <w:t xml:space="preserve">self</w:t>
      </w:r>
      <w:r>
        <w:rPr>
          <w:rStyle w:val="NormalTok"/>
        </w:rPr>
        <w:t xml:space="preserve">, amount: </w:t>
      </w:r>
      <w:r>
        <w:rPr>
          <w:rStyle w:val="BuiltInTok"/>
        </w:rPr>
        <w:t xml:space="preserve">float</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Code to process a charge with Stripe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refund(</w:t>
      </w:r>
      <w:r>
        <w:rPr>
          <w:rStyle w:val="VariableTok"/>
        </w:rPr>
        <w:t xml:space="preserve">self</w:t>
      </w:r>
      <w:r>
        <w:rPr>
          <w:rStyle w:val="NormalTok"/>
        </w:rPr>
        <w:t xml:space="preserve">, transaction_id: </w:t>
      </w:r>
      <w:r>
        <w:rPr>
          <w:rStyle w:val="BuiltInTok"/>
        </w:rPr>
        <w:t xml:space="preserve">str</w:t>
      </w:r>
      <w:r>
        <w:rPr>
          <w:rStyle w:val="NormalTok"/>
        </w:rPr>
        <w:t xml:space="preserve">, amount: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 Code to process a refund with Stripe</w:t>
      </w:r>
      <w:r>
        <w:br/>
      </w:r>
      <w:r>
        <w:rPr>
          <w:rStyle w:val="NormalTok"/>
        </w:rPr>
        <w:t xml:space="preserve">        </w:t>
      </w:r>
      <w:r>
        <w:rPr>
          <w:rStyle w:val="ControlFlowTok"/>
        </w:rPr>
        <w:t xml:space="preserve">pass</w:t>
      </w:r>
      <w:r>
        <w:br/>
      </w:r>
      <w:r>
        <w:br/>
      </w:r>
      <w:r>
        <w:rPr>
          <w:rStyle w:val="KeywordTok"/>
        </w:rPr>
        <w:t xml:space="preserve">class</w:t>
      </w:r>
      <w:r>
        <w:rPr>
          <w:rStyle w:val="NormalTok"/>
        </w:rPr>
        <w:t xml:space="preserve"> SquareGateway(PaymentGateway):</w:t>
      </w:r>
      <w:r>
        <w:br/>
      </w:r>
      <w:r>
        <w:rPr>
          <w:rStyle w:val="NormalTok"/>
        </w:rPr>
        <w:t xml:space="preserve">    </w:t>
      </w:r>
      <w:r>
        <w:rPr>
          <w:rStyle w:val="KeywordTok"/>
        </w:rPr>
        <w:t xml:space="preserve">def</w:t>
      </w:r>
      <w:r>
        <w:rPr>
          <w:rStyle w:val="NormalTok"/>
        </w:rPr>
        <w:t xml:space="preserve"> charge(</w:t>
      </w:r>
      <w:r>
        <w:rPr>
          <w:rStyle w:val="VariableTok"/>
        </w:rPr>
        <w:t xml:space="preserve">self</w:t>
      </w:r>
      <w:r>
        <w:rPr>
          <w:rStyle w:val="NormalTok"/>
        </w:rPr>
        <w:t xml:space="preserve">, amount: </w:t>
      </w:r>
      <w:r>
        <w:rPr>
          <w:rStyle w:val="BuiltInTok"/>
        </w:rPr>
        <w:t xml:space="preserve">float</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Code to process a charge with Square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refund(</w:t>
      </w:r>
      <w:r>
        <w:rPr>
          <w:rStyle w:val="VariableTok"/>
        </w:rPr>
        <w:t xml:space="preserve">self</w:t>
      </w:r>
      <w:r>
        <w:rPr>
          <w:rStyle w:val="NormalTok"/>
        </w:rPr>
        <w:t xml:space="preserve">, transaction_id: </w:t>
      </w:r>
      <w:r>
        <w:rPr>
          <w:rStyle w:val="BuiltInTok"/>
        </w:rPr>
        <w:t xml:space="preserve">str</w:t>
      </w:r>
      <w:r>
        <w:rPr>
          <w:rStyle w:val="NormalTok"/>
        </w:rPr>
        <w:t xml:space="preserve">, amount: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 Code to process a refund with Square</w:t>
      </w:r>
      <w:r>
        <w:br/>
      </w:r>
      <w:r>
        <w:rPr>
          <w:rStyle w:val="NormalTok"/>
        </w:rPr>
        <w:t xml:space="preserve">        </w:t>
      </w:r>
      <w:r>
        <w:rPr>
          <w:rStyle w:val="ControlFlowTok"/>
        </w:rPr>
        <w:t xml:space="preserve">pass</w:t>
      </w:r>
      <w:r>
        <w:br/>
      </w:r>
      <w:r>
        <w:br/>
      </w:r>
      <w:r>
        <w:rPr>
          <w:rStyle w:val="KeywordTok"/>
        </w:rPr>
        <w:t xml:space="preserve">class</w:t>
      </w:r>
      <w:r>
        <w:rPr>
          <w:rStyle w:val="NormalTok"/>
        </w:rPr>
        <w:t xml:space="preserve"> PayPalGateway(PaymentGateway):</w:t>
      </w:r>
      <w:r>
        <w:br/>
      </w:r>
      <w:r>
        <w:rPr>
          <w:rStyle w:val="NormalTok"/>
        </w:rPr>
        <w:t xml:space="preserve">    </w:t>
      </w:r>
      <w:r>
        <w:rPr>
          <w:rStyle w:val="KeywordTok"/>
        </w:rPr>
        <w:t xml:space="preserve">def</w:t>
      </w:r>
      <w:r>
        <w:rPr>
          <w:rStyle w:val="NormalTok"/>
        </w:rPr>
        <w:t xml:space="preserve"> charge(</w:t>
      </w:r>
      <w:r>
        <w:rPr>
          <w:rStyle w:val="VariableTok"/>
        </w:rPr>
        <w:t xml:space="preserve">self</w:t>
      </w:r>
      <w:r>
        <w:rPr>
          <w:rStyle w:val="NormalTok"/>
        </w:rPr>
        <w:t xml:space="preserve">, amount: </w:t>
      </w:r>
      <w:r>
        <w:rPr>
          <w:rStyle w:val="BuiltInTok"/>
        </w:rPr>
        <w:t xml:space="preserve">float</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Code to process a charge with PayPal</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refund(</w:t>
      </w:r>
      <w:r>
        <w:rPr>
          <w:rStyle w:val="VariableTok"/>
        </w:rPr>
        <w:t xml:space="preserve">self</w:t>
      </w:r>
      <w:r>
        <w:rPr>
          <w:rStyle w:val="NormalTok"/>
        </w:rPr>
        <w:t xml:space="preserve">, transaction_id: </w:t>
      </w:r>
      <w:r>
        <w:rPr>
          <w:rStyle w:val="BuiltInTok"/>
        </w:rPr>
        <w:t xml:space="preserve">str</w:t>
      </w:r>
      <w:r>
        <w:rPr>
          <w:rStyle w:val="NormalTok"/>
        </w:rPr>
        <w:t xml:space="preserve">, amount: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 Code to process a refund with PayPal</w:t>
      </w:r>
      <w:r>
        <w:br/>
      </w:r>
      <w:r>
        <w:rPr>
          <w:rStyle w:val="NormalTok"/>
        </w:rPr>
        <w:t xml:space="preserve">        </w:t>
      </w:r>
      <w:r>
        <w:rPr>
          <w:rStyle w:val="ControlFlowTok"/>
        </w:rPr>
        <w:t xml:space="preserve">pass</w:t>
      </w:r>
    </w:p>
    <w:bookmarkEnd w:id="53"/>
    <w:bookmarkEnd w:id="54"/>
    <w:bookmarkStart w:id="57" w:name="tax-calculation-and-compliance-1"/>
    <w:p>
      <w:pPr>
        <w:pStyle w:val="Heading1"/>
      </w:pPr>
      <w:r>
        <w:t xml:space="preserve">Tax Calculation and Compliance</w:t>
      </w:r>
    </w:p>
    <w:p>
      <w:pPr>
        <w:pStyle w:val="FirstParagraph"/>
      </w:pPr>
      <w:r>
        <w:t xml:space="preserve">This document describes the design of the tax calculation and compliance module for the multi-payment gateway billing system. The system will be designed to handle HST in Toronto and tax reporting in the USA.</w:t>
      </w:r>
    </w:p>
    <w:bookmarkStart w:id="55" w:name="tax-calculation"/>
    <w:p>
      <w:pPr>
        <w:pStyle w:val="Heading2"/>
      </w:pPr>
      <w:r>
        <w:t xml:space="preserve">Tax Calculation</w:t>
      </w:r>
    </w:p>
    <w:p>
      <w:pPr>
        <w:pStyle w:val="FirstParagraph"/>
      </w:pPr>
      <w:r>
        <w:t xml:space="preserve">The tax calculation will be handled by a dedicated</w:t>
      </w:r>
      <w:r>
        <w:t xml:space="preserve"> </w:t>
      </w:r>
      <w:r>
        <w:rPr>
          <w:rStyle w:val="VerbatimChar"/>
        </w:rPr>
        <w:t xml:space="preserve">Tax Service</w:t>
      </w:r>
      <w:r>
        <w:t xml:space="preserve">. This service will be responsible for calculating taxes based on the user’s location and the products they are purchasing. The tax rates will be stored in a</w:t>
      </w:r>
      <w:r>
        <w:t xml:space="preserve"> </w:t>
      </w:r>
      <w:r>
        <w:rPr>
          <w:rStyle w:val="VerbatimChar"/>
        </w:rPr>
        <w:t xml:space="preserve">tax_rates</w:t>
      </w:r>
      <w:r>
        <w:t xml:space="preserve"> </w:t>
      </w:r>
      <w:r>
        <w:t xml:space="preserve">table in the database, which will be updated regularly to ensure that the correct tax rates are being used.</w:t>
      </w:r>
    </w:p>
    <w:p>
      <w:pPr>
        <w:pStyle w:val="BodyText"/>
      </w:pPr>
      <w:r>
        <w:t xml:space="preserve">For HST in Toronto, the system will be configured with the HST rate of 13% for all sales to customers in Ontario. The system will also be configured to handle the HST registration number (826393555RT0001) for all invoices and receipts.</w:t>
      </w:r>
    </w:p>
    <w:p>
      <w:pPr>
        <w:pStyle w:val="BodyText"/>
      </w:pPr>
      <w:r>
        <w:t xml:space="preserve">For sales to customers in the USA, the system will be configured to handle the different sales tax rates for each state. The system will use a third-party tax service, such as Avalara or TaxJar, to calculate the correct sales tax for each transaction.</w:t>
      </w:r>
    </w:p>
    <w:bookmarkEnd w:id="55"/>
    <w:bookmarkStart w:id="56" w:name="tax-reporting"/>
    <w:p>
      <w:pPr>
        <w:pStyle w:val="Heading2"/>
      </w:pPr>
      <w:r>
        <w:t xml:space="preserve">Tax Reporting</w:t>
      </w:r>
    </w:p>
    <w:p>
      <w:pPr>
        <w:pStyle w:val="FirstParagraph"/>
      </w:pPr>
      <w:r>
        <w:t xml:space="preserve">The system will generate regular tax reports to help with tax compliance. These reports will include a breakdown of all the taxes that have been collected, as well as the information needed to file tax returns.</w:t>
      </w:r>
    </w:p>
    <w:p>
      <w:pPr>
        <w:pStyle w:val="BodyText"/>
      </w:pPr>
      <w:r>
        <w:t xml:space="preserve">For HST in Toronto, the system will generate a report that shows the total amount of HST that has been collected, as well as the information needed to file an HST return with the Canada Revenue Agency (CRA).</w:t>
      </w:r>
    </w:p>
    <w:p>
      <w:pPr>
        <w:pStyle w:val="BodyText"/>
      </w:pPr>
      <w:r>
        <w:t xml:space="preserve">For sales to customers in the USA, the system will generate a report that shows the total amount of sales tax that has been collected for each state, as well as the information needed to file sales tax returns with each state’s tax agency.</w:t>
      </w:r>
    </w:p>
    <w:bookmarkEnd w:id="56"/>
    <w:bookmarkEnd w:id="57"/>
    <w:bookmarkStart w:id="61" w:name="security-architecture-1"/>
    <w:p>
      <w:pPr>
        <w:pStyle w:val="Heading1"/>
      </w:pPr>
      <w:r>
        <w:t xml:space="preserve">Security Architecture</w:t>
      </w:r>
    </w:p>
    <w:p>
      <w:pPr>
        <w:pStyle w:val="FirstParagraph"/>
      </w:pPr>
      <w:r>
        <w:t xml:space="preserve">This document describes the security architecture of the multi-payment gateway billing system. The system will be designed to be secure and compliant with all applicable security standards, including PCI DSS.</w:t>
      </w:r>
    </w:p>
    <w:bookmarkStart w:id="58" w:name="data-protection"/>
    <w:p>
      <w:pPr>
        <w:pStyle w:val="Heading2"/>
      </w:pPr>
      <w:r>
        <w:t xml:space="preserve">Data Protection</w:t>
      </w:r>
    </w:p>
    <w:p>
      <w:pPr>
        <w:pStyle w:val="FirstParagraph"/>
      </w:pPr>
      <w:r>
        <w:t xml:space="preserve">All sensitive data, such as passwords and credit card numbers, will be encrypted at rest and in transit. Passwords will be hashed using a strong hashing algorithm, such as bcrypt. Credit card numbers will be encrypted using a strong encryption algorithm, such as AES-256.</w:t>
      </w:r>
    </w:p>
    <w:bookmarkEnd w:id="58"/>
    <w:bookmarkStart w:id="59" w:name="access-control"/>
    <w:p>
      <w:pPr>
        <w:pStyle w:val="Heading2"/>
      </w:pPr>
      <w:r>
        <w:t xml:space="preserve">Access Control</w:t>
      </w:r>
    </w:p>
    <w:p>
      <w:pPr>
        <w:pStyle w:val="FirstParagraph"/>
      </w:pPr>
      <w:r>
        <w:t xml:space="preserve">Access to the system will be controlled by a role-based access control (RBAC) system. Users will be assigned to roles, and each role will have a set of permissions that define what actions they can perform. This will ensure that users only have access to the data and functionality that they need to do their jobs.</w:t>
      </w:r>
    </w:p>
    <w:bookmarkEnd w:id="59"/>
    <w:bookmarkStart w:id="60" w:name="pci-compliance"/>
    <w:p>
      <w:pPr>
        <w:pStyle w:val="Heading2"/>
      </w:pPr>
      <w:r>
        <w:t xml:space="preserve">PCI Compliance</w:t>
      </w:r>
    </w:p>
    <w:p>
      <w:pPr>
        <w:pStyle w:val="FirstParagraph"/>
      </w:pPr>
      <w:r>
        <w:t xml:space="preserve">The system will be designed to be compliant with the Payment Card Industry Data Security Standard (PCI DSS). This means that the system will meet all of the requirements for storing, processing, and transmitting credit card data. To achieve PCI compliance, we will:</w:t>
      </w:r>
    </w:p>
    <w:p>
      <w:pPr>
        <w:numPr>
          <w:ilvl w:val="0"/>
          <w:numId w:val="1003"/>
        </w:numPr>
        <w:pStyle w:val="Compact"/>
      </w:pPr>
      <w:r>
        <w:t xml:space="preserve">Use a PCI-compliant payment gateway to process all credit card payments.</w:t>
      </w:r>
    </w:p>
    <w:p>
      <w:pPr>
        <w:numPr>
          <w:ilvl w:val="0"/>
          <w:numId w:val="1003"/>
        </w:numPr>
        <w:pStyle w:val="Compact"/>
      </w:pPr>
      <w:r>
        <w:t xml:space="preserve">Never store raw credit card numbers on our servers. Instead, we will use tokenization to store a reference to the credit card number that is stored by the payment gateway.</w:t>
      </w:r>
    </w:p>
    <w:p>
      <w:pPr>
        <w:numPr>
          <w:ilvl w:val="0"/>
          <w:numId w:val="1003"/>
        </w:numPr>
        <w:pStyle w:val="Compact"/>
      </w:pPr>
      <w:r>
        <w:t xml:space="preserve">Regularly scan our systems for vulnerabilities and patch them as soon as they are found.</w:t>
      </w:r>
    </w:p>
    <w:p>
      <w:pPr>
        <w:numPr>
          <w:ilvl w:val="0"/>
          <w:numId w:val="1003"/>
        </w:numPr>
        <w:pStyle w:val="Compact"/>
      </w:pPr>
      <w:r>
        <w:t xml:space="preserve">Implement a strong access control system to ensure that only authorized users have access to credit card data.</w:t>
      </w:r>
    </w:p>
    <w:p>
      <w:pPr>
        <w:numPr>
          <w:ilvl w:val="0"/>
          <w:numId w:val="1003"/>
        </w:numPr>
        <w:pStyle w:val="Compact"/>
      </w:pPr>
      <w:r>
        <w:t xml:space="preserve">Maintain a secure network and protect it from unauthorized access.</w:t>
      </w:r>
    </w:p>
    <w:p>
      <w:pPr>
        <w:numPr>
          <w:ilvl w:val="0"/>
          <w:numId w:val="1003"/>
        </w:numPr>
        <w:pStyle w:val="Compact"/>
      </w:pPr>
      <w:r>
        <w:t xml:space="preserve">Regularly monitor and test our security systems and processes.</w:t>
      </w:r>
    </w:p>
    <w:bookmarkEnd w:id="60"/>
    <w:bookmarkEnd w:id="61"/>
    <w:bookmarkStart w:id="65" w:name="extensible-ontology-framework-1"/>
    <w:p>
      <w:pPr>
        <w:pStyle w:val="Heading1"/>
      </w:pPr>
      <w:r>
        <w:t xml:space="preserve">Extensible Ontology Framework</w:t>
      </w:r>
    </w:p>
    <w:p>
      <w:pPr>
        <w:pStyle w:val="FirstParagraph"/>
      </w:pPr>
      <w:r>
        <w:t xml:space="preserve">This document describes the implementation of the extensible ontology framework for the multi-payment gateway billing system. The system will use a linked data approach to create a flexible and extensible data model.</w:t>
      </w:r>
    </w:p>
    <w:bookmarkStart w:id="62" w:name="linked-data"/>
    <w:p>
      <w:pPr>
        <w:pStyle w:val="Heading2"/>
      </w:pPr>
      <w:r>
        <w:t xml:space="preserve">Linked Data</w:t>
      </w:r>
    </w:p>
    <w:p>
      <w:pPr>
        <w:pStyle w:val="FirstParagraph"/>
      </w:pPr>
      <w:r>
        <w:t xml:space="preserve">Linked data is a set of best practices for publishing and connecting structured data on the web. It is based on the idea of using URIs to identify things, and using RDF to describe them. In our case, we will use a linked data approach to create a flexible and extensible data model for our billing system.</w:t>
      </w:r>
    </w:p>
    <w:p>
      <w:pPr>
        <w:pStyle w:val="BodyText"/>
      </w:pPr>
      <w:r>
        <w:t xml:space="preserve">Each entity in our system, such as a user, a subscription, or an invoice, will be assigned a unique URI. We will then use RDF to describe the properties of each entity and the relationships between them. This will allow us to create a rich and interconnected data model that can be easily extended and queried.</w:t>
      </w:r>
    </w:p>
    <w:bookmarkEnd w:id="62"/>
    <w:bookmarkStart w:id="63" w:name="ontology"/>
    <w:p>
      <w:pPr>
        <w:pStyle w:val="Heading2"/>
      </w:pPr>
      <w:r>
        <w:t xml:space="preserve">Ontology</w:t>
      </w:r>
    </w:p>
    <w:p>
      <w:pPr>
        <w:pStyle w:val="FirstParagraph"/>
      </w:pPr>
      <w:r>
        <w:t xml:space="preserve">An ontology is a formal specification of a set of concepts and the relationships between them. In our case, we will use an ontology to define the concepts and relationships in our billing system. This will allow us to create a shared understanding of the data model, and it will make it easier to develop applications that use the data.</w:t>
      </w:r>
    </w:p>
    <w:p>
      <w:pPr>
        <w:pStyle w:val="BodyText"/>
      </w:pPr>
      <w:r>
        <w:t xml:space="preserve">We will use the Web Ontology Language (OWL) to define our ontology. OWL is a standard language for defining ontologies, and it is supported by a wide range of tools and libraries.</w:t>
      </w:r>
    </w:p>
    <w:bookmarkEnd w:id="63"/>
    <w:bookmarkStart w:id="64" w:name="example"/>
    <w:p>
      <w:pPr>
        <w:pStyle w:val="Heading2"/>
      </w:pPr>
      <w:r>
        <w:t xml:space="preserve">Example</w:t>
      </w:r>
    </w:p>
    <w:p>
      <w:pPr>
        <w:pStyle w:val="FirstParagraph"/>
      </w:pPr>
      <w:r>
        <w:t xml:space="preserve">Here is an example of how we might use a linked data approach to describe a user in our system:</w:t>
      </w:r>
    </w:p>
    <w:p>
      <w:pPr>
        <w:pStyle w:val="SourceCode"/>
      </w:pPr>
      <w:r>
        <w:rPr>
          <w:rStyle w:val="VerbatimChar"/>
        </w:rPr>
        <w:t xml:space="preserve">@prefix : &lt;https://api.example.com/ontology#&gt; .</w:t>
      </w:r>
      <w:r>
        <w:br/>
      </w:r>
      <w:r>
        <w:rPr>
          <w:rStyle w:val="VerbatimChar"/>
        </w:rPr>
        <w:t xml:space="preserve">@prefix foaf: &lt;http://xmlns.com/foaf/0.1/&gt; .</w:t>
      </w:r>
      <w:r>
        <w:br/>
      </w:r>
      <w:r>
        <w:br/>
      </w:r>
      <w:r>
        <w:rPr>
          <w:rStyle w:val="VerbatimChar"/>
        </w:rPr>
        <w:t xml:space="preserve">&lt;https://api.example.com/users/123&gt;</w:t>
      </w:r>
      <w:r>
        <w:br/>
      </w:r>
      <w:r>
        <w:rPr>
          <w:rStyle w:val="VerbatimChar"/>
        </w:rPr>
        <w:t xml:space="preserve">  a :User ;</w:t>
      </w:r>
      <w:r>
        <w:br/>
      </w:r>
      <w:r>
        <w:rPr>
          <w:rStyle w:val="VerbatimChar"/>
        </w:rPr>
        <w:t xml:space="preserve">  foaf:firstName "John" ;</w:t>
      </w:r>
      <w:r>
        <w:br/>
      </w:r>
      <w:r>
        <w:rPr>
          <w:rStyle w:val="VerbatimChar"/>
        </w:rPr>
        <w:t xml:space="preserve">  foaf:lastName "Doe" ;</w:t>
      </w:r>
      <w:r>
        <w:br/>
      </w:r>
      <w:r>
        <w:rPr>
          <w:rStyle w:val="VerbatimChar"/>
        </w:rPr>
        <w:t xml:space="preserve">  foaf:mbox &lt;mailto:john.doe@example.com&gt; .</w:t>
      </w:r>
    </w:p>
    <w:bookmarkEnd w:id="64"/>
    <w:bookmarkEnd w:id="65"/>
    <w:bookmarkStart w:id="68" w:name="uiux-wireframes-1"/>
    <w:p>
      <w:pPr>
        <w:pStyle w:val="Heading1"/>
      </w:pPr>
      <w:r>
        <w:t xml:space="preserve">UI/UX Wireframes</w:t>
      </w:r>
    </w:p>
    <w:p>
      <w:pPr>
        <w:pStyle w:val="FirstParagraph"/>
      </w:pPr>
      <w:r>
        <w:t xml:space="preserve">This document provides wireframes and component specifications for the admin and user portals of the multi-payment gateway billing system.</w:t>
      </w:r>
    </w:p>
    <w:bookmarkStart w:id="66" w:name="admin-portal"/>
    <w:p>
      <w:pPr>
        <w:pStyle w:val="Heading2"/>
      </w:pPr>
      <w:r>
        <w:t xml:space="preserve">Admin Portal</w:t>
      </w:r>
    </w:p>
    <w:p>
      <w:pPr>
        <w:pStyle w:val="FirstParagraph"/>
      </w:pPr>
      <w:r>
        <w:t xml:space="preserve">The admin portal will be a web-based interface for administrators to manage the entire billing system. The key screens and components will include:</w:t>
      </w:r>
    </w:p>
    <w:p>
      <w:pPr>
        <w:numPr>
          <w:ilvl w:val="0"/>
          <w:numId w:val="1004"/>
        </w:numPr>
        <w:pStyle w:val="Compact"/>
      </w:pPr>
      <w:r>
        <w:rPr>
          <w:bCs/>
          <w:b/>
        </w:rPr>
        <w:t xml:space="preserve">Dashboard:</w:t>
      </w:r>
      <w:r>
        <w:t xml:space="preserve"> </w:t>
      </w:r>
      <w:r>
        <w:t xml:space="preserve">A dashboard that provides an overview of the system, including key metrics such as total revenue, active subscriptions, and new customers.</w:t>
      </w:r>
    </w:p>
    <w:p>
      <w:pPr>
        <w:numPr>
          <w:ilvl w:val="0"/>
          <w:numId w:val="1004"/>
        </w:numPr>
        <w:pStyle w:val="Compact"/>
      </w:pPr>
      <w:r>
        <w:rPr>
          <w:bCs/>
          <w:b/>
        </w:rPr>
        <w:t xml:space="preserve">User Management:</w:t>
      </w:r>
      <w:r>
        <w:t xml:space="preserve"> </w:t>
      </w:r>
      <w:r>
        <w:t xml:space="preserve">A screen for managing users, including creating, editing, and deleting users.</w:t>
      </w:r>
    </w:p>
    <w:p>
      <w:pPr>
        <w:numPr>
          <w:ilvl w:val="0"/>
          <w:numId w:val="1004"/>
        </w:numPr>
        <w:pStyle w:val="Compact"/>
      </w:pPr>
      <w:r>
        <w:rPr>
          <w:bCs/>
          <w:b/>
        </w:rPr>
        <w:t xml:space="preserve">Subscription Management:</w:t>
      </w:r>
      <w:r>
        <w:t xml:space="preserve"> </w:t>
      </w:r>
      <w:r>
        <w:t xml:space="preserve">A screen for managing subscriptions, including creating, editing, and canceling subscriptions.</w:t>
      </w:r>
    </w:p>
    <w:p>
      <w:pPr>
        <w:numPr>
          <w:ilvl w:val="0"/>
          <w:numId w:val="1004"/>
        </w:numPr>
        <w:pStyle w:val="Compact"/>
      </w:pPr>
      <w:r>
        <w:rPr>
          <w:bCs/>
          <w:b/>
        </w:rPr>
        <w:t xml:space="preserve">Invoice Management:</w:t>
      </w:r>
      <w:r>
        <w:t xml:space="preserve"> </w:t>
      </w:r>
      <w:r>
        <w:t xml:space="preserve">A screen for managing invoices, including viewing, creating, and sending invoices.</w:t>
      </w:r>
    </w:p>
    <w:p>
      <w:pPr>
        <w:numPr>
          <w:ilvl w:val="0"/>
          <w:numId w:val="1004"/>
        </w:numPr>
        <w:pStyle w:val="Compact"/>
      </w:pPr>
      <w:r>
        <w:rPr>
          <w:bCs/>
          <w:b/>
        </w:rPr>
        <w:t xml:space="preserve">Payment Tracking:</w:t>
      </w:r>
      <w:r>
        <w:t xml:space="preserve"> </w:t>
      </w:r>
      <w:r>
        <w:t xml:space="preserve">A screen for tracking payments, including viewing the status of payments and processing refunds.</w:t>
      </w:r>
    </w:p>
    <w:p>
      <w:pPr>
        <w:numPr>
          <w:ilvl w:val="0"/>
          <w:numId w:val="1004"/>
        </w:numPr>
        <w:pStyle w:val="Compact"/>
      </w:pPr>
      <w:r>
        <w:rPr>
          <w:bCs/>
          <w:b/>
        </w:rPr>
        <w:t xml:space="preserve">Tax Configuration:</w:t>
      </w:r>
      <w:r>
        <w:t xml:space="preserve"> </w:t>
      </w:r>
      <w:r>
        <w:t xml:space="preserve">A screen for configuring tax rates and rules.</w:t>
      </w:r>
    </w:p>
    <w:p>
      <w:pPr>
        <w:numPr>
          <w:ilvl w:val="0"/>
          <w:numId w:val="1004"/>
        </w:numPr>
        <w:pStyle w:val="Compact"/>
      </w:pPr>
      <w:r>
        <w:rPr>
          <w:bCs/>
          <w:b/>
        </w:rPr>
        <w:t xml:space="preserve">Reporting:</w:t>
      </w:r>
      <w:r>
        <w:t xml:space="preserve"> </w:t>
      </w:r>
      <w:r>
        <w:t xml:space="preserve">A screen for generating reports, including reports on revenue, subscriptions, and taxes.</w:t>
      </w:r>
    </w:p>
    <w:bookmarkEnd w:id="66"/>
    <w:bookmarkStart w:id="67" w:name="user-portal"/>
    <w:p>
      <w:pPr>
        <w:pStyle w:val="Heading2"/>
      </w:pPr>
      <w:r>
        <w:t xml:space="preserve">User Portal</w:t>
      </w:r>
    </w:p>
    <w:p>
      <w:pPr>
        <w:pStyle w:val="FirstParagraph"/>
      </w:pPr>
      <w:r>
        <w:t xml:space="preserve">The user portal will be a web-based interface for end-users to manage their own subscriptions, view their billing history, update their payment methods, and make payments. The key screens and components will include:</w:t>
      </w:r>
    </w:p>
    <w:p>
      <w:pPr>
        <w:numPr>
          <w:ilvl w:val="0"/>
          <w:numId w:val="1005"/>
        </w:numPr>
        <w:pStyle w:val="Compact"/>
      </w:pPr>
      <w:r>
        <w:rPr>
          <w:bCs/>
          <w:b/>
        </w:rPr>
        <w:t xml:space="preserve">Dashboard:</w:t>
      </w:r>
      <w:r>
        <w:t xml:space="preserve"> </w:t>
      </w:r>
      <w:r>
        <w:t xml:space="preserve">A dashboard that provides an overview of the user’s account, including their active subscriptions, upcoming invoices, and payment history.</w:t>
      </w:r>
    </w:p>
    <w:p>
      <w:pPr>
        <w:numPr>
          <w:ilvl w:val="0"/>
          <w:numId w:val="1005"/>
        </w:numPr>
        <w:pStyle w:val="Compact"/>
      </w:pPr>
      <w:r>
        <w:rPr>
          <w:bCs/>
          <w:b/>
        </w:rPr>
        <w:t xml:space="preserve">Subscription Management:</w:t>
      </w:r>
      <w:r>
        <w:t xml:space="preserve"> </w:t>
      </w:r>
      <w:r>
        <w:t xml:space="preserve">A screen for managing subscriptions, including viewing, upgrading, downgrading, and canceling subscriptions.</w:t>
      </w:r>
    </w:p>
    <w:p>
      <w:pPr>
        <w:numPr>
          <w:ilvl w:val="0"/>
          <w:numId w:val="1005"/>
        </w:numPr>
        <w:pStyle w:val="Compact"/>
      </w:pPr>
      <w:r>
        <w:rPr>
          <w:bCs/>
          <w:b/>
        </w:rPr>
        <w:t xml:space="preserve">Billing History:</w:t>
      </w:r>
      <w:r>
        <w:t xml:space="preserve"> </w:t>
      </w:r>
      <w:r>
        <w:t xml:space="preserve">A screen for viewing the user’s billing history, including all of their past invoices and payments.</w:t>
      </w:r>
    </w:p>
    <w:p>
      <w:pPr>
        <w:numPr>
          <w:ilvl w:val="0"/>
          <w:numId w:val="1005"/>
        </w:numPr>
        <w:pStyle w:val="Compact"/>
      </w:pPr>
      <w:r>
        <w:rPr>
          <w:bCs/>
          <w:b/>
        </w:rPr>
        <w:t xml:space="preserve">Payment Methods:</w:t>
      </w:r>
      <w:r>
        <w:t xml:space="preserve"> </w:t>
      </w:r>
      <w:r>
        <w:t xml:space="preserve">A screen for managing payment methods, including adding, editing, and deleting payment methods.</w:t>
      </w:r>
    </w:p>
    <w:p>
      <w:pPr>
        <w:numPr>
          <w:ilvl w:val="0"/>
          <w:numId w:val="1005"/>
        </w:numPr>
        <w:pStyle w:val="Compact"/>
      </w:pPr>
      <w:r>
        <w:rPr>
          <w:bCs/>
          <w:b/>
        </w:rPr>
        <w:t xml:space="preserve">Make a Payment:</w:t>
      </w:r>
      <w:r>
        <w:t xml:space="preserve"> </w:t>
      </w:r>
      <w:r>
        <w:t xml:space="preserve">A screen for making a payment on an outstanding invoice.</w:t>
      </w:r>
    </w:p>
    <w:bookmarkEnd w:id="67"/>
    <w:bookmarkEnd w:id="68"/>
    <w:bookmarkStart w:id="74" w:name="Xe423e31d331febf62f81982ea81bfd145820fa2"/>
    <w:p>
      <w:pPr>
        <w:pStyle w:val="Heading1"/>
      </w:pPr>
      <w:r>
        <w:t xml:space="preserve">Technology Stack and Deployment Architecture</w:t>
      </w:r>
    </w:p>
    <w:p>
      <w:pPr>
        <w:pStyle w:val="FirstParagraph"/>
      </w:pPr>
      <w:r>
        <w:t xml:space="preserve">This document recommends a technology stack and describes the deployment architecture for the multi-payment gateway billing system.</w:t>
      </w:r>
    </w:p>
    <w:bookmarkStart w:id="72" w:name="technology-stack"/>
    <w:p>
      <w:pPr>
        <w:pStyle w:val="Heading2"/>
      </w:pPr>
      <w:r>
        <w:t xml:space="preserve">Technology Stack</w:t>
      </w:r>
    </w:p>
    <w:bookmarkStart w:id="69" w:name="frontend"/>
    <w:p>
      <w:pPr>
        <w:pStyle w:val="Heading3"/>
      </w:pPr>
      <w:r>
        <w:t xml:space="preserve">Frontend</w:t>
      </w:r>
    </w:p>
    <w:p>
      <w:pPr>
        <w:numPr>
          <w:ilvl w:val="0"/>
          <w:numId w:val="1006"/>
        </w:numPr>
        <w:pStyle w:val="Compact"/>
      </w:pPr>
      <w:r>
        <w:rPr>
          <w:bCs/>
          <w:b/>
        </w:rPr>
        <w:t xml:space="preserve">Programming Language:</w:t>
      </w:r>
      <w:r>
        <w:t xml:space="preserve"> </w:t>
      </w:r>
      <w:r>
        <w:t xml:space="preserve">TypeScript</w:t>
      </w:r>
    </w:p>
    <w:p>
      <w:pPr>
        <w:numPr>
          <w:ilvl w:val="0"/>
          <w:numId w:val="1006"/>
        </w:numPr>
        <w:pStyle w:val="Compact"/>
      </w:pPr>
      <w:r>
        <w:rPr>
          <w:bCs/>
          <w:b/>
        </w:rPr>
        <w:t xml:space="preserve">Framework:</w:t>
      </w:r>
      <w:r>
        <w:t xml:space="preserve"> </w:t>
      </w:r>
      <w:r>
        <w:t xml:space="preserve">React</w:t>
      </w:r>
    </w:p>
    <w:p>
      <w:pPr>
        <w:numPr>
          <w:ilvl w:val="0"/>
          <w:numId w:val="1006"/>
        </w:numPr>
        <w:pStyle w:val="Compact"/>
      </w:pPr>
      <w:r>
        <w:rPr>
          <w:bCs/>
          <w:b/>
        </w:rPr>
        <w:t xml:space="preserve">Styling:</w:t>
      </w:r>
      <w:r>
        <w:t xml:space="preserve"> </w:t>
      </w:r>
      <w:r>
        <w:t xml:space="preserve">Styled Components</w:t>
      </w:r>
    </w:p>
    <w:p>
      <w:pPr>
        <w:numPr>
          <w:ilvl w:val="0"/>
          <w:numId w:val="1006"/>
        </w:numPr>
        <w:pStyle w:val="Compact"/>
      </w:pPr>
      <w:r>
        <w:rPr>
          <w:bCs/>
          <w:b/>
        </w:rPr>
        <w:t xml:space="preserve">State Management:</w:t>
      </w:r>
      <w:r>
        <w:t xml:space="preserve"> </w:t>
      </w:r>
      <w:r>
        <w:t xml:space="preserve">Redux</w:t>
      </w:r>
    </w:p>
    <w:bookmarkEnd w:id="69"/>
    <w:bookmarkStart w:id="70" w:name="backend"/>
    <w:p>
      <w:pPr>
        <w:pStyle w:val="Heading3"/>
      </w:pPr>
      <w:r>
        <w:t xml:space="preserve">Backend</w:t>
      </w:r>
    </w:p>
    <w:p>
      <w:pPr>
        <w:numPr>
          <w:ilvl w:val="0"/>
          <w:numId w:val="1007"/>
        </w:numPr>
        <w:pStyle w:val="Compact"/>
      </w:pPr>
      <w:r>
        <w:rPr>
          <w:bCs/>
          <w:b/>
        </w:rPr>
        <w:t xml:space="preserve">Programming Language:</w:t>
      </w:r>
      <w:r>
        <w:t xml:space="preserve"> </w:t>
      </w:r>
      <w:r>
        <w:t xml:space="preserve">Python</w:t>
      </w:r>
    </w:p>
    <w:p>
      <w:pPr>
        <w:numPr>
          <w:ilvl w:val="0"/>
          <w:numId w:val="1007"/>
        </w:numPr>
        <w:pStyle w:val="Compact"/>
      </w:pPr>
      <w:r>
        <w:rPr>
          <w:bCs/>
          <w:b/>
        </w:rPr>
        <w:t xml:space="preserve">Framework:</w:t>
      </w:r>
      <w:r>
        <w:t xml:space="preserve"> </w:t>
      </w:r>
      <w:r>
        <w:t xml:space="preserve">Django</w:t>
      </w:r>
    </w:p>
    <w:p>
      <w:pPr>
        <w:numPr>
          <w:ilvl w:val="0"/>
          <w:numId w:val="1007"/>
        </w:numPr>
        <w:pStyle w:val="Compact"/>
      </w:pPr>
      <w:r>
        <w:rPr>
          <w:bCs/>
          <w:b/>
        </w:rPr>
        <w:t xml:space="preserve">Database:</w:t>
      </w:r>
      <w:r>
        <w:t xml:space="preserve"> </w:t>
      </w:r>
      <w:r>
        <w:t xml:space="preserve">PostgreSQL</w:t>
      </w:r>
    </w:p>
    <w:p>
      <w:pPr>
        <w:numPr>
          <w:ilvl w:val="0"/>
          <w:numId w:val="1007"/>
        </w:numPr>
        <w:pStyle w:val="Compact"/>
      </w:pPr>
      <w:r>
        <w:rPr>
          <w:bCs/>
          <w:b/>
        </w:rPr>
        <w:t xml:space="preserve">Cache:</w:t>
      </w:r>
      <w:r>
        <w:t xml:space="preserve"> </w:t>
      </w:r>
      <w:r>
        <w:t xml:space="preserve">Redis</w:t>
      </w:r>
    </w:p>
    <w:p>
      <w:pPr>
        <w:numPr>
          <w:ilvl w:val="0"/>
          <w:numId w:val="1007"/>
        </w:numPr>
        <w:pStyle w:val="Compact"/>
      </w:pPr>
      <w:r>
        <w:rPr>
          <w:bCs/>
          <w:b/>
        </w:rPr>
        <w:t xml:space="preserve">API Gateway:</w:t>
      </w:r>
      <w:r>
        <w:t xml:space="preserve"> </w:t>
      </w:r>
      <w:r>
        <w:t xml:space="preserve">Kong</w:t>
      </w:r>
    </w:p>
    <w:bookmarkEnd w:id="70"/>
    <w:bookmarkStart w:id="71" w:name="infrastructure"/>
    <w:p>
      <w:pPr>
        <w:pStyle w:val="Heading3"/>
      </w:pPr>
      <w:r>
        <w:t xml:space="preserve">Infrastructure</w:t>
      </w:r>
    </w:p>
    <w:p>
      <w:pPr>
        <w:numPr>
          <w:ilvl w:val="0"/>
          <w:numId w:val="1008"/>
        </w:numPr>
        <w:pStyle w:val="Compact"/>
      </w:pPr>
      <w:r>
        <w:rPr>
          <w:bCs/>
          <w:b/>
        </w:rPr>
        <w:t xml:space="preserve">Containerization:</w:t>
      </w:r>
      <w:r>
        <w:t xml:space="preserve"> </w:t>
      </w:r>
      <w:r>
        <w:t xml:space="preserve">Docker</w:t>
      </w:r>
    </w:p>
    <w:p>
      <w:pPr>
        <w:numPr>
          <w:ilvl w:val="0"/>
          <w:numId w:val="1008"/>
        </w:numPr>
        <w:pStyle w:val="Compact"/>
      </w:pPr>
      <w:r>
        <w:rPr>
          <w:bCs/>
          <w:b/>
        </w:rPr>
        <w:t xml:space="preserve">Orchestration:</w:t>
      </w:r>
      <w:r>
        <w:t xml:space="preserve"> </w:t>
      </w:r>
      <w:r>
        <w:t xml:space="preserve">Kubernetes</w:t>
      </w:r>
    </w:p>
    <w:p>
      <w:pPr>
        <w:numPr>
          <w:ilvl w:val="0"/>
          <w:numId w:val="1008"/>
        </w:numPr>
        <w:pStyle w:val="Compact"/>
      </w:pPr>
      <w:r>
        <w:rPr>
          <w:bCs/>
          <w:b/>
        </w:rPr>
        <w:t xml:space="preserve">Cloud Provider:</w:t>
      </w:r>
      <w:r>
        <w:t xml:space="preserve"> </w:t>
      </w:r>
      <w:r>
        <w:t xml:space="preserve">Amazon Web Services (AWS)</w:t>
      </w:r>
    </w:p>
    <w:p>
      <w:pPr>
        <w:numPr>
          <w:ilvl w:val="0"/>
          <w:numId w:val="1008"/>
        </w:numPr>
        <w:pStyle w:val="Compact"/>
      </w:pPr>
      <w:r>
        <w:rPr>
          <w:bCs/>
          <w:b/>
        </w:rPr>
        <w:t xml:space="preserve">CI/CD:</w:t>
      </w:r>
      <w:r>
        <w:t xml:space="preserve"> </w:t>
      </w:r>
      <w:r>
        <w:t xml:space="preserve">Jenkins</w:t>
      </w:r>
    </w:p>
    <w:bookmarkEnd w:id="71"/>
    <w:bookmarkEnd w:id="72"/>
    <w:bookmarkStart w:id="73" w:name="deployment-architecture"/>
    <w:p>
      <w:pPr>
        <w:pStyle w:val="Heading2"/>
      </w:pPr>
      <w:r>
        <w:t xml:space="preserve">Deployment Architecture</w:t>
      </w:r>
    </w:p>
    <w:p>
      <w:pPr>
        <w:pStyle w:val="FirstParagraph"/>
      </w:pPr>
      <w:r>
        <w:t xml:space="preserve">The system will be deployed to a Kubernetes cluster running on AWS. The cluster will be managed by Amazon EKS, and it will be configured to be highly available and scalable. The system will be deployed using a CI/CD pipeline that is managed by Jenkins. The pipeline will automatically build, test, and deploy the system to the Kubernetes cluster whenever new code is pushed to the main branch of the Git repository.</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design/api_design.md" TargetMode="External" /><Relationship Type="http://schemas.openxmlformats.org/officeDocument/2006/relationships/hyperlink" Id="rId23" Target="design/database_schema.md" TargetMode="External" /><Relationship Type="http://schemas.openxmlformats.org/officeDocument/2006/relationships/hyperlink" Id="rId33" Target="design/extensible_ontology_framework.md" TargetMode="External" /><Relationship Type="http://schemas.openxmlformats.org/officeDocument/2006/relationships/hyperlink" Id="rId27" Target="design/payment_gateway_integration.md" TargetMode="External" /><Relationship Type="http://schemas.openxmlformats.org/officeDocument/2006/relationships/hyperlink" Id="rId31" Target="design/security_architecture.md" TargetMode="External" /><Relationship Type="http://schemas.openxmlformats.org/officeDocument/2006/relationships/hyperlink" Id="rId29" Target="design/tax_compliance.md" TargetMode="External" /><Relationship Type="http://schemas.openxmlformats.org/officeDocument/2006/relationships/hyperlink" Id="rId37" Target="design/technology_stack.md" TargetMode="External" /><Relationship Type="http://schemas.openxmlformats.org/officeDocument/2006/relationships/hyperlink" Id="rId35" Target="design/ui_ux_wireframes.md" TargetMode="External" /></Relationships>
</file>

<file path=word/_rels/footnotes.xml.rels><?xml version="1.0" encoding="UTF-8"?><Relationships xmlns="http://schemas.openxmlformats.org/package/2006/relationships"><Relationship Type="http://schemas.openxmlformats.org/officeDocument/2006/relationships/hyperlink" Id="rId25" Target="design/api_design.md" TargetMode="External" /><Relationship Type="http://schemas.openxmlformats.org/officeDocument/2006/relationships/hyperlink" Id="rId23" Target="design/database_schema.md" TargetMode="External" /><Relationship Type="http://schemas.openxmlformats.org/officeDocument/2006/relationships/hyperlink" Id="rId33" Target="design/extensible_ontology_framework.md" TargetMode="External" /><Relationship Type="http://schemas.openxmlformats.org/officeDocument/2006/relationships/hyperlink" Id="rId27" Target="design/payment_gateway_integration.md" TargetMode="External" /><Relationship Type="http://schemas.openxmlformats.org/officeDocument/2006/relationships/hyperlink" Id="rId31" Target="design/security_architecture.md" TargetMode="External" /><Relationship Type="http://schemas.openxmlformats.org/officeDocument/2006/relationships/hyperlink" Id="rId29" Target="design/tax_compliance.md" TargetMode="External" /><Relationship Type="http://schemas.openxmlformats.org/officeDocument/2006/relationships/hyperlink" Id="rId37" Target="design/technology_stack.md" TargetMode="External" /><Relationship Type="http://schemas.openxmlformats.org/officeDocument/2006/relationships/hyperlink" Id="rId35" Target="design/ui_ux_wirefram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2025-06-21T11:20:34Z</dcterms:created>
  <dcterms:modified xsi:type="dcterms:W3CDTF">2025-06-21T11:20:34Z</dcterms:modified>
</cp:coreProperties>
</file>

<file path=docProps/custom.xml><?xml version="1.0" encoding="utf-8"?>
<Properties xmlns="http://schemas.openxmlformats.org/officeDocument/2006/custom-properties" xmlns:vt="http://schemas.openxmlformats.org/officeDocument/2006/docPropsVTypes"/>
</file>