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23EB8" w14:textId="77777777" w:rsidR="00AE7F29" w:rsidRPr="00AF3111" w:rsidRDefault="00AE7F29" w:rsidP="00AE7F29">
      <w:pPr>
        <w:shd w:val="clear" w:color="auto" w:fill="D9D9D9" w:themeFill="background1" w:themeFillShade="D9"/>
        <w:rPr>
          <w:b/>
          <w:bCs/>
        </w:rPr>
      </w:pPr>
      <w:r w:rsidRPr="00AF3111">
        <w:rPr>
          <w:b/>
          <w:bCs/>
        </w:rPr>
        <w:t>Comment 1:</w:t>
      </w:r>
    </w:p>
    <w:p w14:paraId="29333081" w14:textId="6A8A5544" w:rsidR="002B376D" w:rsidRDefault="002B376D" w:rsidP="002B376D">
      <w:r>
        <w:t>The abbreviation is incorrect. The first one should be labeled with the full name, while subsequent instances can be referred to by the abbreviation alone. Please review the entire text.</w:t>
      </w:r>
    </w:p>
    <w:p w14:paraId="26AA90E8" w14:textId="77777777" w:rsidR="00AF3111" w:rsidRDefault="00AF3111" w:rsidP="00AF3111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1</w:t>
      </w:r>
      <w:r w:rsidRPr="00744E75">
        <w:rPr>
          <w:b/>
          <w:bCs/>
        </w:rPr>
        <w:t>:</w:t>
      </w:r>
    </w:p>
    <w:p w14:paraId="5C619554" w14:textId="78DBA5AB" w:rsidR="00AF3111" w:rsidRDefault="001C2E3F" w:rsidP="002B376D">
      <w:r>
        <w:t xml:space="preserve">Thank you for your comment. Sometimes we prefer to </w:t>
      </w:r>
      <w:r w:rsidR="002F52E8">
        <w:t>restate the abbreviation if it is important to the context</w:t>
      </w:r>
      <w:r w:rsidR="00F60D3D">
        <w:t xml:space="preserve"> – especially when the concept is described in </w:t>
      </w:r>
      <w:proofErr w:type="gramStart"/>
      <w:r w:rsidR="00F60D3D">
        <w:t>details</w:t>
      </w:r>
      <w:proofErr w:type="gramEnd"/>
      <w:r w:rsidR="002F52E8">
        <w:t xml:space="preserve">. </w:t>
      </w:r>
      <w:proofErr w:type="gramStart"/>
      <w:r w:rsidR="002F52E8">
        <w:t xml:space="preserve">Generally speaking, </w:t>
      </w:r>
      <w:r w:rsidR="00F6007D">
        <w:t>however</w:t>
      </w:r>
      <w:proofErr w:type="gramEnd"/>
      <w:r w:rsidR="00F6007D">
        <w:t xml:space="preserve">, we agree with your comment and fixed the text in a number of places. Let us know if </w:t>
      </w:r>
      <w:r w:rsidR="00273522">
        <w:t>we missed any specific occurrence.</w:t>
      </w:r>
    </w:p>
    <w:p w14:paraId="146A965B" w14:textId="6F955907" w:rsidR="00AE7F29" w:rsidRPr="00AF3111" w:rsidRDefault="00AE7F29" w:rsidP="00AE7F29">
      <w:pPr>
        <w:shd w:val="clear" w:color="auto" w:fill="D9D9D9" w:themeFill="background1" w:themeFillShade="D9"/>
        <w:rPr>
          <w:b/>
          <w:bCs/>
        </w:rPr>
      </w:pPr>
      <w:bookmarkStart w:id="0" w:name="_Hlk170824461"/>
      <w:r w:rsidRPr="00AF3111">
        <w:rPr>
          <w:b/>
          <w:bCs/>
        </w:rPr>
        <w:t>Comment 2:</w:t>
      </w:r>
    </w:p>
    <w:bookmarkEnd w:id="0"/>
    <w:p w14:paraId="21923DEE" w14:textId="026CD4FD" w:rsidR="002B376D" w:rsidRDefault="002B376D" w:rsidP="002B376D">
      <w:r>
        <w:t>In section 3, “Fractures as numerical entities”</w:t>
      </w:r>
      <w:r w:rsidR="00AE7F29">
        <w:t xml:space="preserve"> </w:t>
      </w:r>
      <w:r>
        <w:t xml:space="preserve">line 199-200. It is important to Carefully check the content of the </w:t>
      </w:r>
      <w:proofErr w:type="gramStart"/>
      <w:r>
        <w:t>article, and</w:t>
      </w:r>
      <w:proofErr w:type="gramEnd"/>
      <w:r>
        <w:t xml:space="preserve"> avoid any irrelevant content in the article.</w:t>
      </w:r>
    </w:p>
    <w:p w14:paraId="434F60FB" w14:textId="7C8AAF17" w:rsidR="00AF3111" w:rsidRDefault="00AF3111" w:rsidP="00AF3111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2</w:t>
      </w:r>
      <w:r w:rsidRPr="00744E75">
        <w:rPr>
          <w:b/>
          <w:bCs/>
        </w:rPr>
        <w:t>:</w:t>
      </w:r>
    </w:p>
    <w:p w14:paraId="0EBE32B5" w14:textId="580BD2FE" w:rsidR="00AF3111" w:rsidRPr="00AF3111" w:rsidRDefault="00803CD9" w:rsidP="00AF3111">
      <w:r>
        <w:t>Thank you for your comment</w:t>
      </w:r>
      <w:r w:rsidR="00B571D7">
        <w:t>.</w:t>
      </w:r>
      <w:r>
        <w:t xml:space="preserve"> </w:t>
      </w:r>
      <w:proofErr w:type="gramStart"/>
      <w:r w:rsidR="00B571D7">
        <w:t>I</w:t>
      </w:r>
      <w:r>
        <w:t>ndeed</w:t>
      </w:r>
      <w:proofErr w:type="gramEnd"/>
      <w:r>
        <w:t xml:space="preserve"> </w:t>
      </w:r>
      <w:r w:rsidR="00B571D7">
        <w:t xml:space="preserve">the </w:t>
      </w:r>
      <w:r w:rsidR="00E93388">
        <w:t>claim is generic</w:t>
      </w:r>
      <w:r w:rsidR="00B571D7">
        <w:t>, with t</w:t>
      </w:r>
      <w:r w:rsidR="00BB124C">
        <w:t xml:space="preserve">he </w:t>
      </w:r>
      <w:proofErr w:type="gramStart"/>
      <w:r w:rsidR="00BB124C">
        <w:t>intention is</w:t>
      </w:r>
      <w:proofErr w:type="gramEnd"/>
      <w:r w:rsidR="00BB124C">
        <w:t xml:space="preserve"> to bring closure to the section</w:t>
      </w:r>
      <w:r w:rsidR="00B571D7">
        <w:t xml:space="preserve">. We rephrased and moved the claim as an introduction to </w:t>
      </w:r>
      <w:r w:rsidR="00545634">
        <w:t>the section.</w:t>
      </w:r>
    </w:p>
    <w:p w14:paraId="7934AC08" w14:textId="45715A58" w:rsidR="00AE7F29" w:rsidRPr="00AF3111" w:rsidRDefault="00AE7F29" w:rsidP="00AE7F29">
      <w:pPr>
        <w:shd w:val="clear" w:color="auto" w:fill="D9D9D9" w:themeFill="background1" w:themeFillShade="D9"/>
        <w:rPr>
          <w:b/>
          <w:bCs/>
        </w:rPr>
      </w:pPr>
      <w:r w:rsidRPr="00AF3111">
        <w:rPr>
          <w:b/>
          <w:bCs/>
        </w:rPr>
        <w:t>Comment 3:</w:t>
      </w:r>
    </w:p>
    <w:p w14:paraId="655A603B" w14:textId="2BE1916C" w:rsidR="002B376D" w:rsidRDefault="002B376D" w:rsidP="002B376D">
      <w:r>
        <w:t xml:space="preserve">All </w:t>
      </w:r>
      <w:proofErr w:type="gramStart"/>
      <w:r>
        <w:t>figure</w:t>
      </w:r>
      <w:proofErr w:type="gramEnd"/>
      <w:r>
        <w:t xml:space="preserve"> and table in text should be described and marked in paper and added a figure number in parentheses.</w:t>
      </w:r>
    </w:p>
    <w:p w14:paraId="6DD0D6C6" w14:textId="31183578" w:rsidR="00AF3111" w:rsidRDefault="00AF3111" w:rsidP="00AF3111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3</w:t>
      </w:r>
      <w:r w:rsidRPr="00744E75">
        <w:rPr>
          <w:b/>
          <w:bCs/>
        </w:rPr>
        <w:t>:</w:t>
      </w:r>
    </w:p>
    <w:p w14:paraId="7FCC4B68" w14:textId="4A14EF87" w:rsidR="00AF3111" w:rsidRPr="00AF3111" w:rsidRDefault="002A4704" w:rsidP="00AF3111">
      <w:r>
        <w:t>Thank you. Sorry for our mistake.</w:t>
      </w:r>
      <w:r w:rsidR="00D76869">
        <w:t xml:space="preserve"> We have reviewed the figure references and added (a), (b) … in each figure.</w:t>
      </w:r>
    </w:p>
    <w:p w14:paraId="6D50BD22" w14:textId="7A8D04AB" w:rsidR="00AE7F29" w:rsidRPr="00AF3111" w:rsidRDefault="00AE7F29" w:rsidP="00AE7F29">
      <w:pPr>
        <w:shd w:val="clear" w:color="auto" w:fill="D9D9D9" w:themeFill="background1" w:themeFillShade="D9"/>
        <w:rPr>
          <w:b/>
          <w:bCs/>
        </w:rPr>
      </w:pPr>
      <w:r w:rsidRPr="00AF3111">
        <w:rPr>
          <w:b/>
          <w:bCs/>
        </w:rPr>
        <w:t>Comment 4:</w:t>
      </w:r>
    </w:p>
    <w:p w14:paraId="6CBD7C88" w14:textId="0EF91381" w:rsidR="002B376D" w:rsidRDefault="002B376D" w:rsidP="002B376D">
      <w:r>
        <w:t xml:space="preserve">There are many sections in the article. I recommend </w:t>
      </w:r>
      <w:proofErr w:type="gramStart"/>
      <w:r>
        <w:t>to merge</w:t>
      </w:r>
      <w:proofErr w:type="gramEnd"/>
      <w:r>
        <w:t xml:space="preserve"> the section of this paper. Such as section 6 and subsequent sections.</w:t>
      </w:r>
    </w:p>
    <w:p w14:paraId="544A4458" w14:textId="7B743093" w:rsidR="00AF3111" w:rsidRDefault="00AF3111" w:rsidP="00AF3111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4</w:t>
      </w:r>
      <w:r w:rsidRPr="00744E75">
        <w:rPr>
          <w:b/>
          <w:bCs/>
        </w:rPr>
        <w:t>:</w:t>
      </w:r>
    </w:p>
    <w:p w14:paraId="22592ABF" w14:textId="6C2A208D" w:rsidR="00711998" w:rsidRDefault="00D847C5" w:rsidP="00AF3111">
      <w:r>
        <w:t>I appreciate your comment</w:t>
      </w:r>
      <w:r w:rsidR="00EC02F8">
        <w:t>, which concerns</w:t>
      </w:r>
      <w:r w:rsidR="004A7EB1">
        <w:t xml:space="preserve"> readability </w:t>
      </w:r>
      <w:r w:rsidR="00F50FD0">
        <w:t xml:space="preserve">and improved text flow. As a matter of writing style, the authors </w:t>
      </w:r>
      <w:r w:rsidR="00734F00">
        <w:t xml:space="preserve">regard the section split and entitlement </w:t>
      </w:r>
      <w:r w:rsidR="003D1BDC">
        <w:t xml:space="preserve">as an important overview of the paper itself, </w:t>
      </w:r>
      <w:r w:rsidR="004A7EB1">
        <w:t xml:space="preserve">along </w:t>
      </w:r>
      <w:r w:rsidR="003D1BDC">
        <w:t>with clear figures and tables.</w:t>
      </w:r>
    </w:p>
    <w:p w14:paraId="402CB4E4" w14:textId="6072901A" w:rsidR="00AF3111" w:rsidRPr="00AF3111" w:rsidRDefault="00D53CF6" w:rsidP="00AF3111">
      <w:r>
        <w:t xml:space="preserve">We are afraid that grouping </w:t>
      </w:r>
      <w:r w:rsidR="00472C0B">
        <w:t xml:space="preserve">text </w:t>
      </w:r>
      <w:r w:rsidR="00EC02F8">
        <w:t>into fewer sections would aggregate heterogenicity in the text, with frequent context switches</w:t>
      </w:r>
      <w:r w:rsidR="00472C0B">
        <w:t xml:space="preserve"> within each section</w:t>
      </w:r>
      <w:r w:rsidR="00EC02F8">
        <w:t xml:space="preserve"> and </w:t>
      </w:r>
      <w:r w:rsidR="00276F7D">
        <w:t xml:space="preserve">a </w:t>
      </w:r>
      <w:r w:rsidR="00EC02F8">
        <w:t>lack of cohesion</w:t>
      </w:r>
      <w:r w:rsidR="00B1622A">
        <w:t xml:space="preserve">. Understanding the issue as </w:t>
      </w:r>
      <w:r w:rsidR="0080266E">
        <w:t xml:space="preserve">related to </w:t>
      </w:r>
      <w:r w:rsidR="00EC02F8">
        <w:t xml:space="preserve">writing </w:t>
      </w:r>
      <w:r w:rsidR="0080266E">
        <w:t xml:space="preserve">style rather than content, we are keeping the sections as originally outlined </w:t>
      </w:r>
      <w:r w:rsidR="00987505">
        <w:t xml:space="preserve">for the time being. Please let us know if you have a different understanding </w:t>
      </w:r>
      <w:r w:rsidR="00011848">
        <w:t>and whether you consider that a blocker attribute for the manuscript review.</w:t>
      </w:r>
    </w:p>
    <w:p w14:paraId="1FCACDF5" w14:textId="77777777" w:rsidR="009A57B8" w:rsidRDefault="009A57B8">
      <w:pPr>
        <w:rPr>
          <w:b/>
          <w:bCs/>
        </w:rPr>
      </w:pPr>
      <w:r>
        <w:rPr>
          <w:b/>
          <w:bCs/>
        </w:rPr>
        <w:br w:type="page"/>
      </w:r>
    </w:p>
    <w:p w14:paraId="074D3C40" w14:textId="6A497999" w:rsidR="00AE7F29" w:rsidRPr="00AF3111" w:rsidRDefault="00AE7F29" w:rsidP="00AE7F29">
      <w:pPr>
        <w:shd w:val="clear" w:color="auto" w:fill="D9D9D9" w:themeFill="background1" w:themeFillShade="D9"/>
        <w:rPr>
          <w:b/>
          <w:bCs/>
        </w:rPr>
      </w:pPr>
      <w:r w:rsidRPr="00AF3111">
        <w:rPr>
          <w:b/>
          <w:bCs/>
        </w:rPr>
        <w:lastRenderedPageBreak/>
        <w:t>Comment 5:</w:t>
      </w:r>
    </w:p>
    <w:p w14:paraId="1BC11135" w14:textId="1B09A11C" w:rsidR="002B376D" w:rsidRDefault="002B376D" w:rsidP="002B376D">
      <w:r>
        <w:t xml:space="preserve">In this study, </w:t>
      </w:r>
      <w:proofErr w:type="gramStart"/>
      <w:r>
        <w:t>these paper</w:t>
      </w:r>
      <w:proofErr w:type="gramEnd"/>
      <w:r>
        <w:t xml:space="preserve"> was classified the types of fracture, I recommend to explain the difference in subsequent sections, and It should be noted the differences between these different types of cracks in numerical simulations.</w:t>
      </w:r>
    </w:p>
    <w:p w14:paraId="26CD2E6A" w14:textId="38D01D7B" w:rsidR="00AF3111" w:rsidRDefault="00AF3111" w:rsidP="00AF3111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5</w:t>
      </w:r>
      <w:r w:rsidRPr="00744E75">
        <w:rPr>
          <w:b/>
          <w:bCs/>
        </w:rPr>
        <w:t>:</w:t>
      </w:r>
    </w:p>
    <w:p w14:paraId="287A6084" w14:textId="77777777" w:rsidR="00AF3111" w:rsidRPr="00AF3111" w:rsidRDefault="00AF3111" w:rsidP="00AF3111"/>
    <w:p w14:paraId="326A2FC2" w14:textId="24AA20C5" w:rsidR="00AE7F29" w:rsidRPr="00AF3111" w:rsidRDefault="00AE7F29" w:rsidP="00AE7F29">
      <w:pPr>
        <w:shd w:val="clear" w:color="auto" w:fill="D9D9D9" w:themeFill="background1" w:themeFillShade="D9"/>
        <w:rPr>
          <w:b/>
          <w:bCs/>
        </w:rPr>
      </w:pPr>
      <w:r w:rsidRPr="00AF3111">
        <w:rPr>
          <w:b/>
          <w:bCs/>
        </w:rPr>
        <w:t>Comment 6:</w:t>
      </w:r>
    </w:p>
    <w:p w14:paraId="56530095" w14:textId="7BCBD730" w:rsidR="002B376D" w:rsidRDefault="002B376D" w:rsidP="002B376D">
      <w:r>
        <w:t xml:space="preserve">All the </w:t>
      </w:r>
      <w:proofErr w:type="gramStart"/>
      <w:r>
        <w:t>figures of</w:t>
      </w:r>
      <w:proofErr w:type="gramEnd"/>
      <w:r>
        <w:t xml:space="preserve"> containing subfigures should annotated in the subfigure using (a) and (b), such as figure 4, 5 and 6.</w:t>
      </w:r>
    </w:p>
    <w:p w14:paraId="0C5497C7" w14:textId="4887BBD2" w:rsidR="00AF3111" w:rsidRDefault="00AF3111" w:rsidP="00AF3111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6</w:t>
      </w:r>
      <w:r w:rsidRPr="00744E75">
        <w:rPr>
          <w:b/>
          <w:bCs/>
        </w:rPr>
        <w:t>:</w:t>
      </w:r>
    </w:p>
    <w:p w14:paraId="244F6F28" w14:textId="4A085410" w:rsidR="00AF3111" w:rsidRPr="00AF3111" w:rsidRDefault="00F75A65" w:rsidP="00AF3111">
      <w:r>
        <w:t>Thank you for bringing that to our attention. The figures and respective descriptions were updated according to your suggestion.</w:t>
      </w:r>
    </w:p>
    <w:p w14:paraId="560B3629" w14:textId="3C5CC845" w:rsidR="00AE7F29" w:rsidRPr="00AF3111" w:rsidRDefault="00AE7F29" w:rsidP="00AE7F29">
      <w:pPr>
        <w:shd w:val="clear" w:color="auto" w:fill="D9D9D9" w:themeFill="background1" w:themeFillShade="D9"/>
        <w:rPr>
          <w:b/>
          <w:bCs/>
        </w:rPr>
      </w:pPr>
      <w:r w:rsidRPr="00AF3111">
        <w:rPr>
          <w:b/>
          <w:bCs/>
        </w:rPr>
        <w:t>Comment 7:</w:t>
      </w:r>
    </w:p>
    <w:p w14:paraId="2CEF827A" w14:textId="4D2A7B9C" w:rsidR="006C6A2E" w:rsidRDefault="002B376D" w:rsidP="002B376D">
      <w:r>
        <w:t>In section 5 “Low-permeability fractures</w:t>
      </w:r>
      <w:r w:rsidR="00AE7F29">
        <w:t xml:space="preserve">”, </w:t>
      </w:r>
      <w:r>
        <w:t xml:space="preserve">I recommend </w:t>
      </w:r>
      <w:proofErr w:type="gramStart"/>
      <w:r>
        <w:t>to add</w:t>
      </w:r>
      <w:proofErr w:type="gramEnd"/>
      <w:r>
        <w:t xml:space="preserve"> some data to demonstrate the impact of technological changes on fracture model.</w:t>
      </w:r>
    </w:p>
    <w:p w14:paraId="20D31961" w14:textId="02C63182" w:rsidR="00AF3111" w:rsidRDefault="00AF3111" w:rsidP="00AF3111">
      <w:pPr>
        <w:rPr>
          <w:b/>
          <w:bCs/>
        </w:rPr>
      </w:pPr>
      <w:r w:rsidRPr="00744E75">
        <w:rPr>
          <w:b/>
          <w:bCs/>
        </w:rPr>
        <w:t>Response</w:t>
      </w:r>
      <w:r>
        <w:rPr>
          <w:b/>
          <w:bCs/>
        </w:rPr>
        <w:t xml:space="preserve"> 7</w:t>
      </w:r>
      <w:r w:rsidRPr="00744E75">
        <w:rPr>
          <w:b/>
          <w:bCs/>
        </w:rPr>
        <w:t>:</w:t>
      </w:r>
    </w:p>
    <w:p w14:paraId="5D81656B" w14:textId="27FED7EF" w:rsidR="00AF3111" w:rsidRPr="00AF3111" w:rsidRDefault="00CD3D93" w:rsidP="00AF3111">
      <w:r>
        <w:t xml:space="preserve">Thank you for </w:t>
      </w:r>
      <w:proofErr w:type="gramStart"/>
      <w:r>
        <w:t>the</w:t>
      </w:r>
      <w:proofErr w:type="gramEnd"/>
      <w:r>
        <w:t xml:space="preserve"> contribution. </w:t>
      </w:r>
      <w:r w:rsidR="003F5844">
        <w:t xml:space="preserve">While the idea of this paper is not to produce original data, we preferred to </w:t>
      </w:r>
      <w:r w:rsidR="00D10B75">
        <w:t xml:space="preserve">more explicitly cite </w:t>
      </w:r>
      <w:r w:rsidR="0008430D">
        <w:t xml:space="preserve">one </w:t>
      </w:r>
      <w:r w:rsidR="00D10B75">
        <w:t xml:space="preserve">work from Li and </w:t>
      </w:r>
      <w:r w:rsidR="0008430D">
        <w:t xml:space="preserve">one work from </w:t>
      </w:r>
      <w:r w:rsidR="00D10B75">
        <w:t>Chai</w:t>
      </w:r>
      <w:r w:rsidR="0008430D">
        <w:t xml:space="preserve">, </w:t>
      </w:r>
      <w:proofErr w:type="gramStart"/>
      <w:r w:rsidR="0008430D">
        <w:t>both of them</w:t>
      </w:r>
      <w:proofErr w:type="gramEnd"/>
      <w:r w:rsidR="0008430D">
        <w:t xml:space="preserve"> showing the volume split issues when low-permeability fractures cut a matrix cell.</w:t>
      </w:r>
      <w:r w:rsidR="005A561D">
        <w:t xml:space="preserve"> We also added a couple of new sentences in this section to make our point clearer. Please let us know whether </w:t>
      </w:r>
      <w:r w:rsidR="00600BC6">
        <w:t>you think relevant claims are still missing or deserve more emphasis.</w:t>
      </w:r>
    </w:p>
    <w:p w14:paraId="06EF2E62" w14:textId="77777777" w:rsidR="00AF3111" w:rsidRDefault="00AF3111" w:rsidP="002B376D"/>
    <w:sectPr w:rsidR="00AF3111" w:rsidSect="00E43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B7"/>
    <w:rsid w:val="00011848"/>
    <w:rsid w:val="0008430D"/>
    <w:rsid w:val="000D7B8E"/>
    <w:rsid w:val="001C2E3F"/>
    <w:rsid w:val="00273522"/>
    <w:rsid w:val="00276F7D"/>
    <w:rsid w:val="002A4704"/>
    <w:rsid w:val="002B376D"/>
    <w:rsid w:val="002F52E8"/>
    <w:rsid w:val="003D1BDC"/>
    <w:rsid w:val="003F5844"/>
    <w:rsid w:val="00472C0B"/>
    <w:rsid w:val="004A7EB1"/>
    <w:rsid w:val="00545634"/>
    <w:rsid w:val="00567753"/>
    <w:rsid w:val="005A561D"/>
    <w:rsid w:val="005C359E"/>
    <w:rsid w:val="00600BC6"/>
    <w:rsid w:val="006C2CB7"/>
    <w:rsid w:val="006C6A2E"/>
    <w:rsid w:val="00711998"/>
    <w:rsid w:val="00734F00"/>
    <w:rsid w:val="007E2A22"/>
    <w:rsid w:val="0080266E"/>
    <w:rsid w:val="00803CD9"/>
    <w:rsid w:val="00987505"/>
    <w:rsid w:val="009A57B8"/>
    <w:rsid w:val="00A125D8"/>
    <w:rsid w:val="00AE7F29"/>
    <w:rsid w:val="00AF3111"/>
    <w:rsid w:val="00B1622A"/>
    <w:rsid w:val="00B571D7"/>
    <w:rsid w:val="00B77BD0"/>
    <w:rsid w:val="00BB124C"/>
    <w:rsid w:val="00CD3D93"/>
    <w:rsid w:val="00D10B75"/>
    <w:rsid w:val="00D53CF6"/>
    <w:rsid w:val="00D76869"/>
    <w:rsid w:val="00D847C5"/>
    <w:rsid w:val="00E00668"/>
    <w:rsid w:val="00E4364E"/>
    <w:rsid w:val="00E60429"/>
    <w:rsid w:val="00E66D16"/>
    <w:rsid w:val="00E93388"/>
    <w:rsid w:val="00EC02F8"/>
    <w:rsid w:val="00F50FD0"/>
    <w:rsid w:val="00F6007D"/>
    <w:rsid w:val="00F60D3D"/>
    <w:rsid w:val="00F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D984D2"/>
  <w15:chartTrackingRefBased/>
  <w15:docId w15:val="{1B336840-0A69-4CB6-9361-5529F073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522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44</cp:revision>
  <dcterms:created xsi:type="dcterms:W3CDTF">2024-07-02T17:43:00Z</dcterms:created>
  <dcterms:modified xsi:type="dcterms:W3CDTF">2024-07-04T22:00:00Z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45b9484d57bf0bfbffd1922879af22f7afb0a54f209f7f0280a087220a4c5a45</vt:lpwstr>
  </property>
</Properties>
</file>