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D927" w14:textId="5A902C63" w:rsidR="00B902DF" w:rsidRDefault="00790DC6" w:rsidP="002266EC">
      <w:pPr>
        <w:spacing w:line="360" w:lineRule="auto"/>
        <w:rPr>
          <w:lang w:val="pt-BR"/>
        </w:rPr>
      </w:pPr>
      <w:r>
        <w:rPr>
          <w:lang w:val="pt-BR"/>
        </w:rPr>
        <w:t>Ideia</w:t>
      </w:r>
    </w:p>
    <w:p w14:paraId="7277F1C3" w14:textId="77777777" w:rsidR="00790DC6" w:rsidRDefault="00790DC6" w:rsidP="002266EC">
      <w:pPr>
        <w:spacing w:line="360" w:lineRule="auto"/>
        <w:rPr>
          <w:lang w:val="pt-BR"/>
        </w:rPr>
      </w:pPr>
    </w:p>
    <w:p w14:paraId="40066CDA" w14:textId="3FB8A240" w:rsidR="00790DC6" w:rsidRDefault="00790DC6" w:rsidP="002266EC">
      <w:pPr>
        <w:spacing w:line="360" w:lineRule="auto"/>
        <w:rPr>
          <w:lang w:val="pt-BR"/>
        </w:rPr>
      </w:pPr>
      <w:r>
        <w:rPr>
          <w:lang w:val="pt-BR"/>
        </w:rPr>
        <w:t>Dividir a malha em DG e CG, interagindo em boundaries. Dg próximo das fraturas, e vai entrando para dentro da CG na medida em que a solução vai avançando</w:t>
      </w:r>
    </w:p>
    <w:p w14:paraId="2ABEEA12" w14:textId="77777777" w:rsidR="004C1B33" w:rsidRDefault="004C1B33" w:rsidP="002266EC">
      <w:pPr>
        <w:spacing w:line="360" w:lineRule="auto"/>
        <w:rPr>
          <w:lang w:val="pt-BR"/>
        </w:rPr>
      </w:pPr>
    </w:p>
    <w:p w14:paraId="57592F19" w14:textId="552B36EF" w:rsidR="004C1B33" w:rsidRDefault="004C1B33" w:rsidP="002266EC">
      <w:pPr>
        <w:spacing w:line="360" w:lineRule="auto"/>
        <w:rPr>
          <w:lang w:val="pt-BR"/>
        </w:rPr>
      </w:pPr>
      <w:r>
        <w:rPr>
          <w:lang w:val="pt-BR"/>
        </w:rPr>
        <w:t xml:space="preserve">Adaptar a malha e fazer DG no tempo. Métodos de CFD </w:t>
      </w:r>
      <w:r w:rsidR="00BB2CD9">
        <w:rPr>
          <w:lang w:val="pt-BR"/>
        </w:rPr>
        <w:t>para estudar</w:t>
      </w:r>
    </w:p>
    <w:p w14:paraId="457F4C0F" w14:textId="2771888D" w:rsidR="00BB2CD9" w:rsidRDefault="00BB2CD9" w:rsidP="002266EC">
      <w:pPr>
        <w:pStyle w:val="ListParagraph"/>
        <w:numPr>
          <w:ilvl w:val="0"/>
          <w:numId w:val="16"/>
        </w:numPr>
        <w:spacing w:line="360" w:lineRule="auto"/>
      </w:pPr>
      <w:r>
        <w:t>Deforming-SpatialDomain/Stabilized Space-Time (DSD/SST)</w:t>
      </w:r>
    </w:p>
    <w:p w14:paraId="775EB577" w14:textId="77777777" w:rsidR="003420F0" w:rsidRDefault="003420F0" w:rsidP="002266EC">
      <w:pPr>
        <w:spacing w:line="360" w:lineRule="auto"/>
      </w:pPr>
    </w:p>
    <w:p w14:paraId="6A989B00" w14:textId="1BD5E27E" w:rsidR="00BB2CD9" w:rsidRDefault="003420F0" w:rsidP="002266EC">
      <w:pPr>
        <w:spacing w:line="360" w:lineRule="auto"/>
        <w:ind w:left="720"/>
      </w:pPr>
      <w:r>
        <w:t>[1] T.E. Tezduyar, “Stabilized finite element formulations for incompressible flow computations”, Advances in Applied Mechanics, 28 (1992) 1–44.</w:t>
      </w:r>
    </w:p>
    <w:p w14:paraId="1374A67E" w14:textId="6830391F" w:rsidR="003420F0" w:rsidRDefault="003420F0" w:rsidP="002266EC">
      <w:pPr>
        <w:spacing w:line="360" w:lineRule="auto"/>
      </w:pPr>
    </w:p>
    <w:p w14:paraId="7C9E686B" w14:textId="77777777" w:rsidR="003420F0" w:rsidRDefault="003420F0" w:rsidP="002266EC">
      <w:pPr>
        <w:spacing w:line="360" w:lineRule="auto"/>
      </w:pPr>
    </w:p>
    <w:p w14:paraId="0B4D5371" w14:textId="77777777" w:rsidR="003426EC" w:rsidRDefault="003426EC" w:rsidP="002266EC">
      <w:pPr>
        <w:spacing w:line="360" w:lineRule="auto"/>
      </w:pPr>
    </w:p>
    <w:p w14:paraId="6117C8EF" w14:textId="77777777" w:rsidR="001F61FB" w:rsidRDefault="001F61FB">
      <w:pPr>
        <w:overflowPunct/>
        <w:autoSpaceDE/>
        <w:autoSpaceDN/>
        <w:adjustRightInd/>
        <w:textAlignment w:val="auto"/>
      </w:pPr>
      <w:r>
        <w:br w:type="page"/>
      </w:r>
    </w:p>
    <w:p w14:paraId="3E3E8E18" w14:textId="2DB24778" w:rsidR="003426EC" w:rsidRDefault="007C0FF3" w:rsidP="001F61FB">
      <w:pPr>
        <w:pStyle w:val="Heading1"/>
      </w:pPr>
      <w:r w:rsidRPr="009B56B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46065A" wp14:editId="4DA2DA14">
            <wp:simplePos x="0" y="0"/>
            <wp:positionH relativeFrom="column">
              <wp:posOffset>4623699</wp:posOffset>
            </wp:positionH>
            <wp:positionV relativeFrom="paragraph">
              <wp:posOffset>-3324</wp:posOffset>
            </wp:positionV>
            <wp:extent cx="1505853" cy="1900052"/>
            <wp:effectExtent l="0" t="0" r="0" b="5080"/>
            <wp:wrapNone/>
            <wp:docPr id="332264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53" cy="19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1FB">
        <w:t>Strong Form</w:t>
      </w:r>
    </w:p>
    <w:p w14:paraId="16BDADE1" w14:textId="7BF9800C" w:rsidR="003426EC" w:rsidRDefault="003426EC" w:rsidP="002266EC">
      <w:pPr>
        <w:spacing w:line="360" w:lineRule="auto"/>
      </w:pPr>
    </w:p>
    <w:p w14:paraId="66B4E953" w14:textId="57C9AD0E" w:rsidR="004F3839" w:rsidRPr="008B6C76" w:rsidRDefault="00000000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acc>
            <m:accPr>
              <m:chr m:val="̿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</m:e>
          </m:d>
        </m:oMath>
      </m:oMathPara>
    </w:p>
    <w:p w14:paraId="158CE544" w14:textId="24B0EB0E" w:rsidR="008B6C76" w:rsidRPr="006F570B" w:rsidRDefault="008B6C76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αp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14:paraId="0C1EE791" w14:textId="187CFCC8" w:rsidR="00EE4361" w:rsidRDefault="00422DD3" w:rsidP="00E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and</w:t>
      </w:r>
      <w:r w:rsidR="00EE4361">
        <w:t>:</w:t>
      </w:r>
    </w:p>
    <w:p w14:paraId="3436620A" w14:textId="255BE264" w:rsidR="00422DD3" w:rsidRDefault="00000000" w:rsidP="00E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cr m:val="double-struck"/>
              <m:sty m:val="bi"/>
            </m:rPr>
            <w:rPr>
              <w:rFonts w:ascii="Cambria Math" w:hAnsi="Cambria Math"/>
            </w:rPr>
            <m:t xml:space="preserve">C 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</m:acc>
        </m:oMath>
      </m:oMathPara>
    </w:p>
    <w:p w14:paraId="11A3126D" w14:textId="4913593D" w:rsidR="00EE4361" w:rsidRPr="009B6B5E" w:rsidRDefault="00000000" w:rsidP="00E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=2 μ </m:t>
          </m:r>
          <m:acc>
            <m:accPr>
              <m:chr m:val="̿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λ I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tr </m:t>
              </m:r>
              <m:acc>
                <m:accPr>
                  <m:chr m:val="̿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</m:d>
        </m:oMath>
      </m:oMathPara>
    </w:p>
    <w:p w14:paraId="42E59622" w14:textId="7BF84489" w:rsidR="009B6B5E" w:rsidRPr="009B6B5E" w:rsidRDefault="00000000" w:rsidP="009B6B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=2 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+λ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302AD85" w14:textId="20E169FE" w:rsidR="00EE4361" w:rsidRPr="00EE4361" w:rsidRDefault="00EE4361" w:rsidP="00E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where:</w:t>
      </w:r>
    </w:p>
    <w:p w14:paraId="482EB6EE" w14:textId="476277C2" w:rsidR="00AF04D1" w:rsidRPr="00AF04D1" w:rsidRDefault="00787610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Eν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1+ν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1-2ν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2Gν</m:t>
            </m:r>
          </m:num>
          <m:den>
            <m:r>
              <w:rPr>
                <w:rFonts w:ascii="Cambria Math" w:hAnsi="Cambria Math"/>
              </w:rPr>
              <m:t>1-2ν</m:t>
            </m:r>
          </m:den>
        </m:f>
      </m:oMath>
      <w:r w:rsidR="007C3B8B">
        <w:t xml:space="preserve">             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1+ν</m:t>
                </m:r>
              </m:e>
            </m:d>
          </m:den>
        </m:f>
        <m:r>
          <w:rPr>
            <w:rFonts w:ascii="Cambria Math" w:hAnsi="Cambria Math"/>
          </w:rPr>
          <m:t>=G</m:t>
        </m:r>
      </m:oMath>
    </w:p>
    <w:p w14:paraId="0DFA37D6" w14:textId="77777777" w:rsidR="00422DD3" w:rsidRDefault="00422DD3" w:rsidP="0042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Equilibrium:</w:t>
      </w:r>
    </w:p>
    <w:p w14:paraId="533CC28A" w14:textId="6D18F6A7" w:rsidR="00422DD3" w:rsidRPr="006F570B" w:rsidRDefault="00422DD3" w:rsidP="0042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ij,j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D001201" w14:textId="77777777" w:rsidR="00422DD3" w:rsidRDefault="00422DD3" w:rsidP="0042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Isotropic homogeneous material:</w:t>
      </w:r>
    </w:p>
    <w:p w14:paraId="66BFA373" w14:textId="77777777" w:rsidR="00422DD3" w:rsidRPr="00EE4361" w:rsidRDefault="00000000" w:rsidP="00422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pt-BR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d>
        </m:oMath>
      </m:oMathPara>
    </w:p>
    <w:p w14:paraId="565E1F0C" w14:textId="46DFAEC0" w:rsidR="008B6C76" w:rsidRPr="006F570B" w:rsidRDefault="005A6183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C</w:t>
      </w:r>
      <w:r w:rsidR="00EF3D38">
        <w:t xml:space="preserve">onsidering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 w:rsidR="00EF3D38">
        <w:t xml:space="preserve"> symmetries</w:t>
      </w:r>
      <w:r w:rsidR="006F570B">
        <w:t>:</w:t>
      </w:r>
    </w:p>
    <w:p w14:paraId="2016B77B" w14:textId="63D5DD9C" w:rsidR="00787610" w:rsidRPr="000E5363" w:rsidRDefault="00000000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k,lj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,i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A06911B" w14:textId="77777777" w:rsidR="00A53DCF" w:rsidRDefault="00A53DCF" w:rsidP="00A53DCF">
      <w:pPr>
        <w:spacing w:line="360" w:lineRule="auto"/>
      </w:pPr>
    </w:p>
    <w:p w14:paraId="517A62B4" w14:textId="2FDFB929" w:rsidR="00EF3D38" w:rsidRDefault="00EF3D38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The fluid </w:t>
      </w:r>
      <w:r w:rsidR="001451D4">
        <w:t>flow continuity:</w:t>
      </w:r>
    </w:p>
    <w:p w14:paraId="000A3415" w14:textId="1BC78ACF" w:rsidR="001451D4" w:rsidRPr="005C0EB6" w:rsidRDefault="00000000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Κ:</m:t>
          </m:r>
          <m:r>
            <m:rPr>
              <m:sty m:val="p"/>
            </m:rPr>
            <w:rPr>
              <w:rFonts w:ascii="Cambria Math" w:hAnsi="Cambria Math"/>
            </w:rPr>
            <m:t>∇∇</m:t>
          </m:r>
          <m:r>
            <w:rPr>
              <w:rFonts w:ascii="Cambria Math" w:hAnsi="Cambria Math"/>
            </w:rPr>
            <m:t xml:space="preserve">p+α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11F96194" w14:textId="6228DC60" w:rsidR="005C0EB6" w:rsidRPr="005C0EB6" w:rsidRDefault="005C0EB6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w:r w:rsidRPr="005C0EB6">
        <w:rPr>
          <w:iCs/>
        </w:rPr>
        <w:t>Or, equivalently:</w:t>
      </w:r>
    </w:p>
    <w:p w14:paraId="352FC014" w14:textId="79A33C87" w:rsidR="00A764ED" w:rsidRPr="00F5695C" w:rsidRDefault="00000000" w:rsidP="00A53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,kl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FC13D35" w14:textId="706B4F4E" w:rsidR="00F62226" w:rsidRDefault="00F62226">
      <w:pPr>
        <w:overflowPunct/>
        <w:autoSpaceDE/>
        <w:autoSpaceDN/>
        <w:adjustRightInd/>
        <w:textAlignment w:val="auto"/>
      </w:pPr>
      <w:r>
        <w:br w:type="page"/>
      </w:r>
    </w:p>
    <w:p w14:paraId="5FCE4F75" w14:textId="77777777" w:rsidR="005C0EB6" w:rsidRDefault="005C0EB6" w:rsidP="005C0EB6">
      <w:pPr>
        <w:spacing w:line="360" w:lineRule="auto"/>
      </w:pPr>
    </w:p>
    <w:p w14:paraId="785844C9" w14:textId="2311C371" w:rsidR="005C0EB6" w:rsidRDefault="005C0EB6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Strong form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>
        <w:t>:</w:t>
      </w:r>
    </w:p>
    <w:p w14:paraId="3A045188" w14:textId="7237ABBE" w:rsidR="00B473DE" w:rsidRPr="00165B0E" w:rsidRDefault="00ED6940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-α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p=0</m:t>
          </m:r>
        </m:oMath>
      </m:oMathPara>
    </w:p>
    <w:p w14:paraId="06AA0756" w14:textId="2B18553C" w:rsidR="00165B0E" w:rsidRPr="00603D7F" w:rsidRDefault="00000000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Κ:</m:t>
          </m:r>
          <m:r>
            <m:rPr>
              <m:sty m:val="p"/>
            </m:rPr>
            <w:rPr>
              <w:rFonts w:ascii="Cambria Math" w:hAnsi="Cambria Math"/>
            </w:rPr>
            <m:t>∇∇</m:t>
          </m:r>
          <m:r>
            <w:rPr>
              <w:rFonts w:ascii="Cambria Math" w:hAnsi="Cambria Math"/>
            </w:rPr>
            <m:t xml:space="preserve">p+α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F323EA6" w14:textId="47B51AF4" w:rsidR="00603D7F" w:rsidRDefault="00603D7F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603D7F">
        <w:t>BCs</w:t>
      </w:r>
      <w:r>
        <w:t>:</w:t>
      </w:r>
    </w:p>
    <w:p w14:paraId="2BCC128F" w14:textId="18812F46" w:rsidR="00A87EAC" w:rsidRPr="007325D6" w:rsidRDefault="00CE679D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=0 @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B2857" w:rsidRPr="00FB2857">
        <w:rPr>
          <w:iCs/>
        </w:rPr>
        <w:t xml:space="preserve">   and  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ab/>
      </w:r>
      <w:r w:rsidR="00FB2857">
        <w:rPr>
          <w:iCs/>
        </w:rPr>
        <w:t xml:space="preserve">at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14:paraId="118FC89B" w14:textId="65C5C1BD" w:rsidR="007325D6" w:rsidRDefault="00FB2857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iCs/>
        </w:rPr>
        <w:t xml:space="preserve"> </w:t>
      </w:r>
      <w:r w:rsidR="006729C2">
        <w:rPr>
          <w:iCs/>
        </w:rPr>
        <w:t xml:space="preserve">  </w:t>
      </w:r>
      <w:r w:rsidR="00F15D0C">
        <w:rPr>
          <w:iCs/>
        </w:rPr>
        <w:t>and</w:t>
      </w:r>
      <w:r w:rsidR="006729C2">
        <w:rPr>
          <w:iCs/>
        </w:rPr>
        <w:t xml:space="preserve">   </w:t>
      </w:r>
      <w:r w:rsidR="00F15D0C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iCs/>
        </w:rPr>
        <w:t xml:space="preserve">    </w:t>
      </w:r>
      <w:r>
        <w:rPr>
          <w:iCs/>
        </w:rPr>
        <w:tab/>
        <w:t xml:space="preserve">at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97AF70" w14:textId="1856CCD6" w:rsidR="003767B7" w:rsidRDefault="003767B7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w:r>
        <w:rPr>
          <w:iCs/>
        </w:rPr>
        <w:t>Function spaces:</w:t>
      </w:r>
    </w:p>
    <w:p w14:paraId="03C6599D" w14:textId="48D77072" w:rsidR="003767B7" w:rsidRPr="00C1018C" w:rsidRDefault="00BD281C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B9739FC" w14:textId="3FBBC1F5" w:rsidR="00C1018C" w:rsidRPr="0070665B" w:rsidRDefault="00C1018C" w:rsidP="005C0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  <w:tab w:val="left" w:pos="6521"/>
        </w:tabs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p∈</m:t>
          </m:r>
          <m:r>
            <m:rPr>
              <m:scr m:val="script"/>
            </m:rP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0A6CB99E" w14:textId="77777777" w:rsidR="0070665B" w:rsidRPr="00D37720" w:rsidRDefault="0070665B" w:rsidP="005C0EB6">
      <w:pPr>
        <w:tabs>
          <w:tab w:val="center" w:pos="4395"/>
          <w:tab w:val="left" w:pos="6521"/>
        </w:tabs>
        <w:spacing w:line="360" w:lineRule="auto"/>
        <w:rPr>
          <w:iCs/>
        </w:rPr>
      </w:pPr>
    </w:p>
    <w:p w14:paraId="7DD51061" w14:textId="399D2BEE" w:rsidR="00D37720" w:rsidRPr="00D37720" w:rsidRDefault="00D37720" w:rsidP="005C0EB6">
      <w:pPr>
        <w:shd w:val="clear" w:color="auto" w:fill="F4B083" w:themeFill="accent2" w:themeFillTint="99"/>
        <w:tabs>
          <w:tab w:val="center" w:pos="4395"/>
          <w:tab w:val="left" w:pos="6521"/>
        </w:tabs>
        <w:spacing w:line="360" w:lineRule="auto"/>
        <w:rPr>
          <w:i/>
        </w:rPr>
      </w:pPr>
      <w:r w:rsidRPr="00D37720">
        <w:rPr>
          <w:i/>
        </w:rPr>
        <w:t xml:space="preserve">How to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37720">
        <w:rPr>
          <w:i/>
        </w:rPr>
        <w:t xml:space="preserve"> and </w:t>
      </w:r>
      <m:oMath>
        <m:r>
          <w:rPr>
            <w:rFonts w:ascii="Cambria Math" w:hAnsi="Cambria Math"/>
          </w:rPr>
          <m:t>σ</m:t>
        </m:r>
      </m:oMath>
      <w:r w:rsidRPr="00D37720">
        <w:rPr>
          <w:i/>
        </w:rPr>
        <w:t xml:space="preserve"> constraints in the spaces?</w:t>
      </w:r>
    </w:p>
    <w:p w14:paraId="1208DAA8" w14:textId="77777777" w:rsidR="00F5695C" w:rsidRPr="00FB2857" w:rsidRDefault="00F5695C" w:rsidP="002266EC">
      <w:pPr>
        <w:spacing w:line="360" w:lineRule="auto"/>
      </w:pPr>
    </w:p>
    <w:p w14:paraId="12E9F857" w14:textId="3715B99F" w:rsidR="00F62226" w:rsidRDefault="00F62226">
      <w:pPr>
        <w:overflowPunct/>
        <w:autoSpaceDE/>
        <w:autoSpaceDN/>
        <w:adjustRightInd/>
        <w:textAlignment w:val="auto"/>
      </w:pPr>
    </w:p>
    <w:p w14:paraId="6D17F3C2" w14:textId="56A43BB9" w:rsidR="00235354" w:rsidRPr="00D37720" w:rsidRDefault="00DB468B" w:rsidP="002266EC">
      <w:pPr>
        <w:spacing w:line="360" w:lineRule="auto"/>
      </w:pPr>
      <w:r w:rsidRPr="00FB2857">
        <w:t>Apply finite differences</w:t>
      </w:r>
      <w:r w:rsidR="00CE679D">
        <w:t>:</w:t>
      </w:r>
    </w:p>
    <w:p w14:paraId="5866075F" w14:textId="12AEC384" w:rsidR="001106AF" w:rsidRPr="001106AF" w:rsidRDefault="001106AF" w:rsidP="00E35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-α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p=0</m:t>
          </m:r>
        </m:oMath>
      </m:oMathPara>
    </w:p>
    <w:p w14:paraId="1D7839EA" w14:textId="285275F7" w:rsidR="001106AF" w:rsidRPr="001106AF" w:rsidRDefault="00000000" w:rsidP="00E35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p-</m:t>
          </m:r>
          <m:r>
            <m:rPr>
              <m:sty m:val="b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∇∇</m:t>
          </m:r>
          <m:r>
            <w:rPr>
              <w:rFonts w:ascii="Cambria Math" w:hAnsi="Cambria Math"/>
            </w:rPr>
            <m:t>p+α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⋅u=</m:t>
          </m:r>
          <m:r>
            <w:rPr>
              <w:rFonts w:ascii="Cambria Math" w:hAnsi="Cambria Math"/>
              <w:lang w:val="pt-BR"/>
            </w:rPr>
            <m:t>f</m:t>
          </m:r>
        </m:oMath>
      </m:oMathPara>
    </w:p>
    <w:p w14:paraId="430FD119" w14:textId="47631F04" w:rsidR="00CD7335" w:rsidRPr="00CD7335" w:rsidRDefault="00CD7335" w:rsidP="00F56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w:r w:rsidRPr="00CD7335">
        <w:rPr>
          <w:lang w:val="pt-BR"/>
        </w:rPr>
        <w:t>where</w:t>
      </w:r>
    </w:p>
    <w:p w14:paraId="62E834AB" w14:textId="375FDA49" w:rsidR="004B6A02" w:rsidRPr="00A149FC" w:rsidRDefault="008C13FB" w:rsidP="00F56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+α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00EF5D78" w14:textId="2EAB87F2" w:rsidR="00210C2B" w:rsidRPr="00812B9B" w:rsidRDefault="00210C2B" w:rsidP="00210C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̌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acc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8F7AE87" w14:textId="77777777" w:rsidR="00210C2B" w:rsidRPr="000825AA" w:rsidRDefault="00210C2B" w:rsidP="00F56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</w:p>
    <w:p w14:paraId="6B8F9F6B" w14:textId="289C9A76" w:rsidR="000825AA" w:rsidRPr="000825AA" w:rsidRDefault="000825AA" w:rsidP="00252059">
      <w:pPr>
        <w:spacing w:line="360" w:lineRule="auto"/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iCs/>
        </w:rPr>
        <w:t xml:space="preserve"> is the length of the timestep</w:t>
      </w:r>
      <w:r w:rsidR="004360B8">
        <w:rPr>
          <w:iCs/>
        </w:rPr>
        <w:t xml:space="preserve">, </w:t>
      </w:r>
      <m:oMath>
        <m:acc>
          <m:accPr>
            <m:chr m:val="̌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</m:acc>
      </m:oMath>
      <w:r w:rsidR="004360B8">
        <w:rPr>
          <w:iCs/>
        </w:rPr>
        <w:t xml:space="preserve"> is the intrinsic permeability and </w:t>
      </w:r>
      <m:oMath>
        <m:acc>
          <m:accPr>
            <m:chr m:val="̌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 w:rsidR="004360B8">
        <w:rPr>
          <w:iCs/>
        </w:rPr>
        <w:t xml:space="preserve"> is the fluid viscosity</w:t>
      </w:r>
      <w:r>
        <w:rPr>
          <w:iCs/>
        </w:rPr>
        <w:t>.</w:t>
      </w:r>
    </w:p>
    <w:p w14:paraId="042F8E1C" w14:textId="77777777" w:rsidR="001F61FB" w:rsidRDefault="001F61FB">
      <w:pPr>
        <w:overflowPunct/>
        <w:autoSpaceDE/>
        <w:autoSpaceDN/>
        <w:adjustRightInd/>
        <w:textAlignment w:val="auto"/>
        <w:rPr>
          <w:b/>
          <w:caps/>
          <w:sz w:val="28"/>
        </w:rPr>
      </w:pPr>
      <w:r>
        <w:br w:type="page"/>
      </w:r>
    </w:p>
    <w:p w14:paraId="13C3E026" w14:textId="77BC0C44" w:rsidR="00D322DD" w:rsidRDefault="00D322DD" w:rsidP="001F61FB">
      <w:pPr>
        <w:pStyle w:val="Heading1"/>
      </w:pPr>
      <w:r>
        <w:lastRenderedPageBreak/>
        <w:t>Weak form</w:t>
      </w:r>
      <w:r w:rsidR="002A74F3">
        <w:t>.</w:t>
      </w:r>
    </w:p>
    <w:p w14:paraId="4899BF69" w14:textId="7AF34495" w:rsidR="002A74F3" w:rsidRPr="00D322DD" w:rsidRDefault="002A74F3" w:rsidP="001F61FB">
      <w:pPr>
        <w:shd w:val="clear" w:color="auto" w:fill="D9D9D9" w:themeFill="background1" w:themeFillShade="D9"/>
        <w:spacing w:line="360" w:lineRule="auto"/>
      </w:pPr>
      <w:r>
        <w:t>Eqn (1)</w:t>
      </w:r>
      <w:r w:rsidR="00B107E8">
        <w:t>.</w:t>
      </w:r>
    </w:p>
    <w:p w14:paraId="564ABC4B" w14:textId="1F1B6200" w:rsidR="00E62160" w:rsidRPr="00E62160" w:rsidRDefault="00D322DD" w:rsidP="002266E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ik,k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>-α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,i</m:t>
                  </m:r>
                </m:sub>
              </m:sSub>
            </m:e>
          </m:nary>
        </m:oMath>
      </m:oMathPara>
    </w:p>
    <w:p w14:paraId="136FC1C6" w14:textId="69B0A1C1" w:rsidR="002A74F3" w:rsidRPr="000E35F2" w:rsidRDefault="002A74F3" w:rsidP="002266EC">
      <w:pPr>
        <w:spacing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0=-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>-α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,i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1A54263" w14:textId="77777777" w:rsidR="000E35F2" w:rsidRPr="000E35F2" w:rsidRDefault="000E35F2" w:rsidP="002266EC">
      <w:pPr>
        <w:spacing w:line="360" w:lineRule="auto"/>
      </w:pPr>
    </w:p>
    <w:p w14:paraId="497ABE96" w14:textId="08A406DE" w:rsidR="0078502A" w:rsidRPr="00B107E8" w:rsidRDefault="00F30962" w:rsidP="0022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For each </w:t>
      </w:r>
      <m:oMath>
        <m:r>
          <w:rPr>
            <w:rFonts w:ascii="Cambria Math" w:hAnsi="Cambria Math"/>
          </w:rPr>
          <m:t>i∈{1,…,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sd</m:t>
            </m:r>
          </m:sub>
        </m:sSub>
      </m:oMath>
      <w:r>
        <w:t>}</w:t>
      </w:r>
      <w:r w:rsidR="0078502A">
        <w:t>:</w:t>
      </w:r>
    </w:p>
    <w:p w14:paraId="7B77073F" w14:textId="3416920F" w:rsidR="00ED5C94" w:rsidRPr="00A17B9D" w:rsidRDefault="001C42E0" w:rsidP="0022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</m:e>
          </m:nary>
          <m:r>
            <w:rPr>
              <w:rFonts w:ascii="Cambria Math" w:hAnsi="Cambria Math"/>
            </w:rPr>
            <m:t>+α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49DECE2" w14:textId="2D5FB877" w:rsidR="00A17B9D" w:rsidRDefault="00A17B9D" w:rsidP="0022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t>or,</w:t>
      </w:r>
      <w:proofErr w:type="gramEnd"/>
      <w:r>
        <w:t xml:space="preserve"> equivalently:</w:t>
      </w:r>
    </w:p>
    <w:p w14:paraId="783A2579" w14:textId="3A76623A" w:rsidR="00645D58" w:rsidRPr="005F5AC4" w:rsidRDefault="00645D58" w:rsidP="0064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0=-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+λ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φ⋅{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tr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e>
          </m:nary>
          <m:r>
            <w:rPr>
              <w:rFonts w:ascii="Cambria Math" w:hAnsi="Cambria Math"/>
            </w:rPr>
            <m:t>+α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nary>
        </m:oMath>
      </m:oMathPara>
    </w:p>
    <w:p w14:paraId="45C7089C" w14:textId="4D00DBBE" w:rsidR="005F5AC4" w:rsidRPr="00A17B9D" w:rsidRDefault="005F5AC4" w:rsidP="005F5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⋅ε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+λ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φ)⋅</m:t>
              </m:r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tr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φ⋅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+α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nary>
        </m:oMath>
      </m:oMathPara>
    </w:p>
    <w:p w14:paraId="6D392ED8" w14:textId="77777777" w:rsidR="005F5AC4" w:rsidRPr="005F5AC4" w:rsidRDefault="005F5AC4" w:rsidP="0064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</w:p>
    <w:p w14:paraId="7EEFCE06" w14:textId="1541E854" w:rsidR="00645D58" w:rsidRPr="00B107E8" w:rsidRDefault="0031204A" w:rsidP="00645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In norm notation</w:t>
      </w:r>
      <w:r w:rsidR="00645D58">
        <w:t>:</w:t>
      </w:r>
    </w:p>
    <w:p w14:paraId="2DEAE9FA" w14:textId="335C5244" w:rsidR="00B107E8" w:rsidRPr="00E62160" w:rsidRDefault="001C42E0" w:rsidP="0022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14:paraId="5CA3C1F9" w14:textId="0C9F443E" w:rsidR="00E62160" w:rsidRPr="00A604E9" w:rsidRDefault="00E62160" w:rsidP="0022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∀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={</m:t>
          </m:r>
          <m:r>
            <m:rPr>
              <m:sty m:val="bi"/>
            </m:rPr>
            <w:rPr>
              <w:rFonts w:ascii="Cambria Math" w:hAnsi="Cambria Math"/>
            </w:rPr>
            <m:t>φ: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FCE528E" w14:textId="6F16752A" w:rsidR="00A604E9" w:rsidRDefault="00A604E9" w:rsidP="002266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t>Where</w:t>
      </w:r>
      <w:proofErr w:type="gramEnd"/>
    </w:p>
    <w:p w14:paraId="70627E18" w14:textId="68D660BF" w:rsidR="00862525" w:rsidRPr="00862525" w:rsidRDefault="00862525" w:rsidP="0086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,2μ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 xml:space="preserve">,λ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710E4F0" w14:textId="0D8C4766" w:rsidR="00A604E9" w:rsidRPr="00EC0CBB" w:rsidRDefault="00862525" w:rsidP="0086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+λ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φ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B4E9347" w14:textId="77777777" w:rsidR="00B2071B" w:rsidRDefault="00B2071B" w:rsidP="002266EC">
      <w:pPr>
        <w:spacing w:line="360" w:lineRule="auto"/>
      </w:pPr>
    </w:p>
    <w:p w14:paraId="61511721" w14:textId="77777777" w:rsidR="00B2071B" w:rsidRDefault="00B2071B" w:rsidP="002266EC">
      <w:pPr>
        <w:spacing w:line="360" w:lineRule="auto"/>
      </w:pPr>
    </w:p>
    <w:p w14:paraId="55EEAB23" w14:textId="77777777" w:rsidR="00853147" w:rsidRDefault="00853147">
      <w:pPr>
        <w:overflowPunct/>
        <w:autoSpaceDE/>
        <w:autoSpaceDN/>
        <w:adjustRightInd/>
        <w:textAlignment w:val="auto"/>
      </w:pPr>
      <w:r>
        <w:br w:type="page"/>
      </w:r>
    </w:p>
    <w:p w14:paraId="28AAE2F8" w14:textId="25660586" w:rsidR="0075518F" w:rsidRPr="00B2071B" w:rsidRDefault="0075518F" w:rsidP="00412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>In index-free notation</w:t>
      </w:r>
      <w:r w:rsidRPr="00B2071B">
        <w:t>:</w:t>
      </w:r>
    </w:p>
    <w:p w14:paraId="3C4CC04F" w14:textId="3D0A59FB" w:rsidR="006B0CB8" w:rsidRPr="004E7E10" w:rsidRDefault="00000000" w:rsidP="00412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pt-BR"/>
            </w:rPr>
            <m:t>=Dϵ</m:t>
          </m:r>
          <m:r>
            <w:rPr>
              <w:rFonts w:ascii="Cambria Math" w:hAnsi="Cambria Math"/>
              <w:lang w:val="pt-BR"/>
            </w:rPr>
            <m:t>(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u</m:t>
          </m:r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77568792" w14:textId="5C0CA4FF" w:rsidR="004E7E10" w:rsidRPr="004E7E10" w:rsidRDefault="004E7E10" w:rsidP="00412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φ,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iCs/>
                  <w:lang w:val="pt-B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pt-BR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D ϵ</m:t>
              </m:r>
              <m:r>
                <w:rPr>
                  <w:rFonts w:ascii="Cambria Math" w:hAnsi="Cambria Math"/>
                  <w:lang w:val="pt-BR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u</m:t>
              </m:r>
              <m:r>
                <w:rPr>
                  <w:rFonts w:ascii="Cambria Math" w:hAnsi="Cambria Math"/>
                  <w:lang w:val="pt-BR"/>
                </w:rPr>
                <m:t>)</m:t>
              </m:r>
              <m:ctrlPr>
                <w:rPr>
                  <w:rFonts w:ascii="Cambria Math" w:hAnsi="Cambria Math"/>
                  <w:iCs/>
                  <w:lang w:val="pt-BR"/>
                </w:rPr>
              </m:ctrlPr>
            </m:e>
          </m:nary>
        </m:oMath>
      </m:oMathPara>
    </w:p>
    <w:p w14:paraId="65A43642" w14:textId="0BAAFBA6" w:rsidR="0075518F" w:rsidRPr="00CA09C8" w:rsidRDefault="002A3376" w:rsidP="00412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ϵ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u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3,3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2,3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3,2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1,3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 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T</m:t>
              </m:r>
            </m:sup>
          </m:sSup>
        </m:oMath>
      </m:oMathPara>
    </w:p>
    <w:p w14:paraId="778E22C9" w14:textId="3C49E0A7" w:rsidR="00CA09C8" w:rsidRPr="00FE1C79" w:rsidRDefault="00FE1C79" w:rsidP="00412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σ</m:t>
          </m:r>
          <m:r>
            <w:rPr>
              <w:rFonts w:ascii="Cambria Math" w:hAnsi="Cambria Math"/>
              <w:lang w:val="pt-B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 xml:space="preserve">  ;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pt-BR"/>
                </w:rPr>
                <m:t>T</m:t>
              </m:r>
            </m:sup>
          </m:sSup>
        </m:oMath>
      </m:oMathPara>
    </w:p>
    <w:p w14:paraId="3A55AB9A" w14:textId="62C808E7" w:rsidR="00B22544" w:rsidRPr="0041221E" w:rsidRDefault="001727DB" w:rsidP="00412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λ+2μ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λ+2μ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λ+2μ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μ</m:t>
                    </m:r>
                  </m:e>
                </m:mr>
              </m:m>
            </m:e>
          </m:d>
        </m:oMath>
      </m:oMathPara>
    </w:p>
    <w:p w14:paraId="483B981A" w14:textId="77777777" w:rsidR="0041221E" w:rsidRDefault="0041221E" w:rsidP="002266EC">
      <w:pPr>
        <w:spacing w:line="360" w:lineRule="auto"/>
      </w:pPr>
    </w:p>
    <w:p w14:paraId="6449A083" w14:textId="2FE944F0" w:rsidR="001E3CD0" w:rsidRDefault="001E3CD0" w:rsidP="001E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For incompressibility</w:t>
      </w:r>
      <w:r w:rsidR="001727DB">
        <w:t xml:space="preserve">, </w:t>
      </w:r>
      <m:oMath>
        <m:r>
          <w:rPr>
            <w:rFonts w:ascii="Cambria Math" w:hAnsi="Cambria Math"/>
            <w:lang w:val="pt-BR"/>
          </w:rPr>
          <m:t>ν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727DB" w:rsidRPr="001727DB">
        <w:t xml:space="preserve"> and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μ</m:t>
            </m:r>
          </m:num>
          <m:den>
            <m:r>
              <w:rPr>
                <w:rFonts w:ascii="Cambria Math" w:hAnsi="Cambria Math"/>
                <w:lang w:val="pt-BR"/>
              </w:rPr>
              <m:t>λ</m:t>
            </m:r>
          </m:den>
        </m:f>
        <m:r>
          <w:rPr>
            <w:rFonts w:ascii="Cambria Math" w:hAnsi="Cambria Math"/>
          </w:rPr>
          <m:t>→0</m:t>
        </m:r>
      </m:oMath>
      <w:r w:rsidR="001727DB">
        <w:t xml:space="preserve">. Normalize by </w:t>
      </w:r>
      <m:oMath>
        <m:r>
          <w:rPr>
            <w:rFonts w:ascii="Cambria Math" w:hAnsi="Cambria Math"/>
          </w:rPr>
          <m:t>λ</m:t>
        </m:r>
      </m:oMath>
      <w:r w:rsidR="001727DB">
        <w:t>:</w:t>
      </w:r>
    </w:p>
    <w:p w14:paraId="26937A88" w14:textId="48827372" w:rsidR="001727DB" w:rsidRPr="006F4A8E" w:rsidRDefault="00000000" w:rsidP="0017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u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/>
                <w:iCs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pt-BR"/>
              </w:rPr>
              <m:t>Ω</m:t>
            </m:r>
          </m:sub>
          <m:sup/>
          <m:e>
            <m:r>
              <w:rPr>
                <w:rFonts w:ascii="Cambria Math" w:hAnsi="Cambria Math"/>
                <w:lang w:val="pt-BR"/>
              </w:rPr>
              <m:t>ϵ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pt-B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φ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BR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pt-B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D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pt-BR"/>
              </w:rPr>
              <m:t>ϵ</m:t>
            </m:r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pt-BR"/>
              </w:rPr>
              <m:t>u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Cs/>
                <w:lang w:val="pt-BR"/>
              </w:rPr>
            </m:ctrlPr>
          </m:e>
        </m:nary>
      </m:oMath>
      <w:r w:rsidR="006F4A8E" w:rsidRPr="006F4A8E">
        <w:rPr>
          <w:iCs/>
        </w:rPr>
        <w:t xml:space="preserve"> </w:t>
      </w:r>
      <w:r w:rsidR="006F4A8E">
        <w:rPr>
          <w:iCs/>
        </w:rPr>
        <w:t xml:space="preserve">        </w:t>
      </w:r>
      <w:r w:rsidR="006F4A8E" w:rsidRPr="006F4A8E">
        <w:rPr>
          <w:iCs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iCs/>
                <w:lang w:val="pt-B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D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bCs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395DE35F" w14:textId="504ACCAA" w:rsidR="001727DB" w:rsidRPr="0041221E" w:rsidRDefault="00000000" w:rsidP="00172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pt-BR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pt-B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  <w:lang w:val="pt-BR"/>
                </w:rPr>
                <m:t>incompress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07BBB8B" w14:textId="31BADAF4" w:rsidR="001727DB" w:rsidRPr="001727DB" w:rsidRDefault="00000000" w:rsidP="001E3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incompress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φ,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u</m:t>
              </m:r>
              <m:ctrlPr>
                <w:rPr>
                  <w:rFonts w:ascii="Cambria Math" w:hAnsi="Cambria Math"/>
                  <w:b/>
                  <w:bCs/>
                  <w:i/>
                  <w:iCs/>
                  <w:lang w:val="pt-B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φ 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∇⋅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u</m:t>
              </m:r>
              <m:ctrlPr>
                <w:rPr>
                  <w:rFonts w:ascii="Cambria Math" w:hAnsi="Cambria Math"/>
                  <w:iCs/>
                  <w:lang w:val="pt-BR"/>
                </w:rPr>
              </m:ctrlPr>
            </m:e>
          </m:nary>
        </m:oMath>
      </m:oMathPara>
    </w:p>
    <w:p w14:paraId="13EBE190" w14:textId="5F50EF18" w:rsidR="00383D98" w:rsidRDefault="00383D98">
      <w:pPr>
        <w:overflowPunct/>
        <w:autoSpaceDE/>
        <w:autoSpaceDN/>
        <w:adjustRightInd/>
        <w:textAlignment w:val="auto"/>
      </w:pPr>
    </w:p>
    <w:p w14:paraId="4C605B86" w14:textId="77777777" w:rsidR="001E3CD0" w:rsidRDefault="001E3CD0" w:rsidP="002266EC">
      <w:pPr>
        <w:spacing w:line="360" w:lineRule="auto"/>
      </w:pPr>
    </w:p>
    <w:p w14:paraId="4811A299" w14:textId="77777777" w:rsidR="00A2532E" w:rsidRDefault="00A2532E">
      <w:pPr>
        <w:overflowPunct/>
        <w:autoSpaceDE/>
        <w:autoSpaceDN/>
        <w:adjustRightInd/>
        <w:textAlignment w:val="auto"/>
      </w:pPr>
      <w:r>
        <w:br w:type="page"/>
      </w:r>
    </w:p>
    <w:p w14:paraId="12BF5DB3" w14:textId="652E9B88" w:rsidR="00B107E8" w:rsidRDefault="00B107E8" w:rsidP="001F61FB">
      <w:pPr>
        <w:shd w:val="clear" w:color="auto" w:fill="D9D9D9" w:themeFill="background1" w:themeFillShade="D9"/>
        <w:spacing w:line="360" w:lineRule="auto"/>
      </w:pPr>
      <w:proofErr w:type="spellStart"/>
      <w:r>
        <w:lastRenderedPageBreak/>
        <w:t>Eqn</w:t>
      </w:r>
      <w:proofErr w:type="spellEnd"/>
      <w:r>
        <w:t xml:space="preserve"> (2)</w:t>
      </w:r>
    </w:p>
    <w:p w14:paraId="1B758003" w14:textId="16B2D7F8" w:rsidR="00A17B9D" w:rsidRPr="002266EC" w:rsidRDefault="00000000" w:rsidP="002266EC">
      <w:pPr>
        <w:spacing w:line="360" w:lineRule="auto"/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,kk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α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k,k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ψ f</m:t>
              </m:r>
            </m:e>
          </m:nary>
        </m:oMath>
      </m:oMathPara>
    </w:p>
    <w:p w14:paraId="5740E25B" w14:textId="7680C131" w:rsidR="002266EC" w:rsidRPr="002266EC" w:rsidRDefault="002266EC" w:rsidP="002266EC">
      <w:pPr>
        <w:spacing w:line="360" w:lineRule="auto"/>
      </w:pPr>
      <w:r>
        <w:t>Integration by parts</w:t>
      </w:r>
    </w:p>
    <w:p w14:paraId="5A491455" w14:textId="4D433518" w:rsidR="00E64794" w:rsidRPr="002266EC" w:rsidRDefault="00F10E97" w:rsidP="00226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ψ α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k,k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 xml:space="preserve">ψ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ψ f</m:t>
              </m:r>
            </m:e>
          </m:nary>
        </m:oMath>
      </m:oMathPara>
    </w:p>
    <w:p w14:paraId="0E913F10" w14:textId="5FA5799B" w:rsidR="002266EC" w:rsidRPr="002266EC" w:rsidRDefault="002266EC" w:rsidP="00226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lang w:val="pt-BR"/>
        </w:rPr>
      </w:pPr>
      <w:r>
        <w:t>Or, equivalently</w:t>
      </w:r>
      <w:r>
        <w:rPr>
          <w:lang w:val="pt-BR"/>
        </w:rPr>
        <w:t>:</w:t>
      </w:r>
    </w:p>
    <w:p w14:paraId="16E6625A" w14:textId="4A0B7C40" w:rsidR="001C1367" w:rsidRPr="00DE4305" w:rsidRDefault="00F10E97" w:rsidP="00226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ψ,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ψ,α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-(ψ,f)</m:t>
          </m:r>
        </m:oMath>
      </m:oMathPara>
    </w:p>
    <w:p w14:paraId="6901CA0B" w14:textId="5F64300E" w:rsidR="00DE4305" w:rsidRPr="004B3E30" w:rsidRDefault="00DE4305" w:rsidP="00226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lang w:val="pt-BR"/>
        </w:rPr>
      </w:pPr>
      <m:oMathPara>
        <m:oMath>
          <m:r>
            <w:rPr>
              <w:rFonts w:ascii="Cambria Math" w:hAnsi="Cambria Math"/>
            </w:rPr>
            <m:t>∀ψ∈</m:t>
          </m:r>
          <m:r>
            <m:rPr>
              <m:scr m:val="script"/>
            </m:rPr>
            <w:rPr>
              <w:rFonts w:ascii="Cambria Math" w:eastAsia="Cambria Math" w:hAnsi="Cambria Math" w:cs="Cambria Math"/>
              <w:lang w:val="pt-BR"/>
            </w:rPr>
            <m:t xml:space="preserve"> Q</m:t>
          </m:r>
        </m:oMath>
      </m:oMathPara>
    </w:p>
    <w:p w14:paraId="0794130B" w14:textId="7BE5BDA8" w:rsidR="004B3E30" w:rsidRDefault="004B3E30" w:rsidP="00226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lang w:val="pt-BR"/>
        </w:rPr>
      </w:pPr>
      <w:r>
        <w:rPr>
          <w:lang w:val="pt-BR"/>
        </w:rPr>
        <w:t xml:space="preserve">where </w:t>
      </w:r>
    </w:p>
    <w:p w14:paraId="24BDFC8C" w14:textId="0A2322A8" w:rsidR="009A770B" w:rsidRPr="00A932E0" w:rsidRDefault="00000000" w:rsidP="002266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q</m:t>
              </m:r>
            </m:e>
            <m:sub>
              <m:r>
                <w:rPr>
                  <w:rFonts w:ascii="Cambria Math" w:hAnsi="Cambria Math"/>
                  <w:lang w:val="pt-BR"/>
                </w:rPr>
                <m:t>n</m:t>
              </m:r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n⋅κ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</m:oMath>
      </m:oMathPara>
    </w:p>
    <w:p w14:paraId="7A273AC2" w14:textId="77777777" w:rsidR="00A932E0" w:rsidRPr="00A932E0" w:rsidRDefault="00A932E0" w:rsidP="00A932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+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r>
            <m:rPr>
              <m:sty m:val="b"/>
            </m:rPr>
            <w:rPr>
              <w:rFonts w:ascii="Cambria Math" w:hAnsi="Cambria Math"/>
            </w:rPr>
            <m:t xml:space="preserve"> ∇⋅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b>
          </m:sSub>
        </m:oMath>
      </m:oMathPara>
    </w:p>
    <w:p w14:paraId="42F1A414" w14:textId="77777777" w:rsidR="001C3969" w:rsidRPr="00D322DD" w:rsidRDefault="001C3969" w:rsidP="002266EC">
      <w:pPr>
        <w:spacing w:line="360" w:lineRule="auto"/>
      </w:pPr>
    </w:p>
    <w:p w14:paraId="37150248" w14:textId="67979A87" w:rsidR="00243A98" w:rsidRDefault="00243A98">
      <w:pPr>
        <w:overflowPunct/>
        <w:autoSpaceDE/>
        <w:autoSpaceDN/>
        <w:adjustRightInd/>
        <w:textAlignment w:val="auto"/>
      </w:pPr>
    </w:p>
    <w:p w14:paraId="33D17E5F" w14:textId="5709F62C" w:rsidR="00243A98" w:rsidRDefault="00243A98" w:rsidP="00243A98">
      <w:pPr>
        <w:pStyle w:val="Heading1"/>
      </w:pPr>
      <w:r>
        <w:t>Galerkin</w:t>
      </w:r>
    </w:p>
    <w:p w14:paraId="7B52CC09" w14:textId="78F91DA3" w:rsidR="009D7559" w:rsidRDefault="009D7559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Eqn 1:</w:t>
      </w:r>
    </w:p>
    <w:p w14:paraId="353C6C11" w14:textId="3BB5B409" w:rsidR="00E938A3" w:rsidRPr="006709CD" w:rsidRDefault="0055241A" w:rsidP="00111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</w:pPr>
      <m:oMathPara>
        <m:oMath>
          <m:r>
            <w:rPr>
              <w:rFonts w:ascii="Cambria Math" w:hAnsi="Cambria Math"/>
            </w:rPr>
            <m:t>0=a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sub>
          </m:sSub>
        </m:oMath>
      </m:oMathPara>
    </w:p>
    <w:p w14:paraId="1B0723C5" w14:textId="61B82053" w:rsidR="006709CD" w:rsidRPr="0081202E" w:rsidRDefault="006709CD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∀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14:paraId="7E405D6E" w14:textId="17F1C65C" w:rsidR="0081202E" w:rsidRDefault="0081202E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t>where</w:t>
      </w:r>
      <w:proofErr w:type="gramEnd"/>
      <w:r>
        <w:t xml:space="preserve"> </w:t>
      </w:r>
    </w:p>
    <w:p w14:paraId="62FA6559" w14:textId="466988D5" w:rsidR="0081202E" w:rsidRPr="007E0101" w:rsidRDefault="00DA2CF5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:</m:t>
              </m:r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C: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Ω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ϵ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pt-B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h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D ϵ</m:t>
              </m:r>
              <m:r>
                <w:rPr>
                  <w:rFonts w:ascii="Cambria Math" w:hAnsi="Cambria Math"/>
                  <w:lang w:val="pt-B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lang w:val="pt-BR"/>
                </w:rPr>
                <m:t>)</m:t>
              </m:r>
              <m:ctrlPr>
                <w:rPr>
                  <w:rFonts w:ascii="Cambria Math" w:hAnsi="Cambria Math"/>
                  <w:iCs/>
                  <w:lang w:val="pt-BR"/>
                </w:rPr>
              </m:ctrlPr>
            </m:e>
          </m:nary>
        </m:oMath>
      </m:oMathPara>
    </w:p>
    <w:p w14:paraId="0EC499F8" w14:textId="19BCFB08" w:rsidR="009D7559" w:rsidRPr="009D7559" w:rsidRDefault="009D7559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Eqn 2:</w:t>
      </w:r>
    </w:p>
    <w:p w14:paraId="04285197" w14:textId="7BE295E3" w:rsidR="009D7559" w:rsidRPr="00034B90" w:rsidRDefault="009D7559" w:rsidP="00111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ψ,α∇⋅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AEE9BD4" w14:textId="5B78F56F" w:rsidR="00457751" w:rsidRDefault="00457751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14:paraId="757DF59C" w14:textId="251D2A5B" w:rsidR="00034B90" w:rsidRPr="00034B90" w:rsidRDefault="00034B90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034B90">
        <w:t>where</w:t>
      </w:r>
    </w:p>
    <w:p w14:paraId="322F52C8" w14:textId="0FE934FE" w:rsidR="00D960E3" w:rsidRDefault="0081202E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  <w:shd w:val="clear" w:color="auto" w:fill="D9D9D9" w:themeFill="background1" w:themeFillShade="D9"/>
            </w:rPr>
            <m:t>b</m:t>
          </m:r>
          <m:d>
            <m:dPr>
              <m:ctrlPr>
                <w:rPr>
                  <w:rFonts w:ascii="Cambria Math" w:hAnsi="Cambria Math"/>
                  <w:i/>
                  <w:shd w:val="clear" w:color="auto" w:fill="D9D9D9" w:themeFill="background1" w:themeFillShade="D9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D9D9D9" w:themeFill="background1" w:themeFillShade="D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D9D9D9" w:themeFill="background1" w:themeFillShade="D9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D9D9D9" w:themeFill="background1" w:themeFillShade="D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D9D9D9" w:themeFill="background1" w:themeFillShade="D9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D9D9D9" w:themeFill="background1" w:themeFillShade="D9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hd w:val="clear" w:color="auto" w:fill="D9D9D9" w:themeFill="background1" w:themeFillShade="D9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D9D9D9" w:themeFill="background1" w:themeFillShade="D9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D9D9D9" w:themeFill="background1" w:themeFillShade="D9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,i</m:t>
                  </m:r>
                </m:sub>
                <m:sup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D9D9D9" w:themeFill="background1" w:themeFillShade="D9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D9D9D9" w:themeFill="background1" w:themeFillShade="D9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h</m:t>
                  </m:r>
                </m:sup>
              </m:sSubSup>
            </m:e>
          </m:nary>
          <m:r>
            <w:rPr>
              <w:rFonts w:ascii="Cambria Math" w:hAnsi="Cambria Math"/>
              <w:shd w:val="clear" w:color="auto" w:fill="D9D9D9" w:themeFill="background1" w:themeFillShade="D9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hd w:val="clear" w:color="auto" w:fill="D9D9D9" w:themeFill="background1" w:themeFillShade="D9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D9D9D9" w:themeFill="background1" w:themeFillShade="D9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D9D9D9" w:themeFill="background1" w:themeFillShade="D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hd w:val="clear" w:color="auto" w:fill="D9D9D9" w:themeFill="background1" w:themeFillShade="D9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D9D9D9" w:themeFill="background1" w:themeFillShade="D9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D9D9D9" w:themeFill="background1" w:themeFillShade="D9"/>
                </w:rPr>
                <m:t>κ⋅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D9D9D9" w:themeFill="background1" w:themeFillShade="D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D9D9D9" w:themeFill="background1" w:themeFillShade="D9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D9D9D9" w:themeFill="background1" w:themeFillShade="D9"/>
                    </w:rPr>
                    <m:t>h</m:t>
                  </m:r>
                </m:sup>
              </m:sSup>
            </m:e>
          </m:nary>
        </m:oMath>
      </m:oMathPara>
    </w:p>
    <w:p w14:paraId="5E72BE04" w14:textId="7C891674" w:rsidR="00AF2D0F" w:rsidRPr="00DE5F6B" w:rsidRDefault="00000000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+α ∇⋅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</m:oMath>
      </m:oMathPara>
    </w:p>
    <w:p w14:paraId="0260A18A" w14:textId="77777777" w:rsidR="00DE5F6B" w:rsidRPr="00DE5F6B" w:rsidRDefault="00DE5F6B" w:rsidP="00945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</w:p>
    <w:p w14:paraId="5C44BF1A" w14:textId="025413F5" w:rsidR="00DB62DB" w:rsidRPr="00DB62DB" w:rsidRDefault="00DB62DB" w:rsidP="00DB62DB">
      <w:pPr>
        <w:spacing w:line="360" w:lineRule="auto"/>
        <w:jc w:val="center"/>
        <w:rPr>
          <w:b/>
          <w:bCs/>
        </w:rPr>
      </w:pPr>
      <w:r w:rsidRPr="00DB62DB">
        <w:rPr>
          <w:b/>
          <w:bCs/>
        </w:rPr>
        <w:lastRenderedPageBreak/>
        <w:t>INVESTIGATE COERCIVITY</w:t>
      </w:r>
    </w:p>
    <w:p w14:paraId="3B023CCC" w14:textId="69C61519" w:rsidR="00DB62DB" w:rsidRDefault="00DB62DB" w:rsidP="00945C7A">
      <w:pPr>
        <w:spacing w:line="360" w:lineRule="auto"/>
        <w:rPr>
          <w:lang w:val="pt-BR"/>
        </w:rPr>
      </w:pPr>
      <w:r>
        <w:t>Eqn1 + Eqn2</w:t>
      </w:r>
      <w:r>
        <w:rPr>
          <w:lang w:val="pt-BR"/>
        </w:rPr>
        <w:t>:</w:t>
      </w:r>
    </w:p>
    <w:p w14:paraId="6DDAC7CC" w14:textId="46FA272F" w:rsidR="00DB62DB" w:rsidRPr="00182965" w:rsidRDefault="00DB62DB" w:rsidP="0002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hd w:val="clear" w:color="auto" w:fill="C5E0B3" w:themeFill="accent6" w:themeFillTint="66"/>
        </w:rPr>
      </w:pPr>
      <m:oMathPara>
        <m:oMath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  <w:shd w:val="clear" w:color="auto" w:fill="FFD966" w:themeFill="accent4" w:themeFillTint="99"/>
            </w:rPr>
            <m:t>a</m:t>
          </m:r>
          <m:d>
            <m:d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FFD966" w:themeFill="accent4" w:themeFillTint="99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+</m:t>
          </m:r>
          <m:d>
            <m:d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i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FFD966" w:themeFill="accent4" w:themeFillTint="99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hd w:val="clear" w:color="auto" w:fill="FFD966" w:themeFill="accent4" w:themeFillTint="99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FFD966" w:themeFill="accent4" w:themeFillTint="99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D966" w:themeFill="accent4" w:themeFillTint="99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D966" w:themeFill="accent4" w:themeFillTint="99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FFD966" w:themeFill="accent4" w:themeFillTint="99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D966" w:themeFill="accent4" w:themeFillTint="99"/>
                        </w:rPr>
                        <m:t>'h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⋅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n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Γ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+b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ψ,α∇⋅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h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Γ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-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</m:oMath>
      </m:oMathPara>
    </w:p>
    <w:p w14:paraId="53E60AA4" w14:textId="0ED858F1" w:rsidR="0081648E" w:rsidRPr="00017A05" w:rsidRDefault="00017A05" w:rsidP="00C33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w:r w:rsidRPr="00017A05">
        <w:t>Let:</w:t>
      </w:r>
    </w:p>
    <w:p w14:paraId="6AD6E2D1" w14:textId="77777777" w:rsidR="00A10016" w:rsidRPr="00A10016" w:rsidRDefault="00197193" w:rsidP="0002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1418" w:hanging="1418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=a</m:t>
          </m:r>
          <m:d>
            <m:d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FFD966" w:themeFill="accent4" w:themeFillTint="99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+</m:t>
          </m:r>
          <m:d>
            <m:d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i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FFD966" w:themeFill="accent4" w:themeFillTint="99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2F81BD74" w14:textId="1F53BF19" w:rsidR="0081648E" w:rsidRPr="00017A05" w:rsidRDefault="00000000" w:rsidP="00A10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410" w:hanging="2410"/>
        <w:rPr>
          <w:shd w:val="clear" w:color="auto" w:fill="C5E0B3" w:themeFill="accent6" w:themeFillTint="6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+b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ψ,α∇⋅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</m:oMath>
      </m:oMathPara>
    </w:p>
    <w:p w14:paraId="4DEE7B16" w14:textId="39F623BE" w:rsidR="00017A05" w:rsidRDefault="00017A05" w:rsidP="00C33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w:r w:rsidRPr="00017A05">
        <w:t>Hence</w:t>
      </w:r>
      <w:r>
        <w:t>:</w:t>
      </w:r>
    </w:p>
    <w:p w14:paraId="5AEA7497" w14:textId="77777777" w:rsidR="00A10016" w:rsidRPr="00A10016" w:rsidRDefault="00017A05" w:rsidP="0002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=a</m:t>
          </m:r>
          <m:d>
            <m:d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FFD966" w:themeFill="accent4" w:themeFillTint="99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green"/>
                  <w:shd w:val="clear" w:color="auto" w:fill="FFD966" w:themeFill="accent4" w:themeFillTint="99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highlight w:val="green"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green"/>
                      <w:shd w:val="clear" w:color="auto" w:fill="FFD966" w:themeFill="accent4" w:themeFillTint="99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i/>
                      <w:highlight w:val="green"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highlight w:val="green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highlight w:val="green"/>
                  <w:shd w:val="clear" w:color="auto" w:fill="FFD966" w:themeFill="accent4" w:themeFillTint="99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/>
                  <w:highlight w:val="green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  <w:shd w:val="clear" w:color="auto" w:fill="FFD966" w:themeFill="accent4" w:themeFillTint="99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  <w:shd w:val="clear" w:color="auto" w:fill="FFD966" w:themeFill="accent4" w:themeFillTint="99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65F4C548" w14:textId="7099E4C6" w:rsidR="00017A05" w:rsidRPr="00017A05" w:rsidRDefault="00000000" w:rsidP="00023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2410" w:hanging="2410"/>
        <w:rPr>
          <w:shd w:val="clear" w:color="auto" w:fill="C5E0B3" w:themeFill="accent6" w:themeFillTint="6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+b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cyan"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highlight w:val="cyan"/>
                  <w:shd w:val="clear" w:color="auto" w:fill="C5E0B3" w:themeFill="accent6" w:themeFillTint="66"/>
                </w:rPr>
                <m:t>ψ,α∇⋅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  <w:shd w:val="clear" w:color="auto" w:fill="C5E0B3" w:themeFill="accent6" w:themeFillTint="66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</m:oMath>
      </m:oMathPara>
    </w:p>
    <w:p w14:paraId="49ABC65C" w14:textId="77777777" w:rsidR="00077829" w:rsidRDefault="00077829" w:rsidP="00C33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</w:p>
    <w:p w14:paraId="44C98730" w14:textId="09D84A6C" w:rsidR="002734E4" w:rsidRDefault="006E43B4" w:rsidP="00C33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w:r>
        <w:t xml:space="preserve">In the </w:t>
      </w:r>
      <w:proofErr w:type="spellStart"/>
      <w:r>
        <w:t>incompressiblity</w:t>
      </w:r>
      <w:proofErr w:type="spellEnd"/>
      <w:r>
        <w:t xml:space="preserve"> limit,</w:t>
      </w:r>
    </w:p>
    <w:p w14:paraId="71EB3B29" w14:textId="515BA124" w:rsidR="00017A05" w:rsidRPr="00414F6D" w:rsidRDefault="006E43B4" w:rsidP="00273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center"/>
        <w:rPr>
          <w:shd w:val="clear" w:color="auto" w:fill="FFD966" w:themeFill="accent4" w:themeFillTint="99"/>
        </w:rPr>
      </w:pPr>
      <m:oMathPara>
        <m:oMath>
          <m:r>
            <w:rPr>
              <w:rFonts w:ascii="Cambria Math" w:hAnsi="Cambria Math"/>
              <w:shd w:val="clear" w:color="auto" w:fill="FFD966" w:themeFill="accent4" w:themeFillTint="99"/>
            </w:rPr>
            <m:t>a</m:t>
          </m:r>
          <m:d>
            <m:d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FFD966" w:themeFill="accent4" w:themeFillTint="99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hd w:val="clear" w:color="auto" w:fill="FFD966" w:themeFill="accent4" w:themeFillTint="99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D966" w:themeFill="accent4" w:themeFillTint="99"/>
                        </w:rPr>
                        <m:t>∇⋅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FFD966" w:themeFill="accent4" w:themeFillTint="99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D966" w:themeFill="accent4" w:themeFillTint="99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hd w:val="clear" w:color="auto" w:fill="FFD966" w:themeFill="accent4" w:themeFillTint="99"/>
            </w:rPr>
            <m:t>≥0</m:t>
          </m:r>
        </m:oMath>
      </m:oMathPara>
    </w:p>
    <w:p w14:paraId="1B770503" w14:textId="6F340AAA" w:rsidR="00414F6D" w:rsidRDefault="00414F6D" w:rsidP="0041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w:r w:rsidRPr="00414F6D">
        <w:t xml:space="preserve">That </w:t>
      </w:r>
      <w:r>
        <w:t xml:space="preserve">will be zero for any divergence-free </w:t>
      </w:r>
      <w:r w:rsidR="00803DDC">
        <w:t xml:space="preserve">function in the incompressibility limit. </w:t>
      </w:r>
      <w:r w:rsidR="00B95360">
        <w:t xml:space="preserve">A very small coercivity </w:t>
      </w:r>
      <w:r w:rsidR="00AC4827">
        <w:t xml:space="preserve">makes the PDE unstable. </w:t>
      </w:r>
      <w:r w:rsidR="00803DDC">
        <w:t xml:space="preserve">The </w:t>
      </w:r>
      <w:r w:rsidR="00B95360">
        <w:t xml:space="preserve">method is sensitive to </w:t>
      </w:r>
      <w:r w:rsidR="00AC4827">
        <w:t>perturbations (</w:t>
      </w:r>
      <w:r w:rsidR="00B95360">
        <w:t>boundary condition</w:t>
      </w:r>
      <w:r w:rsidR="00AC4827">
        <w:t>)</w:t>
      </w:r>
      <w:r w:rsidR="00B95360">
        <w:t>.</w:t>
      </w:r>
    </w:p>
    <w:p w14:paraId="49C3775E" w14:textId="77777777" w:rsidR="00077829" w:rsidRDefault="00077829" w:rsidP="0041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</w:p>
    <w:p w14:paraId="19192FD3" w14:textId="77777777" w:rsidR="00B84081" w:rsidRDefault="00B84081" w:rsidP="00B84081">
      <w:pPr>
        <w:overflowPunct/>
        <w:autoSpaceDE/>
        <w:autoSpaceDN/>
        <w:adjustRightInd/>
        <w:textAlignment w:val="auto"/>
      </w:pPr>
    </w:p>
    <w:p w14:paraId="68F5F2BA" w14:textId="77777777" w:rsidR="00841316" w:rsidRDefault="00841316">
      <w:pPr>
        <w:overflowPunct/>
        <w:autoSpaceDE/>
        <w:autoSpaceDN/>
        <w:adjustRightInd/>
        <w:textAlignment w:val="auto"/>
      </w:pPr>
      <w:r>
        <w:br w:type="page"/>
      </w:r>
    </w:p>
    <w:p w14:paraId="58547983" w14:textId="15834B8C" w:rsidR="00077829" w:rsidRDefault="00077829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/>
        <w:autoSpaceDE/>
        <w:autoSpaceDN/>
        <w:adjustRightInd/>
        <w:textAlignment w:val="auto"/>
      </w:pPr>
      <w:r>
        <w:lastRenderedPageBreak/>
        <w:t>Blue term – is it our bad guy? The velocity of the solid phase…</w:t>
      </w:r>
    </w:p>
    <w:p w14:paraId="3BC6815D" w14:textId="77777777" w:rsidR="00077829" w:rsidRDefault="00077829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w:r>
        <w:t>Integral by parts</w:t>
      </w:r>
    </w:p>
    <w:p w14:paraId="786ABBA2" w14:textId="56DBD2CF" w:rsidR="00847DD0" w:rsidRDefault="00000000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m:oMathPara>
        <m:oMath>
          <m:d>
            <m:dPr>
              <m:ctrlPr>
                <w:rPr>
                  <w:rFonts w:ascii="Cambria Math" w:hAnsi="Cambria Math"/>
                  <w:shd w:val="clear" w:color="auto" w:fill="BDD6EE" w:themeFill="accent1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,α∇⋅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BDD6EE" w:themeFill="accent1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>=-</m:t>
          </m:r>
          <m:nary>
            <m:naryPr>
              <m:supHide m:val="1"/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α 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BDD6EE" w:themeFill="accent1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</m:e>
          </m:nary>
          <m:r>
            <w:rPr>
              <w:rFonts w:ascii="Cambria Math" w:hAnsi="Cambria Math"/>
              <w:shd w:val="clear" w:color="auto" w:fill="BDD6EE" w:themeFill="accent1" w:themeFillTint="66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Γ</m:t>
              </m:r>
            </m:sub>
            <m:sup/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α ψ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BDD6EE" w:themeFill="accent1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n</m:t>
              </m:r>
            </m:e>
          </m:nary>
          <m:r>
            <w:rPr>
              <w:rFonts w:ascii="Cambria Math" w:hAnsi="Cambria Math"/>
              <w:shd w:val="clear" w:color="auto" w:fill="BDD6EE" w:themeFill="accent1" w:themeFillTint="66"/>
            </w:rPr>
            <m:t>=-</m:t>
          </m:r>
          <m:d>
            <m:dPr>
              <m:ctrlPr>
                <w:rPr>
                  <w:rFonts w:ascii="Cambria Math" w:hAnsi="Cambria Math"/>
                  <w:shd w:val="clear" w:color="auto" w:fill="BDD6EE" w:themeFill="accent1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 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BDD6EE" w:themeFill="accent1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Γ</m:t>
              </m:r>
            </m:sub>
            <m:sup/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α ψ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BDD6EE" w:themeFill="accent1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n</m:t>
              </m:r>
            </m:e>
          </m:nary>
          <m:r>
            <w:rPr>
              <w:rFonts w:ascii="Cambria Math" w:hAnsi="Cambria Math"/>
              <w:shd w:val="clear" w:color="auto" w:fill="BDD6EE" w:themeFill="accent1" w:themeFillTint="66"/>
            </w:rPr>
            <m:t>=-</m:t>
          </m:r>
          <m:d>
            <m:dPr>
              <m:ctrlPr>
                <w:rPr>
                  <w:rFonts w:ascii="Cambria Math" w:hAnsi="Cambria Math"/>
                  <w:shd w:val="clear" w:color="auto" w:fill="BDD6EE" w:themeFill="accent1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 ∇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hd w:val="clear" w:color="auto" w:fill="BDD6EE" w:themeFill="accent1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>+α</m:t>
          </m:r>
          <m:sSub>
            <m:sSubPr>
              <m:ctrlPr>
                <w:rPr>
                  <w:rFonts w:ascii="Cambria Math" w:hAnsi="Cambria Math"/>
                  <w:b/>
                  <w:shd w:val="clear" w:color="auto" w:fill="BDD6EE" w:themeFill="accent1" w:themeFillTint="66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 xml:space="preserve"> ψ,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BDD6EE" w:themeFill="accent1" w:themeFillTint="6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1" w:themeFillTint="6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⋅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shd w:val="clear" w:color="auto" w:fill="BDD6EE" w:themeFill="accent1" w:themeFillTint="66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Γ</m:t>
              </m:r>
            </m:sub>
          </m:sSub>
        </m:oMath>
      </m:oMathPara>
    </w:p>
    <w:p w14:paraId="0B8155AC" w14:textId="77777777" w:rsidR="00CA3638" w:rsidRDefault="00CA3638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</w:p>
    <w:p w14:paraId="7547A366" w14:textId="3E2AD02E" w:rsidR="00077829" w:rsidRDefault="00847DD0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Green and blue interact:</w:t>
      </w:r>
    </w:p>
    <w:p w14:paraId="33EC1856" w14:textId="5AABB46D" w:rsidR="00847DD0" w:rsidRPr="00441B44" w:rsidRDefault="00847DD0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hd w:val="clear" w:color="auto" w:fill="FFD966" w:themeFill="accent4" w:themeFillTint="99"/>
            </w:rPr>
            <m:t>a</m:t>
          </m:r>
          <m:d>
            <m:dPr>
              <m:ctrlPr>
                <w:rPr>
                  <w:rFonts w:ascii="Cambria Math" w:hAnsi="Cambria Math"/>
                  <w:i/>
                  <w:shd w:val="clear" w:color="auto" w:fill="FFD966" w:themeFill="accent4" w:themeFillTint="99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FFD966" w:themeFill="accent4" w:themeFillTint="99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D966" w:themeFill="accent4" w:themeFillTint="99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hd w:val="clear" w:color="auto" w:fill="FFD966" w:themeFill="accent4" w:themeFillTint="99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hd w:val="clear" w:color="auto" w:fill="FFD966" w:themeFill="accent4" w:themeFillTint="99"/>
                    </w:rPr>
                  </m:ctrlPr>
                </m:e>
                <m:sup>
                  <m:r>
                    <w:rPr>
                      <w:rFonts w:ascii="Cambria Math" w:hAnsi="Cambria Math"/>
                      <w:shd w:val="clear" w:color="auto" w:fill="FFD966" w:themeFill="accent4" w:themeFillTint="99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FFD966" w:themeFill="accent4" w:themeFillTint="99"/>
            </w:rPr>
            <m:t>+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+b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r>
            <w:rPr>
              <w:rFonts w:ascii="Cambria Math" w:hAnsi="Cambria Math"/>
              <w:shd w:val="clear" w:color="auto" w:fill="BDD6EE" w:themeFill="accent1" w:themeFillTint="66"/>
            </w:rPr>
            <m:t>α</m:t>
          </m:r>
          <m:sSub>
            <m:sSubPr>
              <m:ctrlPr>
                <w:rPr>
                  <w:rFonts w:ascii="Cambria Math" w:hAnsi="Cambria Math"/>
                  <w:b/>
                  <w:shd w:val="clear" w:color="auto" w:fill="BDD6EE" w:themeFill="accent1" w:themeFillTint="66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 xml:space="preserve"> ψ,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BDD6EE" w:themeFill="accent1" w:themeFillTint="6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1" w:themeFillTint="6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⋅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n</m:t>
                  </m:r>
                  <m:ctrlPr>
                    <w:rPr>
                      <w:rFonts w:ascii="Cambria Math" w:hAnsi="Cambria Math"/>
                      <w:b/>
                      <w:shd w:val="clear" w:color="auto" w:fill="BDD6EE" w:themeFill="accent1" w:themeFillTint="66"/>
                    </w:rPr>
                  </m:ctrlP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Γ</m:t>
              </m:r>
            </m:sub>
          </m:sSub>
        </m:oMath>
      </m:oMathPara>
    </w:p>
    <w:p w14:paraId="3B4FFC52" w14:textId="01D0F398" w:rsidR="00441B44" w:rsidRPr="00B845D3" w:rsidRDefault="00441B44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</w:pPr>
      <w:r>
        <w:t xml:space="preserve">Assuming </w:t>
      </w:r>
      <m:oMath>
        <m:r>
          <w:rPr>
            <w:rFonts w:ascii="Cambria Math" w:hAnsi="Cambria Math"/>
          </w:rPr>
          <m:t>κ</m:t>
        </m:r>
      </m:oMath>
      <w:r>
        <w:t xml:space="preserve"> constant</w:t>
      </w:r>
      <w:r w:rsidR="00E914C7">
        <w:t>, C-S on the blue</w:t>
      </w:r>
      <w:r w:rsidR="006E77E2">
        <w:t>:</w:t>
      </w:r>
    </w:p>
    <w:p w14:paraId="2C8AA361" w14:textId="3B95C100" w:rsidR="00B845D3" w:rsidRPr="00017A05" w:rsidRDefault="005F7E27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hd w:val="clear" w:color="auto" w:fill="C5E0B3" w:themeFill="accent6" w:themeFillTint="66"/>
        </w:rPr>
      </w:pPr>
      <m:oMathPara>
        <m:oMath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shd w:val="clear" w:color="auto" w:fill="FFC000" w:themeFill="accent4"/>
            </w:rPr>
            <m:t>2μ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C000" w:themeFill="accent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FFC000" w:themeFill="accent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FFC000" w:themeFill="accent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FFC000" w:themeFill="accent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C000" w:themeFill="accent4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FFC000" w:themeFill="accent4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shd w:val="clear" w:color="auto" w:fill="FFC000" w:themeFill="accent4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C000" w:themeFill="accent4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shd w:val="clear" w:color="auto" w:fill="FFC000" w:themeFill="accent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FFC000" w:themeFill="accent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C000" w:themeFill="accent4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FFC000" w:themeFill="accent4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FFC000" w:themeFill="accent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FFC000" w:themeFill="accent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hd w:val="clear" w:color="auto" w:fill="FFC000" w:themeFill="accent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hd w:val="clear" w:color="auto" w:fill="FFC000" w:themeFill="accent4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hd w:val="clear" w:color="auto" w:fill="FFC000" w:themeFill="accent4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A8D08D" w:themeFill="accent6" w:themeFillTint="99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A8D08D" w:themeFill="accent6" w:themeFillTint="99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A8D08D" w:themeFill="accent6" w:themeFillTint="99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A8D08D" w:themeFill="accent6" w:themeFillTint="99"/>
                    </w:rPr>
                    <m:t>ϵ</m:t>
                  </m:r>
                </m:sub>
              </m:sSub>
            </m:e>
          </m:rad>
          <m:r>
            <w:rPr>
              <w:rFonts w:ascii="Cambria Math" w:hAnsi="Cambria Math"/>
              <w:shd w:val="clear" w:color="auto" w:fill="A8D08D" w:themeFill="accent6" w:themeFillTint="99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hd w:val="clear" w:color="auto" w:fill="A8D08D" w:themeFill="accent6" w:themeFillTint="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A8D08D" w:themeFill="accent6" w:themeFillTint="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A8D08D" w:themeFill="accent6" w:themeFillTint="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A8D08D" w:themeFill="accent6" w:themeFillTint="99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A8D08D" w:themeFill="accent6" w:themeFillTint="99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hd w:val="clear" w:color="auto" w:fill="A8D08D" w:themeFill="accent6" w:themeFillTint="99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A8D08D" w:themeFill="accent6" w:themeFillTint="99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A8D08D" w:themeFill="accent6" w:themeFillTint="99"/>
                </w:rPr>
              </m:ctrlPr>
            </m:radPr>
            <m:deg/>
            <m:e>
              <m:r>
                <w:rPr>
                  <w:rFonts w:ascii="Cambria Math" w:hAnsi="Cambria Math"/>
                  <w:shd w:val="clear" w:color="auto" w:fill="A8D08D" w:themeFill="accent6" w:themeFillTint="99"/>
                </w:rPr>
                <m:t>κ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hd w:val="clear" w:color="auto" w:fill="A8D08D" w:themeFill="accent6" w:themeFillTint="99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A8D08D" w:themeFill="accent6" w:themeFillTint="99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A8D08D" w:themeFill="accent6" w:themeFillTint="99"/>
                    </w:rPr>
                    <m:t>∇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A8D08D" w:themeFill="accent6" w:themeFillTint="99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A8D08D" w:themeFill="accent6" w:themeFillTint="99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A8D08D" w:themeFill="accent6" w:themeFillTint="99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hd w:val="clear" w:color="auto" w:fill="A8D08D" w:themeFill="accent6" w:themeFillTint="99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radPr>
            <m:deg/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α</m:t>
              </m:r>
            </m:e>
          </m:rad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1" w:themeFillTint="6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h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1" w:themeFillTint="6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BDD6EE" w:themeFill="accent1" w:themeFillTint="6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h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shd w:val="clear" w:color="auto" w:fill="BDD6EE" w:themeFill="accent1" w:themeFillTint="6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Γ</m:t>
              </m:r>
            </m:sub>
          </m:sSub>
        </m:oMath>
      </m:oMathPara>
    </w:p>
    <w:p w14:paraId="4B21BFDD" w14:textId="77777777" w:rsidR="001B343D" w:rsidRDefault="001B343D" w:rsidP="00150297">
      <w:pPr>
        <w:spacing w:line="360" w:lineRule="auto"/>
      </w:pPr>
    </w:p>
    <w:p w14:paraId="66A84B69" w14:textId="77777777" w:rsidR="00770A32" w:rsidRDefault="00770A32" w:rsidP="00150297">
      <w:pPr>
        <w:spacing w:line="360" w:lineRule="auto"/>
      </w:pPr>
    </w:p>
    <w:p w14:paraId="3752DE12" w14:textId="290F86A5" w:rsidR="001B343D" w:rsidRPr="00150297" w:rsidRDefault="00150297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Problem arises in the incompressible, undrained limit</w:t>
      </w:r>
      <w:r w:rsidRPr="00150297">
        <w:t>:</w:t>
      </w:r>
    </w:p>
    <w:p w14:paraId="7094A444" w14:textId="68CA635D" w:rsidR="00210C2B" w:rsidRPr="005662F9" w:rsidRDefault="00210C2B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 xml:space="preserve">2μ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φ 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692EE8C2" w14:textId="7F59E0B4" w:rsidR="005662F9" w:rsidRDefault="00B569BB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iCs/>
        </w:rPr>
        <w:t xml:space="preserve">In the incompressibility limit,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m:rPr>
                <m:sty m:val="bi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→0</m:t>
        </m:r>
      </m:oMath>
    </w:p>
    <w:p w14:paraId="78349D4B" w14:textId="77777777" w:rsidR="00841316" w:rsidRDefault="00841316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,i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κ⋅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nary>
        </m:oMath>
      </m:oMathPara>
    </w:p>
    <w:p w14:paraId="2F5FE375" w14:textId="77777777" w:rsidR="005662F9" w:rsidRPr="00812B9B" w:rsidRDefault="005662F9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̌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acc>
            </m:num>
            <m:den>
              <m:acc>
                <m:accPr>
                  <m:chr m:val="̌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39EA535" w14:textId="4241E804" w:rsidR="00841316" w:rsidRDefault="00B175AC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iCs/>
        </w:rPr>
      </w:pPr>
      <w:r>
        <w:t xml:space="preserve">In the undrained limit </w:t>
      </w:r>
      <m:oMath>
        <m:acc>
          <m:accPr>
            <m:chr m:val="̌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</m:acc>
        <m:r>
          <w:rPr>
            <w:rFonts w:ascii="Cambria Math" w:hAnsi="Cambria Math"/>
          </w:rPr>
          <m:t>→0</m:t>
        </m:r>
      </m:oMath>
    </w:p>
    <w:p w14:paraId="349DF7B6" w14:textId="365A781D" w:rsidR="00B175AC" w:rsidRPr="00484E49" w:rsidRDefault="00000000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≅O(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D82D1DE" w14:textId="77777777" w:rsidR="00C222F0" w:rsidRDefault="006D4360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proofErr w:type="gramStart"/>
      <w:r>
        <w:t>So</w:t>
      </w:r>
      <w:proofErr w:type="gramEnd"/>
      <w:r>
        <w:t xml:space="preserve"> the system becomes </w:t>
      </w:r>
      <w:r w:rsidR="000878EF">
        <w:t xml:space="preserve">sensitive to the boundary conditions </w:t>
      </w:r>
      <w:r>
        <w:t xml:space="preserve">close to incompressible and </w:t>
      </w:r>
      <w:r w:rsidR="000878EF">
        <w:t>undrained limits. How to enhance stability?</w:t>
      </w:r>
      <w:r w:rsidR="00920EEE">
        <w:t xml:space="preserve"> We can provide more power to the term nulled out</w:t>
      </w:r>
      <w:r w:rsidR="00795927">
        <w:t xml:space="preserve">, as the blue equation is the one </w:t>
      </w:r>
      <w:r w:rsidR="000D4D29">
        <w:t>killing our good guys.</w:t>
      </w:r>
    </w:p>
    <w:p w14:paraId="006082B8" w14:textId="7E6737E0" w:rsidR="00276FFF" w:rsidRDefault="00276FFF">
      <w:pPr>
        <w:overflowPunct/>
        <w:autoSpaceDE/>
        <w:autoSpaceDN/>
        <w:adjustRightInd/>
        <w:textAlignment w:val="auto"/>
      </w:pPr>
      <w:r>
        <w:br w:type="page"/>
      </w:r>
    </w:p>
    <w:p w14:paraId="1D070EF7" w14:textId="639E595D" w:rsidR="000D4D29" w:rsidRDefault="00E35101" w:rsidP="00150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 xml:space="preserve">Following </w:t>
      </w:r>
      <w:r w:rsidR="00255889">
        <w:t>Hughes (1986) idea for pressure stabilizatio</w:t>
      </w:r>
      <w:r w:rsidR="00BC3279">
        <w:t>n, we would add a residual term like:</w:t>
      </w:r>
    </w:p>
    <w:p w14:paraId="03628807" w14:textId="33031AA5" w:rsidR="00A410D0" w:rsidRPr="00A410D0" w:rsidRDefault="00511C3F" w:rsidP="00A410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84" w:hanging="284"/>
      </w:pPr>
      <w:bookmarkStart w:id="0" w:name="_Hlk164779589"/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,p;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5793035" w14:textId="77777777" w:rsidR="00A410D0" w:rsidRPr="00A410D0" w:rsidRDefault="0050605F" w:rsidP="0015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BDD6EE" w:themeFill="accent1" w:themeFillTint="66"/>
            </w:rPr>
            <m:t>a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φ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u</m:t>
              </m:r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>+</m:t>
          </m:r>
          <w:bookmarkStart w:id="1" w:name="_Hlk164784954"/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φ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,α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p</m:t>
              </m:r>
            </m:e>
          </m:d>
          <w:bookmarkEnd w:id="1"/>
          <m:r>
            <w:rPr>
              <w:rFonts w:ascii="Cambria Math" w:hAnsi="Cambria Math"/>
              <w:shd w:val="clear" w:color="auto" w:fill="BDD6EE" w:themeFill="accent1" w:themeFillTint="66"/>
            </w:rPr>
            <m:t>+a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 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ψ,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u</m:t>
              </m:r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>+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 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ψ,α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234F7E12" w14:textId="2296FD1E" w:rsidR="00A410D0" w:rsidRPr="002D3F95" w:rsidRDefault="00226FBC" w:rsidP="0015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240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+b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ψ,α∇⋅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043F897" w14:textId="4C7B9C7A" w:rsidR="00151666" w:rsidRPr="00151666" w:rsidRDefault="006D1567" w:rsidP="0015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shd w:val="clear" w:color="auto" w:fill="BDD6EE" w:themeFill="accent1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2 μ 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ε(φ)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+λ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φ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:I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tr(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u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BDD6EE" w:themeFill="accent1" w:themeFillTint="66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)</m:t>
              </m:r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>+α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φ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p</m:t>
              </m:r>
            </m:e>
          </m:d>
        </m:oMath>
      </m:oMathPara>
    </w:p>
    <w:p w14:paraId="5905348A" w14:textId="24079315" w:rsidR="00662602" w:rsidRPr="00731596" w:rsidRDefault="00662602" w:rsidP="00731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shd w:val="clear" w:color="auto" w:fill="BDD6EE" w:themeFill="accent1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-2 μ τ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 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ψ,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-λ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I</m:t>
                  </m:r>
                  <m: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tr(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BDD6EE" w:themeFill="accent1" w:themeFillTint="66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1" w:themeFillTint="6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hd w:val="clear" w:color="auto" w:fill="BDD6EE" w:themeFill="accent1" w:themeFillTint="66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hd w:val="clear" w:color="auto" w:fill="BDD6EE" w:themeFill="accent1" w:themeFillTint="66"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+α τ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ψ,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p</m:t>
              </m:r>
            </m:e>
          </m:d>
        </m:oMath>
      </m:oMathPara>
    </w:p>
    <w:p w14:paraId="59DDA97C" w14:textId="3EA6A771" w:rsidR="00731596" w:rsidRPr="00731596" w:rsidRDefault="00000000" w:rsidP="0015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240"/>
        <w:ind w:left="709" w:hanging="709"/>
        <w:rPr>
          <w:shd w:val="clear" w:color="auto" w:fill="C5E0B3" w:themeFill="accent6" w:themeFillTint="6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S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ϵ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+b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+α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ψ,∇⋅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</m:oMath>
      </m:oMathPara>
    </w:p>
    <w:p w14:paraId="65A8C7D4" w14:textId="3B5D5123" w:rsidR="005047EB" w:rsidRPr="00A410D0" w:rsidRDefault="005047EB" w:rsidP="0050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84" w:hanging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57E38" w14:textId="556F118F" w:rsidR="004D2F10" w:rsidRPr="00151666" w:rsidRDefault="004D2F10" w:rsidP="004D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shd w:val="clear" w:color="auto" w:fill="BDD6EE" w:themeFill="accent1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2 μ 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ε(φ)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+λ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φ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φ</m:t>
              </m:r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>+</m:t>
          </m:r>
          <m:r>
            <w:rPr>
              <w:rFonts w:ascii="Cambria Math" w:hAnsi="Cambria Math"/>
              <w:strike/>
              <w:shd w:val="clear" w:color="auto" w:fill="BDD6EE" w:themeFill="accent1" w:themeFillTint="66"/>
            </w:rPr>
            <m:t>α</m:t>
          </m:r>
          <m:d>
            <m:dPr>
              <m:ctrlPr>
                <w:rPr>
                  <w:rFonts w:ascii="Cambria Math" w:hAnsi="Cambria Math"/>
                  <w:i/>
                  <w:strike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trike/>
                  <w:shd w:val="clear" w:color="auto" w:fill="BDD6EE" w:themeFill="accent1" w:themeFillTint="66"/>
                </w:rPr>
                <m:t>φ</m:t>
              </m:r>
              <m:r>
                <w:rPr>
                  <w:rFonts w:ascii="Cambria Math" w:hAnsi="Cambria Math"/>
                  <w:strike/>
                  <w:shd w:val="clear" w:color="auto" w:fill="BDD6EE" w:themeFill="accent1" w:themeFillTint="6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trike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trike/>
                  <w:shd w:val="clear" w:color="auto" w:fill="BDD6EE" w:themeFill="accent1" w:themeFillTint="66"/>
                </w:rPr>
                <m:t>ψ</m:t>
              </m:r>
            </m:e>
          </m:d>
        </m:oMath>
      </m:oMathPara>
    </w:p>
    <w:p w14:paraId="43360552" w14:textId="60BD1A98" w:rsidR="005047EB" w:rsidRPr="00731596" w:rsidRDefault="005047EB" w:rsidP="0050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ind w:left="709" w:hanging="709"/>
        <w:rPr>
          <w:shd w:val="clear" w:color="auto" w:fill="BDD6EE" w:themeFill="accent1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E0000"/>
              <w:shd w:val="clear" w:color="auto" w:fill="BDD6EE" w:themeFill="accent1" w:themeFillTint="66"/>
            </w:rPr>
            <m:t xml:space="preserve">-2 μ τ </m:t>
          </m:r>
          <m:d>
            <m:dPr>
              <m:ctrlPr>
                <w:rPr>
                  <w:rFonts w:ascii="Cambria Math" w:hAnsi="Cambria Math"/>
                  <w:i/>
                  <w:color w:val="8E0000"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 xml:space="preserve"> ∇</m:t>
              </m:r>
              <m: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>ψ,</m:t>
              </m:r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color w:val="8E0000"/>
                      <w:shd w:val="clear" w:color="auto" w:fill="BDD6EE" w:themeFill="accent1" w:themeFillTint="6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E0000"/>
                      <w:shd w:val="clear" w:color="auto" w:fill="BDD6EE" w:themeFill="accent1" w:themeFillTint="66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  <w:color w:val="8E0000"/>
              <w:shd w:val="clear" w:color="auto" w:fill="BDD6EE" w:themeFill="accent1" w:themeFillTint="66"/>
            </w:rPr>
            <m:t xml:space="preserve">-λ τ </m:t>
          </m:r>
          <m:d>
            <m:dPr>
              <m:ctrlPr>
                <w:rPr>
                  <w:rFonts w:ascii="Cambria Math" w:hAnsi="Cambria Math"/>
                  <w:i/>
                  <w:color w:val="8E0000"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color w:val="8E0000"/>
                  <w:shd w:val="clear" w:color="auto" w:fill="BDD6EE" w:themeFill="accent1" w:themeFillTint="66"/>
                </w:rPr>
                <m:t>φ</m:t>
              </m:r>
            </m:e>
          </m:d>
          <m:r>
            <w:rPr>
              <w:rFonts w:ascii="Cambria Math" w:hAnsi="Cambria Math"/>
              <w:shd w:val="clear" w:color="auto" w:fill="BDD6EE" w:themeFill="accent1" w:themeFillTint="66"/>
            </w:rPr>
            <m:t xml:space="preserve">+α τ 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1" w:themeFillTint="6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BDD6EE" w:themeFill="accent1" w:themeFillTint="66"/>
                </w:rPr>
                <m:t>∇</m:t>
              </m:r>
              <m:r>
                <w:rPr>
                  <w:rFonts w:ascii="Cambria Math" w:hAnsi="Cambria Math"/>
                  <w:shd w:val="clear" w:color="auto" w:fill="BDD6EE" w:themeFill="accent1" w:themeFillTint="66"/>
                </w:rPr>
                <m:t>ψ</m:t>
              </m:r>
            </m:e>
          </m:d>
        </m:oMath>
      </m:oMathPara>
    </w:p>
    <w:p w14:paraId="0A76FE09" w14:textId="6CB7AAB3" w:rsidR="005047EB" w:rsidRPr="002621E9" w:rsidRDefault="005047EB" w:rsidP="0050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240"/>
        <w:ind w:left="709" w:hanging="709"/>
        <w:rPr>
          <w:strike/>
          <w:shd w:val="clear" w:color="auto" w:fill="C5E0B3" w:themeFill="accent6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S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ϵ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+b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∇</m:t>
                  </m:r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r>
            <w:rPr>
              <w:rFonts w:ascii="Cambria Math" w:hAnsi="Cambria Math"/>
              <w:strike/>
              <w:shd w:val="clear" w:color="auto" w:fill="C5E0B3" w:themeFill="accent6" w:themeFillTint="66"/>
            </w:rPr>
            <m:t>α</m:t>
          </m:r>
          <m:d>
            <m:dPr>
              <m:ctrlPr>
                <w:rPr>
                  <w:rFonts w:ascii="Cambria Math" w:hAnsi="Cambria Math"/>
                  <w:i/>
                  <w:strike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trike/>
                  <w:shd w:val="clear" w:color="auto" w:fill="C5E0B3" w:themeFill="accent6" w:themeFillTint="66"/>
                </w:rPr>
                <m:t>ψ,∇⋅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hd w:val="clear" w:color="auto" w:fill="C5E0B3" w:themeFill="accent6" w:themeFillTint="66"/>
                </w:rPr>
                <m:t>φ</m:t>
              </m:r>
            </m:e>
          </m:d>
        </m:oMath>
      </m:oMathPara>
    </w:p>
    <w:p w14:paraId="41A0621E" w14:textId="77777777" w:rsidR="002621E9" w:rsidRPr="00A410D0" w:rsidRDefault="002621E9" w:rsidP="00262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ind w:left="284" w:hanging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36E4460" w14:textId="16A51E05" w:rsidR="008621F6" w:rsidRPr="001822B3" w:rsidRDefault="002621E9" w:rsidP="00182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 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 xml:space="preserve">- τ 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 xml:space="preserve"> ∇</m:t>
                  </m:r>
                  <m:r>
                    <w:rPr>
                      <w:rFonts w:ascii="Cambria Math" w:hAnsi="Cambria Math"/>
                      <w:color w:val="C00000"/>
                    </w:rPr>
                    <m:t>ψ,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∇</m:t>
                  </m:r>
                  <m:r>
                    <w:rPr>
                      <w:rFonts w:ascii="Cambria Math" w:hAnsi="Cambria Math"/>
                      <w:color w:val="C0000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φ</m:t>
                      </m:r>
                    </m:e>
                  </m:d>
                </m:e>
              </m:d>
            </m:e>
          </m:d>
        </m:oMath>
      </m:oMathPara>
    </w:p>
    <w:p w14:paraId="32CB3096" w14:textId="0E8976C7" w:rsidR="00675616" w:rsidRPr="001822B3" w:rsidRDefault="00776B31" w:rsidP="00182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+λ(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ε(φ)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color w:val="7030A0"/>
            </w:rPr>
            <m:t xml:space="preserve">τ </m:t>
          </m:r>
          <m:d>
            <m:dPr>
              <m:ctrlPr>
                <w:rPr>
                  <w:rFonts w:ascii="Cambria Math" w:hAnsi="Cambria Math"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∇</m:t>
              </m:r>
              <m:r>
                <w:rPr>
                  <w:rFonts w:ascii="Cambria Math" w:hAnsi="Cambria Math"/>
                  <w:color w:val="7030A0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Δφ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C48550F" w14:textId="133BFE65" w:rsidR="002621E9" w:rsidRPr="001822B3" w:rsidRDefault="00000000" w:rsidP="00182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ind w:left="709" w:hanging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+(ατ+κ)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D26313" w14:textId="35D4E809" w:rsidR="00BC4B8E" w:rsidRDefault="00BC4B8E" w:rsidP="009D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 w:rsidRPr="00BC4B8E">
        <w:t xml:space="preserve">We </w:t>
      </w:r>
      <w:r>
        <w:t xml:space="preserve">need to select </w:t>
      </w:r>
      <m:oMath>
        <m:r>
          <w:rPr>
            <w:rFonts w:ascii="Cambria Math" w:hAnsi="Cambria Math"/>
          </w:rPr>
          <m:t>τ</m:t>
        </m:r>
      </m:oMath>
      <w:r>
        <w:t xml:space="preserve"> such that we get the coercivity towards </w:t>
      </w:r>
      <m:oMath>
        <m:r>
          <w:rPr>
            <w:rFonts w:ascii="Cambria Math" w:hAnsi="Cambria Math"/>
          </w:rPr>
          <m:t>κ</m:t>
        </m:r>
      </m:oMath>
      <w:r>
        <w:t xml:space="preserve">, </w:t>
      </w:r>
      <w:r w:rsidR="009D0A24">
        <w:t xml:space="preserve">but does not </w:t>
      </w:r>
      <w:r w:rsidR="009D0A24" w:rsidRPr="009D0A24">
        <w:t>harms the other terms</w:t>
      </w:r>
      <w:r w:rsidR="009D0A24">
        <w:t xml:space="preserve">. </w:t>
      </w:r>
      <w:proofErr w:type="spellStart"/>
      <w:proofErr w:type="gramStart"/>
      <w:r w:rsidR="009B73B2">
        <w:t>Lets</w:t>
      </w:r>
      <w:proofErr w:type="spellEnd"/>
      <w:proofErr w:type="gramEnd"/>
      <w:r w:rsidR="009B73B2">
        <w:t xml:space="preserve"> </w:t>
      </w:r>
      <w:r w:rsidR="003426FF">
        <w:t xml:space="preserve">work to keep </w:t>
      </w:r>
      <w:r w:rsidR="009B73B2">
        <w:t xml:space="preserve">half of the </w:t>
      </w:r>
      <w:r w:rsidR="003426FF">
        <w:t>original coercivity.</w:t>
      </w:r>
    </w:p>
    <w:p w14:paraId="3999AB88" w14:textId="492B395B" w:rsidR="00D8216F" w:rsidRPr="00E25167" w:rsidRDefault="00000000" w:rsidP="00E25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color w:val="C0000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color w:val="C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lang w:val="pt-BR"/>
                </w:rPr>
                <m:t xml:space="preserve"> ∇</m:t>
              </m:r>
              <m:r>
                <w:rPr>
                  <w:rFonts w:ascii="Cambria Math" w:hAnsi="Cambria Math"/>
                  <w:color w:val="C00000"/>
                </w:rPr>
                <m:t>ψ</m:t>
              </m:r>
              <m:r>
                <w:rPr>
                  <w:rFonts w:ascii="Cambria Math" w:hAnsi="Cambria Math"/>
                  <w:color w:val="C00000"/>
                  <w:lang w:val="pt-BR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C00000"/>
                  <w:lang w:val="pt-BR"/>
                </w:rPr>
                <m:t>∇</m:t>
              </m:r>
              <m:r>
                <w:rPr>
                  <w:rFonts w:ascii="Cambria Math" w:hAnsi="Cambria Math"/>
                  <w:color w:val="C00000"/>
                  <w:lang w:val="pt-BR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  <w:color w:val="C00000"/>
            </w:rPr>
            <m:t>=</m:t>
          </m:r>
        </m:oMath>
      </m:oMathPara>
    </w:p>
    <w:p w14:paraId="234E99B2" w14:textId="77777777" w:rsidR="00E25167" w:rsidRDefault="00E25167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D8216F">
        <w:rPr>
          <w:lang w:val="pt-BR"/>
        </w:rPr>
        <w:t>Peter-Paul:</w:t>
      </w:r>
    </w:p>
    <w:p w14:paraId="0C5559BA" w14:textId="0FB6084F" w:rsidR="009D0A24" w:rsidRPr="00DF4284" w:rsidRDefault="00604B17" w:rsidP="00D8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m:oMathPara>
        <m:oMath>
          <m:r>
            <w:rPr>
              <w:rFonts w:ascii="Cambria Math" w:hAnsi="Cambria Math"/>
              <w:color w:val="C0000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ϵ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C00000"/>
            </w:rPr>
            <m:t xml:space="preserve">   ∀ϵ&gt;0</m:t>
          </m:r>
        </m:oMath>
      </m:oMathPara>
    </w:p>
    <w:p w14:paraId="138F9B4F" w14:textId="0F57944F" w:rsidR="00DF4284" w:rsidRDefault="00D8216F" w:rsidP="00D8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216F">
        <w:t>Inver</w:t>
      </w:r>
      <w:r>
        <w:t>t estimates:</w:t>
      </w:r>
    </w:p>
    <w:p w14:paraId="6C18D499" w14:textId="323B04B4" w:rsidR="00D8216F" w:rsidRDefault="00D8216F" w:rsidP="00D82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  <w:color w:val="C00000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ϵ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+ϵ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-2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e>
          </m:d>
        </m:oMath>
      </m:oMathPara>
    </w:p>
    <w:p w14:paraId="372D89C5" w14:textId="669BFA67" w:rsidR="00D8216F" w:rsidRPr="00D53014" w:rsidRDefault="00AA77FF" w:rsidP="009D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 xml:space="preserve">τ </m:t>
          </m:r>
          <m:d>
            <m:dPr>
              <m:ctrlPr>
                <w:rPr>
                  <w:rFonts w:ascii="Cambria Math" w:hAnsi="Cambria Math"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∇</m:t>
              </m:r>
              <m:r>
                <w:rPr>
                  <w:rFonts w:ascii="Cambria Math" w:hAnsi="Cambria Math"/>
                  <w:color w:val="7030A0"/>
                </w:rPr>
                <m:t xml:space="preserve">ψ,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Δφ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</m:oMath>
      </m:oMathPara>
    </w:p>
    <w:p w14:paraId="59CDFFF8" w14:textId="77777777" w:rsidR="00D53014" w:rsidRDefault="00D53014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D8216F">
        <w:rPr>
          <w:lang w:val="pt-BR"/>
        </w:rPr>
        <w:t>Peter-Paul:</w:t>
      </w:r>
    </w:p>
    <w:p w14:paraId="79E86454" w14:textId="424A9BCE" w:rsidR="00D53014" w:rsidRPr="00F04F1D" w:rsidRDefault="00604B17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ϵ</m:t>
                      </m:r>
                    </m:e>
                  </m:acc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7030A0"/>
                        </w:rPr>
                        <m:t>∇</m:t>
                      </m:r>
                      <m:r>
                        <w:rPr>
                          <w:rFonts w:ascii="Cambria Math" w:hAnsi="Cambria Math"/>
                          <w:color w:val="7030A0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ϵ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 xml:space="preserve">   ∀</m:t>
          </m:r>
          <m:acc>
            <m:accPr>
              <m:chr m:val="̌"/>
              <m:ctrlPr>
                <w:rPr>
                  <w:rFonts w:ascii="Cambria Math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hAnsi="Cambria Math"/>
                  <w:color w:val="7030A0"/>
                </w:rPr>
                <m:t>ϵ</m:t>
              </m:r>
            </m:e>
          </m:acc>
          <m:r>
            <w:rPr>
              <w:rFonts w:ascii="Cambria Math" w:hAnsi="Cambria Math"/>
              <w:color w:val="7030A0"/>
            </w:rPr>
            <m:t>&gt;0</m:t>
          </m:r>
        </m:oMath>
      </m:oMathPara>
    </w:p>
    <w:p w14:paraId="357F5B08" w14:textId="77777777" w:rsidR="00D53014" w:rsidRDefault="00D53014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63FAFD" w14:textId="77777777" w:rsidR="00D53014" w:rsidRDefault="00D53014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6AE569" w14:textId="6969CF0E" w:rsidR="000F6BCA" w:rsidRDefault="000F6BCA">
      <w:pPr>
        <w:overflowPunct/>
        <w:autoSpaceDE/>
        <w:autoSpaceDN/>
        <w:adjustRightInd/>
        <w:textAlignment w:val="auto"/>
      </w:pPr>
      <w:r>
        <w:br w:type="page"/>
      </w:r>
    </w:p>
    <w:p w14:paraId="1B392BEC" w14:textId="2D2A934F" w:rsidR="00D53014" w:rsidRDefault="000F6BCA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Everything back together:</w:t>
      </w:r>
    </w:p>
    <w:p w14:paraId="2C36FCF3" w14:textId="77777777" w:rsidR="000F6BCA" w:rsidRDefault="000F6BCA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2883E8" w14:textId="1264FC8A" w:rsidR="00D53014" w:rsidRPr="000F6BCA" w:rsidRDefault="000F6BCA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≥</m:t>
          </m:r>
        </m:oMath>
      </m:oMathPara>
    </w:p>
    <w:p w14:paraId="34A17E8A" w14:textId="56A2E388" w:rsidR="00404A90" w:rsidRPr="001822B3" w:rsidRDefault="00083D5D" w:rsidP="00404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+2 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-τ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C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ϵ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-2</m:t>
                          </m:r>
                        </m:sup>
                      </m:sSup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ε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328047C1" w14:textId="2065E591" w:rsidR="00404A90" w:rsidRPr="001822B3" w:rsidRDefault="00404A90" w:rsidP="00404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ind w:left="709" w:hanging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  <w:color w:val="7030A0"/>
                </w:rPr>
                <m:t xml:space="preserve">τ 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̌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ϵ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ψ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num>
                    <m:den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ϵ</m:t>
                          </m:r>
                        </m:e>
                      </m:acc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ε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7030A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E4D85DC" w14:textId="5C8458C2" w:rsidR="00404A90" w:rsidRPr="001822B3" w:rsidRDefault="00000000" w:rsidP="00404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ind w:left="709" w:hanging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+ 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+(ατ+κ)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7B4694" w14:textId="77777777" w:rsidR="000F6BCA" w:rsidRDefault="000F6BCA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D0775E" w14:textId="77777777" w:rsidR="00EE3253" w:rsidRPr="000F6BCA" w:rsidRDefault="00EE3253" w:rsidP="00EE3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≥</m:t>
          </m:r>
        </m:oMath>
      </m:oMathPara>
    </w:p>
    <w:p w14:paraId="5334A346" w14:textId="1359F9FF" w:rsidR="000F6BCA" w:rsidRPr="00083D5D" w:rsidRDefault="00083D5D" w:rsidP="00083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2μ+λ-τ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 xml:space="preserve">ϵ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ϵ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</m:e>
          </m:d>
        </m:oMath>
      </m:oMathPara>
    </w:p>
    <w:p w14:paraId="12B72F83" w14:textId="3DB03F41" w:rsidR="00EE3253" w:rsidRPr="00083D5D" w:rsidRDefault="00083D5D" w:rsidP="00083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077713A1" w14:textId="36C369C7" w:rsidR="00EE3253" w:rsidRPr="00083D5D" w:rsidRDefault="00083D5D" w:rsidP="00083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κ+τ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</m:t>
                  </m:r>
                  <m:r>
                    <w:rPr>
                      <w:rFonts w:ascii="Cambria Math" w:hAnsi="Cambria Math"/>
                      <w:color w:val="C00000"/>
                    </w:rPr>
                    <m:t>μ ϵ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λ </m:t>
                      </m:r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ϵ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</m:e>
          </m:d>
        </m:oMath>
      </m:oMathPara>
    </w:p>
    <w:p w14:paraId="6E985075" w14:textId="77777777" w:rsidR="000F6BCA" w:rsidRDefault="000F6BCA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AC1831" w14:textId="05177B34" w:rsidR="00E042EC" w:rsidRDefault="00E042EC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Need to choose </w:t>
      </w:r>
      <m:oMath>
        <m:r>
          <w:rPr>
            <w:rFonts w:ascii="Cambria Math" w:hAnsi="Cambria Math"/>
          </w:rPr>
          <m:t xml:space="preserve">ϵ </m:t>
        </m:r>
      </m:oMath>
      <w:r w:rsidRPr="00E042EC">
        <w:t xml:space="preserve">and </w:t>
      </w:r>
      <m:oMath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ϵ</m:t>
            </m:r>
          </m:e>
        </m:acc>
      </m:oMath>
      <w:r w:rsidR="009A0B0B">
        <w:t xml:space="preserve"> so </w:t>
      </w:r>
      <w:proofErr w:type="gramStart"/>
      <w:r w:rsidR="009A0B0B">
        <w:t>that</w:t>
      </w:r>
      <w:proofErr w:type="gramEnd"/>
      <w:r w:rsidR="009A0B0B">
        <w:t xml:space="preserve"> </w:t>
      </w:r>
    </w:p>
    <w:p w14:paraId="365F669F" w14:textId="37E474ED" w:rsidR="00E153D0" w:rsidRPr="00C5413E" w:rsidRDefault="000733BB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α-</m:t>
          </m:r>
          <m:r>
            <w:rPr>
              <w:rFonts w:ascii="Cambria Math" w:hAnsi="Cambria Math"/>
              <w:color w:val="C00000"/>
            </w:rPr>
            <m:t>μ ϵ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 xml:space="preserve"> 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 xml:space="preserve">&gt;0 ⟹ </m:t>
          </m:r>
          <m:r>
            <w:rPr>
              <w:rFonts w:ascii="Cambria Math" w:hAnsi="Cambria Math"/>
              <w:color w:val="C00000"/>
            </w:rPr>
            <m:t>μ ϵ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 xml:space="preserve"> 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</w:rPr>
            <m:t>&lt;α</m:t>
          </m:r>
        </m:oMath>
      </m:oMathPara>
    </w:p>
    <w:p w14:paraId="2A4E4B91" w14:textId="541DB22A" w:rsidR="00E153D0" w:rsidRDefault="00D16EA0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r w:rsidR="00F1439D">
        <w:t>choose</w:t>
      </w:r>
      <w:r>
        <w:rPr>
          <w:lang w:val="pt-BR"/>
        </w:rPr>
        <w:t>:</w:t>
      </w:r>
      <w:r>
        <w:t xml:space="preserve"> </w:t>
      </w:r>
    </w:p>
    <w:p w14:paraId="1A343A95" w14:textId="76BFA579" w:rsidR="00E153D0" w:rsidRPr="003E394A" w:rsidRDefault="00D16EA0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</w:rPr>
            <m:t>μ ϵ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α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 xml:space="preserve">  </m:t>
          </m:r>
          <m:r>
            <w:rPr>
              <w:rFonts w:ascii="Cambria Math" w:hAnsi="Cambria Math"/>
            </w:rPr>
            <m:t xml:space="preserve">⟹ </m:t>
          </m:r>
          <m:r>
            <w:rPr>
              <w:rFonts w:ascii="Cambria Math" w:hAnsi="Cambria Math"/>
              <w:color w:val="C00000"/>
            </w:rPr>
            <m:t>ϵ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α-λ</m:t>
              </m:r>
              <m:acc>
                <m:accPr>
                  <m:chr m:val="̌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</w:rPr>
                    <m:t>ϵ</m:t>
                  </m:r>
                </m:e>
              </m:acc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  <m:r>
                <w:rPr>
                  <w:rFonts w:ascii="Cambria Math" w:hAnsi="Cambria Math"/>
                  <w:color w:val="C00000"/>
                </w:rPr>
                <m:t>μ</m:t>
              </m:r>
            </m:den>
          </m:f>
        </m:oMath>
      </m:oMathPara>
    </w:p>
    <w:p w14:paraId="2A617327" w14:textId="47AE49D0" w:rsidR="000A2045" w:rsidRDefault="00F1439D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>
        <w:t xml:space="preserve">And </w:t>
      </w:r>
      <m:oMath>
        <m:r>
          <w:rPr>
            <w:rFonts w:ascii="Cambria Math" w:hAnsi="Cambria Math"/>
            <w:color w:val="7030A0"/>
          </w:rPr>
          <m:t>λ</m:t>
        </m:r>
        <m:acc>
          <m:accPr>
            <m:chr m:val="̌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r>
              <w:rPr>
                <w:rFonts w:ascii="Cambria Math" w:hAnsi="Cambria Math"/>
                <w:color w:val="7030A0"/>
              </w:rPr>
              <m:t>ϵ</m:t>
            </m:r>
          </m:e>
        </m:acc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α</m:t>
            </m:r>
          </m:num>
          <m:den>
            <m:r>
              <w:rPr>
                <w:rFonts w:ascii="Cambria Math" w:hAnsi="Cambria Math"/>
                <w:color w:val="7030A0"/>
              </w:rPr>
              <m:t>2</m:t>
            </m:r>
          </m:den>
        </m:f>
        <m:r>
          <w:rPr>
            <w:rFonts w:ascii="Cambria Math" w:hAnsi="Cambria Math"/>
            <w:color w:val="7030A0"/>
          </w:rPr>
          <m:t xml:space="preserve"> ⟹ </m:t>
        </m:r>
        <m:acc>
          <m:accPr>
            <m:chr m:val="̌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r>
              <w:rPr>
                <w:rFonts w:ascii="Cambria Math" w:hAnsi="Cambria Math"/>
                <w:color w:val="7030A0"/>
              </w:rPr>
              <m:t>ϵ</m:t>
            </m:r>
          </m:e>
        </m:acc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α</m:t>
            </m:r>
          </m:num>
          <m:den>
            <m:r>
              <w:rPr>
                <w:rFonts w:ascii="Cambria Math" w:hAnsi="Cambria Math"/>
                <w:color w:val="7030A0"/>
              </w:rPr>
              <m:t>2λ</m:t>
            </m:r>
          </m:den>
        </m:f>
      </m:oMath>
      <w:r w:rsidR="00573533" w:rsidRPr="00573533">
        <w:t xml:space="preserve">   and </w:t>
      </w:r>
      <w:r w:rsidR="00573533">
        <w:t xml:space="preserve">   </w:t>
      </w:r>
      <m:oMath>
        <m:r>
          <w:rPr>
            <w:rFonts w:ascii="Cambria Math" w:hAnsi="Cambria Math"/>
            <w:color w:val="C00000"/>
          </w:rPr>
          <m:t>ϵ=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α</m:t>
            </m:r>
          </m:num>
          <m:den>
            <m:r>
              <w:rPr>
                <w:rFonts w:ascii="Cambria Math" w:hAnsi="Cambria Math"/>
                <w:color w:val="C00000"/>
              </w:rPr>
              <m:t>4μ</m:t>
            </m:r>
          </m:den>
        </m:f>
      </m:oMath>
    </w:p>
    <w:p w14:paraId="4EE352EC" w14:textId="77777777" w:rsidR="007B26E1" w:rsidRDefault="007B26E1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14:paraId="2DE5218E" w14:textId="77777777" w:rsidR="007B26E1" w:rsidRDefault="007B26E1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</w:p>
    <w:p w14:paraId="64C66AF1" w14:textId="77777777" w:rsidR="007B26E1" w:rsidRPr="000F6BCA" w:rsidRDefault="007B26E1" w:rsidP="007B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,ψ</m:t>
              </m:r>
            </m:e>
          </m:d>
          <m:r>
            <w:rPr>
              <w:rFonts w:ascii="Cambria Math" w:hAnsi="Cambria Math"/>
            </w:rPr>
            <m:t>≥</m:t>
          </m:r>
        </m:oMath>
      </m:oMathPara>
    </w:p>
    <w:p w14:paraId="2B017ABD" w14:textId="45C9D323" w:rsidR="007B26E1" w:rsidRPr="00083D5D" w:rsidRDefault="007B26E1" w:rsidP="007B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2μ+λ-τ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 xml:space="preserve">α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λ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α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</m:e>
          </m:d>
        </m:oMath>
      </m:oMathPara>
    </w:p>
    <w:p w14:paraId="72CE80AB" w14:textId="77777777" w:rsidR="007B26E1" w:rsidRPr="00083D5D" w:rsidRDefault="007B26E1" w:rsidP="007B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772B226B" w14:textId="6419B23B" w:rsidR="007B26E1" w:rsidRPr="00083D5D" w:rsidRDefault="007B26E1" w:rsidP="007B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κ+τ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2EE5603" w14:textId="6A44C4EB" w:rsidR="007B26E1" w:rsidRDefault="00386A38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Now let’s choose </w:t>
      </w:r>
      <m:oMath>
        <m:r>
          <w:rPr>
            <w:rFonts w:ascii="Cambria Math" w:hAnsi="Cambria Math"/>
          </w:rPr>
          <m:t>τ</m:t>
        </m:r>
      </m:oMath>
      <w:r>
        <w:t xml:space="preserve"> so </w:t>
      </w:r>
      <w:proofErr w:type="gramStart"/>
      <w:r>
        <w:t>that :</w:t>
      </w:r>
      <w:proofErr w:type="gramEnd"/>
    </w:p>
    <w:p w14:paraId="0D6EE859" w14:textId="136016E9" w:rsidR="00386A38" w:rsidRPr="003335C8" w:rsidRDefault="00386A38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2μ+λ-τ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 xml:space="preserve">α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 xml:space="preserve">λ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 xml:space="preserve">α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4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color w:val="7030A0"/>
                </w:rPr>
              </m:ctrlP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</m:oMath>
      </m:oMathPara>
    </w:p>
    <w:p w14:paraId="17D881E7" w14:textId="5FB427A2" w:rsidR="003335C8" w:rsidRPr="000F6BCA" w:rsidRDefault="003335C8" w:rsidP="00D5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2μ+λ-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 xml:space="preserve">α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λ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acc>
                            <m:accPr>
                              <m:chr m:val="̌"/>
                              <m:ctrlPr>
                                <w:rPr>
                                  <w:rFonts w:ascii="Cambria Math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 xml:space="preserve">α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0"/>
    <w:p w14:paraId="5E83B413" w14:textId="77777777" w:rsidR="00920EEE" w:rsidRPr="00414F6D" w:rsidRDefault="00920EEE" w:rsidP="00150297">
      <w:pPr>
        <w:spacing w:line="360" w:lineRule="auto"/>
      </w:pPr>
    </w:p>
    <w:p w14:paraId="75663A62" w14:textId="77777777" w:rsidR="00DB62DB" w:rsidRPr="006E43B4" w:rsidRDefault="00DB62DB" w:rsidP="00945C7A">
      <w:pPr>
        <w:spacing w:line="360" w:lineRule="auto"/>
      </w:pPr>
    </w:p>
    <w:sectPr w:rsidR="00DB62DB" w:rsidRPr="006E43B4" w:rsidSect="000F1D79">
      <w:footerReference w:type="even" r:id="rId9"/>
      <w:footerReference w:type="default" r:id="rId10"/>
      <w:footerReference w:type="first" r:id="rId11"/>
      <w:pgSz w:w="12240" w:h="15840"/>
      <w:pgMar w:top="1800" w:right="1800" w:bottom="1800" w:left="1800" w:header="0" w:footer="172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57548" w14:textId="77777777" w:rsidR="000F1D79" w:rsidRDefault="000F1D79">
      <w:r>
        <w:separator/>
      </w:r>
    </w:p>
  </w:endnote>
  <w:endnote w:type="continuationSeparator" w:id="0">
    <w:p w14:paraId="57573D96" w14:textId="77777777" w:rsidR="000F1D79" w:rsidRDefault="000F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B8456" w14:textId="3058178A" w:rsidR="000E7B3F" w:rsidRDefault="00924DA0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8BC527" wp14:editId="62A1C12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17511547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D181C2" w14:textId="5E6BF645" w:rsidR="00924DA0" w:rsidRPr="00924DA0" w:rsidRDefault="00924DA0" w:rsidP="00924DA0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24DA0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BC52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6D181C2" w14:textId="5E6BF645" w:rsidR="00924DA0" w:rsidRPr="00924DA0" w:rsidRDefault="00924DA0" w:rsidP="00924DA0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924DA0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7B3F">
      <w:rPr>
        <w:rStyle w:val="PageNumber"/>
      </w:rPr>
      <w:fldChar w:fldCharType="begin"/>
    </w:r>
    <w:r w:rsidR="000E7B3F">
      <w:rPr>
        <w:rStyle w:val="PageNumber"/>
      </w:rPr>
      <w:instrText xml:space="preserve">PAGE  </w:instrText>
    </w:r>
    <w:r w:rsidR="000E7B3F">
      <w:rPr>
        <w:rStyle w:val="PageNumber"/>
      </w:rPr>
      <w:fldChar w:fldCharType="end"/>
    </w:r>
  </w:p>
  <w:p w14:paraId="7E90C8E8" w14:textId="77777777" w:rsidR="000E7B3F" w:rsidRDefault="000E7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EA099" w14:textId="037081CE" w:rsidR="000E7B3F" w:rsidRDefault="00924DA0">
    <w:pPr>
      <w:pStyle w:val="Footer"/>
      <w:framePr w:w="633" w:h="233" w:hRule="exact" w:wrap="around" w:vAnchor="text" w:hAnchor="margin" w:xAlign="center" w:y="1"/>
      <w:jc w:val="center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305CBC" wp14:editId="40FB56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9377605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1835F4" w14:textId="58DA9B5E" w:rsidR="00924DA0" w:rsidRPr="00924DA0" w:rsidRDefault="00924DA0" w:rsidP="00924DA0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24DA0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05CB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11835F4" w14:textId="58DA9B5E" w:rsidR="00924DA0" w:rsidRPr="00924DA0" w:rsidRDefault="00924DA0" w:rsidP="00924DA0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924DA0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7B3F">
      <w:rPr>
        <w:rStyle w:val="PageNumber"/>
      </w:rPr>
      <w:fldChar w:fldCharType="begin"/>
    </w:r>
    <w:r w:rsidR="000E7B3F">
      <w:rPr>
        <w:rStyle w:val="PageNumber"/>
      </w:rPr>
      <w:instrText xml:space="preserve">PAGE  </w:instrText>
    </w:r>
    <w:r w:rsidR="000E7B3F">
      <w:rPr>
        <w:rStyle w:val="PageNumber"/>
      </w:rPr>
      <w:fldChar w:fldCharType="separate"/>
    </w:r>
    <w:r w:rsidR="00DF3BFC">
      <w:rPr>
        <w:rStyle w:val="PageNumber"/>
        <w:noProof/>
      </w:rPr>
      <w:t>1</w:t>
    </w:r>
    <w:r w:rsidR="000E7B3F">
      <w:rPr>
        <w:rStyle w:val="PageNumber"/>
      </w:rPr>
      <w:fldChar w:fldCharType="end"/>
    </w:r>
  </w:p>
  <w:p w14:paraId="6273B97D" w14:textId="77777777" w:rsidR="000E7B3F" w:rsidRDefault="000E7B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B7F6D" w14:textId="1EB76555" w:rsidR="00924DA0" w:rsidRDefault="00924D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B73D13" wp14:editId="20C5FB1F">
              <wp:simplePos x="1146412" y="878915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95467001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1CE566" w14:textId="15996D86" w:rsidR="00924DA0" w:rsidRPr="00924DA0" w:rsidRDefault="00924DA0" w:rsidP="00924DA0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24DA0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73D1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5E1CE566" w14:textId="15996D86" w:rsidR="00924DA0" w:rsidRPr="00924DA0" w:rsidRDefault="00924DA0" w:rsidP="00924DA0">
                    <w:pPr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924DA0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FDEC4" w14:textId="77777777" w:rsidR="000F1D79" w:rsidRDefault="000F1D79">
      <w:r>
        <w:separator/>
      </w:r>
    </w:p>
  </w:footnote>
  <w:footnote w:type="continuationSeparator" w:id="0">
    <w:p w14:paraId="650F60BF" w14:textId="77777777" w:rsidR="000F1D79" w:rsidRDefault="000F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864C9440"/>
    <w:lvl w:ilvl="0">
      <w:numFmt w:val="decimal"/>
      <w:lvlText w:val="*"/>
      <w:lvlJc w:val="left"/>
    </w:lvl>
  </w:abstractNum>
  <w:abstractNum w:abstractNumId="1" w15:restartNumberingAfterBreak="0">
    <w:nsid w:val="126C7C41"/>
    <w:multiLevelType w:val="hybridMultilevel"/>
    <w:tmpl w:val="4274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6F7B"/>
    <w:multiLevelType w:val="hybridMultilevel"/>
    <w:tmpl w:val="1EEED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42FB2"/>
    <w:multiLevelType w:val="hybridMultilevel"/>
    <w:tmpl w:val="0B506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A1554"/>
    <w:multiLevelType w:val="hybridMultilevel"/>
    <w:tmpl w:val="B99662BE"/>
    <w:lvl w:ilvl="0" w:tplc="DFDC8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55512"/>
    <w:multiLevelType w:val="hybridMultilevel"/>
    <w:tmpl w:val="55EEE8C0"/>
    <w:lvl w:ilvl="0" w:tplc="B09C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90ECB"/>
    <w:multiLevelType w:val="hybridMultilevel"/>
    <w:tmpl w:val="4CF85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96D24"/>
    <w:multiLevelType w:val="hybridMultilevel"/>
    <w:tmpl w:val="A00EB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78641D"/>
    <w:multiLevelType w:val="hybridMultilevel"/>
    <w:tmpl w:val="4E14BF06"/>
    <w:lvl w:ilvl="0" w:tplc="E14A8AC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601F0B"/>
    <w:multiLevelType w:val="hybridMultilevel"/>
    <w:tmpl w:val="3D1A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561D1"/>
    <w:multiLevelType w:val="hybridMultilevel"/>
    <w:tmpl w:val="B8FC2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039AF"/>
    <w:multiLevelType w:val="hybridMultilevel"/>
    <w:tmpl w:val="554C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922367"/>
    <w:multiLevelType w:val="multilevel"/>
    <w:tmpl w:val="75444CC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9CE63C8"/>
    <w:multiLevelType w:val="singleLevel"/>
    <w:tmpl w:val="73260532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14" w15:restartNumberingAfterBreak="0">
    <w:nsid w:val="78133A75"/>
    <w:multiLevelType w:val="hybridMultilevel"/>
    <w:tmpl w:val="B122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5545856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2" w16cid:durableId="1407147594">
    <w:abstractNumId w:val="13"/>
  </w:num>
  <w:num w:numId="3" w16cid:durableId="1565870096">
    <w:abstractNumId w:val="9"/>
  </w:num>
  <w:num w:numId="4" w16cid:durableId="932400824">
    <w:abstractNumId w:val="6"/>
  </w:num>
  <w:num w:numId="5" w16cid:durableId="1638803575">
    <w:abstractNumId w:val="1"/>
  </w:num>
  <w:num w:numId="6" w16cid:durableId="862087142">
    <w:abstractNumId w:val="2"/>
  </w:num>
  <w:num w:numId="7" w16cid:durableId="51659777">
    <w:abstractNumId w:val="3"/>
  </w:num>
  <w:num w:numId="8" w16cid:durableId="1664773946">
    <w:abstractNumId w:val="11"/>
  </w:num>
  <w:num w:numId="9" w16cid:durableId="1620719909">
    <w:abstractNumId w:val="14"/>
  </w:num>
  <w:num w:numId="10" w16cid:durableId="1671907941">
    <w:abstractNumId w:val="7"/>
  </w:num>
  <w:num w:numId="11" w16cid:durableId="1635942393">
    <w:abstractNumId w:val="10"/>
  </w:num>
  <w:num w:numId="12" w16cid:durableId="1964116776">
    <w:abstractNumId w:val="4"/>
  </w:num>
  <w:num w:numId="13" w16cid:durableId="799807060">
    <w:abstractNumId w:val="5"/>
  </w:num>
  <w:num w:numId="14" w16cid:durableId="299531094">
    <w:abstractNumId w:val="12"/>
  </w:num>
  <w:num w:numId="15" w16cid:durableId="787091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8197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C5"/>
    <w:rsid w:val="00005670"/>
    <w:rsid w:val="00007A0F"/>
    <w:rsid w:val="000123DA"/>
    <w:rsid w:val="000136A4"/>
    <w:rsid w:val="00017A05"/>
    <w:rsid w:val="0002364E"/>
    <w:rsid w:val="00023A5D"/>
    <w:rsid w:val="000240DF"/>
    <w:rsid w:val="000320F5"/>
    <w:rsid w:val="00034B90"/>
    <w:rsid w:val="00052128"/>
    <w:rsid w:val="000540A6"/>
    <w:rsid w:val="00061300"/>
    <w:rsid w:val="000733BB"/>
    <w:rsid w:val="00077829"/>
    <w:rsid w:val="000825AA"/>
    <w:rsid w:val="00083D43"/>
    <w:rsid w:val="00083D5D"/>
    <w:rsid w:val="000848A1"/>
    <w:rsid w:val="000878EF"/>
    <w:rsid w:val="00095DCF"/>
    <w:rsid w:val="000A2045"/>
    <w:rsid w:val="000A7985"/>
    <w:rsid w:val="000A79A0"/>
    <w:rsid w:val="000B2577"/>
    <w:rsid w:val="000B471D"/>
    <w:rsid w:val="000C420B"/>
    <w:rsid w:val="000C4629"/>
    <w:rsid w:val="000C486C"/>
    <w:rsid w:val="000C67D5"/>
    <w:rsid w:val="000D4D29"/>
    <w:rsid w:val="000D59D4"/>
    <w:rsid w:val="000D700F"/>
    <w:rsid w:val="000E35F2"/>
    <w:rsid w:val="000E5363"/>
    <w:rsid w:val="000E7543"/>
    <w:rsid w:val="000E7B3F"/>
    <w:rsid w:val="000F0451"/>
    <w:rsid w:val="000F1D79"/>
    <w:rsid w:val="000F6BCA"/>
    <w:rsid w:val="001017A0"/>
    <w:rsid w:val="00102BD7"/>
    <w:rsid w:val="0010461B"/>
    <w:rsid w:val="00104971"/>
    <w:rsid w:val="001106AF"/>
    <w:rsid w:val="001112F2"/>
    <w:rsid w:val="00111E67"/>
    <w:rsid w:val="00141BAE"/>
    <w:rsid w:val="00144EAD"/>
    <w:rsid w:val="001451D4"/>
    <w:rsid w:val="00150297"/>
    <w:rsid w:val="00151666"/>
    <w:rsid w:val="001577DD"/>
    <w:rsid w:val="00165B0E"/>
    <w:rsid w:val="00166A14"/>
    <w:rsid w:val="00172340"/>
    <w:rsid w:val="001727DB"/>
    <w:rsid w:val="0017341C"/>
    <w:rsid w:val="001822B3"/>
    <w:rsid w:val="00182965"/>
    <w:rsid w:val="00187456"/>
    <w:rsid w:val="001920D5"/>
    <w:rsid w:val="00197193"/>
    <w:rsid w:val="001A5239"/>
    <w:rsid w:val="001A64E8"/>
    <w:rsid w:val="001B0442"/>
    <w:rsid w:val="001B2840"/>
    <w:rsid w:val="001B343D"/>
    <w:rsid w:val="001C05F7"/>
    <w:rsid w:val="001C0A6D"/>
    <w:rsid w:val="001C1367"/>
    <w:rsid w:val="001C1387"/>
    <w:rsid w:val="001C2243"/>
    <w:rsid w:val="001C3969"/>
    <w:rsid w:val="001C42E0"/>
    <w:rsid w:val="001C4E0E"/>
    <w:rsid w:val="001E00F2"/>
    <w:rsid w:val="001E3CD0"/>
    <w:rsid w:val="001E609D"/>
    <w:rsid w:val="001F594E"/>
    <w:rsid w:val="001F61FB"/>
    <w:rsid w:val="00200613"/>
    <w:rsid w:val="00201DD7"/>
    <w:rsid w:val="00203C0A"/>
    <w:rsid w:val="002078DC"/>
    <w:rsid w:val="00210C2B"/>
    <w:rsid w:val="00216EEA"/>
    <w:rsid w:val="00221439"/>
    <w:rsid w:val="00222409"/>
    <w:rsid w:val="00223700"/>
    <w:rsid w:val="002266EC"/>
    <w:rsid w:val="00226FBC"/>
    <w:rsid w:val="00230816"/>
    <w:rsid w:val="00235354"/>
    <w:rsid w:val="00243A98"/>
    <w:rsid w:val="00244D7F"/>
    <w:rsid w:val="00247910"/>
    <w:rsid w:val="00252059"/>
    <w:rsid w:val="00252278"/>
    <w:rsid w:val="00253391"/>
    <w:rsid w:val="00255889"/>
    <w:rsid w:val="002621E9"/>
    <w:rsid w:val="00266B07"/>
    <w:rsid w:val="00266E40"/>
    <w:rsid w:val="002734E4"/>
    <w:rsid w:val="00276FFF"/>
    <w:rsid w:val="002823BE"/>
    <w:rsid w:val="002869CD"/>
    <w:rsid w:val="00291D7E"/>
    <w:rsid w:val="002A1FCF"/>
    <w:rsid w:val="002A3376"/>
    <w:rsid w:val="002A74F3"/>
    <w:rsid w:val="002C4FF2"/>
    <w:rsid w:val="002D1B1F"/>
    <w:rsid w:val="002D2539"/>
    <w:rsid w:val="002D3F95"/>
    <w:rsid w:val="002D4A37"/>
    <w:rsid w:val="002E2CAA"/>
    <w:rsid w:val="002E420E"/>
    <w:rsid w:val="002E4250"/>
    <w:rsid w:val="002E747E"/>
    <w:rsid w:val="002F109E"/>
    <w:rsid w:val="002F17C6"/>
    <w:rsid w:val="0030014A"/>
    <w:rsid w:val="003004CB"/>
    <w:rsid w:val="00300C7B"/>
    <w:rsid w:val="0030499A"/>
    <w:rsid w:val="0031204A"/>
    <w:rsid w:val="0031749B"/>
    <w:rsid w:val="0032205E"/>
    <w:rsid w:val="00326BDB"/>
    <w:rsid w:val="003335C8"/>
    <w:rsid w:val="003362ED"/>
    <w:rsid w:val="00336CA5"/>
    <w:rsid w:val="003420F0"/>
    <w:rsid w:val="003426EC"/>
    <w:rsid w:val="003426FF"/>
    <w:rsid w:val="00343B03"/>
    <w:rsid w:val="0035057F"/>
    <w:rsid w:val="003512F1"/>
    <w:rsid w:val="003555C6"/>
    <w:rsid w:val="0035625A"/>
    <w:rsid w:val="00364EA6"/>
    <w:rsid w:val="00366976"/>
    <w:rsid w:val="00367112"/>
    <w:rsid w:val="00372ACD"/>
    <w:rsid w:val="003767B7"/>
    <w:rsid w:val="00376914"/>
    <w:rsid w:val="00377102"/>
    <w:rsid w:val="00383D98"/>
    <w:rsid w:val="00386A38"/>
    <w:rsid w:val="003911B6"/>
    <w:rsid w:val="003A0EC1"/>
    <w:rsid w:val="003B5FE2"/>
    <w:rsid w:val="003C701E"/>
    <w:rsid w:val="003D5484"/>
    <w:rsid w:val="003E394A"/>
    <w:rsid w:val="003F33D0"/>
    <w:rsid w:val="003F39DE"/>
    <w:rsid w:val="003F688A"/>
    <w:rsid w:val="00404A90"/>
    <w:rsid w:val="00407784"/>
    <w:rsid w:val="00411FAE"/>
    <w:rsid w:val="0041221E"/>
    <w:rsid w:val="00412783"/>
    <w:rsid w:val="00413D27"/>
    <w:rsid w:val="00413EF9"/>
    <w:rsid w:val="00414F6D"/>
    <w:rsid w:val="004162C6"/>
    <w:rsid w:val="00420EAD"/>
    <w:rsid w:val="00422DD3"/>
    <w:rsid w:val="00423BD9"/>
    <w:rsid w:val="0042457A"/>
    <w:rsid w:val="004301E9"/>
    <w:rsid w:val="0043396E"/>
    <w:rsid w:val="004360B8"/>
    <w:rsid w:val="00441B44"/>
    <w:rsid w:val="00442778"/>
    <w:rsid w:val="00444A77"/>
    <w:rsid w:val="004464C3"/>
    <w:rsid w:val="004520DA"/>
    <w:rsid w:val="00457751"/>
    <w:rsid w:val="004620EE"/>
    <w:rsid w:val="004631C1"/>
    <w:rsid w:val="0046731E"/>
    <w:rsid w:val="00471ECA"/>
    <w:rsid w:val="00473294"/>
    <w:rsid w:val="004827E5"/>
    <w:rsid w:val="0048417F"/>
    <w:rsid w:val="00484E49"/>
    <w:rsid w:val="00487AAE"/>
    <w:rsid w:val="00490402"/>
    <w:rsid w:val="00493572"/>
    <w:rsid w:val="00494DC0"/>
    <w:rsid w:val="00495672"/>
    <w:rsid w:val="004A1BC2"/>
    <w:rsid w:val="004A3EA4"/>
    <w:rsid w:val="004B3340"/>
    <w:rsid w:val="004B3E30"/>
    <w:rsid w:val="004B6A02"/>
    <w:rsid w:val="004C1B33"/>
    <w:rsid w:val="004D2F10"/>
    <w:rsid w:val="004E1243"/>
    <w:rsid w:val="004E4475"/>
    <w:rsid w:val="004E7E10"/>
    <w:rsid w:val="004F3839"/>
    <w:rsid w:val="005035DC"/>
    <w:rsid w:val="005047EB"/>
    <w:rsid w:val="0050605F"/>
    <w:rsid w:val="00507E16"/>
    <w:rsid w:val="005102C1"/>
    <w:rsid w:val="00511C3F"/>
    <w:rsid w:val="00512789"/>
    <w:rsid w:val="00513BB3"/>
    <w:rsid w:val="00515EBD"/>
    <w:rsid w:val="00517A21"/>
    <w:rsid w:val="00520188"/>
    <w:rsid w:val="005310F9"/>
    <w:rsid w:val="0053214E"/>
    <w:rsid w:val="00532C22"/>
    <w:rsid w:val="00546727"/>
    <w:rsid w:val="0055241A"/>
    <w:rsid w:val="00552740"/>
    <w:rsid w:val="00552772"/>
    <w:rsid w:val="00560AC6"/>
    <w:rsid w:val="005617AA"/>
    <w:rsid w:val="005626B8"/>
    <w:rsid w:val="00563915"/>
    <w:rsid w:val="005662F9"/>
    <w:rsid w:val="005732F7"/>
    <w:rsid w:val="00573533"/>
    <w:rsid w:val="005744CA"/>
    <w:rsid w:val="0057763E"/>
    <w:rsid w:val="00582AA1"/>
    <w:rsid w:val="00582E97"/>
    <w:rsid w:val="00586F41"/>
    <w:rsid w:val="0059245B"/>
    <w:rsid w:val="00596873"/>
    <w:rsid w:val="005A4CE5"/>
    <w:rsid w:val="005A4E46"/>
    <w:rsid w:val="005A6183"/>
    <w:rsid w:val="005B05D3"/>
    <w:rsid w:val="005B0C8B"/>
    <w:rsid w:val="005B3772"/>
    <w:rsid w:val="005B3E1A"/>
    <w:rsid w:val="005B6C44"/>
    <w:rsid w:val="005C0EB6"/>
    <w:rsid w:val="005C444A"/>
    <w:rsid w:val="005D6A7F"/>
    <w:rsid w:val="005E2692"/>
    <w:rsid w:val="005F05B4"/>
    <w:rsid w:val="005F5AC4"/>
    <w:rsid w:val="005F7E27"/>
    <w:rsid w:val="006004B9"/>
    <w:rsid w:val="0060137F"/>
    <w:rsid w:val="00602CEA"/>
    <w:rsid w:val="00603D7F"/>
    <w:rsid w:val="00604B17"/>
    <w:rsid w:val="00606732"/>
    <w:rsid w:val="006076DE"/>
    <w:rsid w:val="00625F8E"/>
    <w:rsid w:val="006441CF"/>
    <w:rsid w:val="00645D58"/>
    <w:rsid w:val="00647570"/>
    <w:rsid w:val="0065236B"/>
    <w:rsid w:val="006544E0"/>
    <w:rsid w:val="0066004F"/>
    <w:rsid w:val="00661996"/>
    <w:rsid w:val="00662602"/>
    <w:rsid w:val="006709CD"/>
    <w:rsid w:val="00671FBD"/>
    <w:rsid w:val="006729C2"/>
    <w:rsid w:val="00674CE3"/>
    <w:rsid w:val="00675616"/>
    <w:rsid w:val="00677CE7"/>
    <w:rsid w:val="006838FE"/>
    <w:rsid w:val="00691E66"/>
    <w:rsid w:val="006959F3"/>
    <w:rsid w:val="00696ABD"/>
    <w:rsid w:val="00697B40"/>
    <w:rsid w:val="006A3D03"/>
    <w:rsid w:val="006A6331"/>
    <w:rsid w:val="006B0CB8"/>
    <w:rsid w:val="006B22A6"/>
    <w:rsid w:val="006B2F11"/>
    <w:rsid w:val="006B52FC"/>
    <w:rsid w:val="006B7974"/>
    <w:rsid w:val="006C26D7"/>
    <w:rsid w:val="006C2FFA"/>
    <w:rsid w:val="006C3F07"/>
    <w:rsid w:val="006C7738"/>
    <w:rsid w:val="006D1567"/>
    <w:rsid w:val="006D390C"/>
    <w:rsid w:val="006D4360"/>
    <w:rsid w:val="006E0663"/>
    <w:rsid w:val="006E43B4"/>
    <w:rsid w:val="006E77E2"/>
    <w:rsid w:val="006F067F"/>
    <w:rsid w:val="006F2F23"/>
    <w:rsid w:val="006F37AE"/>
    <w:rsid w:val="006F4A8E"/>
    <w:rsid w:val="006F570B"/>
    <w:rsid w:val="00702662"/>
    <w:rsid w:val="0070665B"/>
    <w:rsid w:val="00717A11"/>
    <w:rsid w:val="00717B73"/>
    <w:rsid w:val="00721BF0"/>
    <w:rsid w:val="00731596"/>
    <w:rsid w:val="007325D6"/>
    <w:rsid w:val="0073714C"/>
    <w:rsid w:val="007471F8"/>
    <w:rsid w:val="00753908"/>
    <w:rsid w:val="00753ED0"/>
    <w:rsid w:val="0075518F"/>
    <w:rsid w:val="00765CD1"/>
    <w:rsid w:val="00765D8A"/>
    <w:rsid w:val="007672C0"/>
    <w:rsid w:val="00770A32"/>
    <w:rsid w:val="00775BD2"/>
    <w:rsid w:val="00776B31"/>
    <w:rsid w:val="00780975"/>
    <w:rsid w:val="0078502A"/>
    <w:rsid w:val="00787610"/>
    <w:rsid w:val="00790DC6"/>
    <w:rsid w:val="00795927"/>
    <w:rsid w:val="007A2BE3"/>
    <w:rsid w:val="007A7282"/>
    <w:rsid w:val="007A732B"/>
    <w:rsid w:val="007B048C"/>
    <w:rsid w:val="007B26E1"/>
    <w:rsid w:val="007B6263"/>
    <w:rsid w:val="007C0FF3"/>
    <w:rsid w:val="007C3B8B"/>
    <w:rsid w:val="007C4E86"/>
    <w:rsid w:val="007D4BE9"/>
    <w:rsid w:val="007E0101"/>
    <w:rsid w:val="007E05AF"/>
    <w:rsid w:val="007F0204"/>
    <w:rsid w:val="007F1C84"/>
    <w:rsid w:val="007F2932"/>
    <w:rsid w:val="007F44D8"/>
    <w:rsid w:val="008019E9"/>
    <w:rsid w:val="00803DDC"/>
    <w:rsid w:val="0080628B"/>
    <w:rsid w:val="00810E70"/>
    <w:rsid w:val="0081142B"/>
    <w:rsid w:val="0081202E"/>
    <w:rsid w:val="00812B9B"/>
    <w:rsid w:val="00814FB5"/>
    <w:rsid w:val="0081617F"/>
    <w:rsid w:val="0081648E"/>
    <w:rsid w:val="008164CA"/>
    <w:rsid w:val="008248B9"/>
    <w:rsid w:val="008277CC"/>
    <w:rsid w:val="00836787"/>
    <w:rsid w:val="00841316"/>
    <w:rsid w:val="00847DD0"/>
    <w:rsid w:val="00852555"/>
    <w:rsid w:val="00852975"/>
    <w:rsid w:val="00853147"/>
    <w:rsid w:val="00853449"/>
    <w:rsid w:val="008621F6"/>
    <w:rsid w:val="00862525"/>
    <w:rsid w:val="00863AA5"/>
    <w:rsid w:val="008651D3"/>
    <w:rsid w:val="00867A49"/>
    <w:rsid w:val="008871ED"/>
    <w:rsid w:val="0089417A"/>
    <w:rsid w:val="008953CE"/>
    <w:rsid w:val="008A334B"/>
    <w:rsid w:val="008B01EE"/>
    <w:rsid w:val="008B4D14"/>
    <w:rsid w:val="008B6211"/>
    <w:rsid w:val="008B6C76"/>
    <w:rsid w:val="008B7797"/>
    <w:rsid w:val="008C13FB"/>
    <w:rsid w:val="008E027A"/>
    <w:rsid w:val="008E3095"/>
    <w:rsid w:val="008E45AD"/>
    <w:rsid w:val="008E6986"/>
    <w:rsid w:val="008F7949"/>
    <w:rsid w:val="00905DC7"/>
    <w:rsid w:val="00906BFC"/>
    <w:rsid w:val="009123CD"/>
    <w:rsid w:val="00912BC6"/>
    <w:rsid w:val="00920EEE"/>
    <w:rsid w:val="0092484A"/>
    <w:rsid w:val="00924DA0"/>
    <w:rsid w:val="00930613"/>
    <w:rsid w:val="00934CA9"/>
    <w:rsid w:val="009444FB"/>
    <w:rsid w:val="00945C7A"/>
    <w:rsid w:val="00955285"/>
    <w:rsid w:val="009662EA"/>
    <w:rsid w:val="0096689A"/>
    <w:rsid w:val="0096713F"/>
    <w:rsid w:val="00973733"/>
    <w:rsid w:val="00984215"/>
    <w:rsid w:val="009850A9"/>
    <w:rsid w:val="00986E0A"/>
    <w:rsid w:val="00987F06"/>
    <w:rsid w:val="00993FC5"/>
    <w:rsid w:val="009951A0"/>
    <w:rsid w:val="00997E0C"/>
    <w:rsid w:val="009A0B0B"/>
    <w:rsid w:val="009A770B"/>
    <w:rsid w:val="009B56BC"/>
    <w:rsid w:val="009B6B5E"/>
    <w:rsid w:val="009B73B2"/>
    <w:rsid w:val="009B7CAE"/>
    <w:rsid w:val="009C5845"/>
    <w:rsid w:val="009C60A2"/>
    <w:rsid w:val="009D0A24"/>
    <w:rsid w:val="009D566B"/>
    <w:rsid w:val="009D7559"/>
    <w:rsid w:val="009E3206"/>
    <w:rsid w:val="009E6F17"/>
    <w:rsid w:val="009E77F6"/>
    <w:rsid w:val="009F02BE"/>
    <w:rsid w:val="009F345F"/>
    <w:rsid w:val="00A10016"/>
    <w:rsid w:val="00A10B2E"/>
    <w:rsid w:val="00A11B04"/>
    <w:rsid w:val="00A13B73"/>
    <w:rsid w:val="00A149FC"/>
    <w:rsid w:val="00A150F9"/>
    <w:rsid w:val="00A17B9D"/>
    <w:rsid w:val="00A20884"/>
    <w:rsid w:val="00A2532E"/>
    <w:rsid w:val="00A329B2"/>
    <w:rsid w:val="00A410D0"/>
    <w:rsid w:val="00A53DCF"/>
    <w:rsid w:val="00A604E9"/>
    <w:rsid w:val="00A60888"/>
    <w:rsid w:val="00A62E03"/>
    <w:rsid w:val="00A764ED"/>
    <w:rsid w:val="00A81C6C"/>
    <w:rsid w:val="00A85124"/>
    <w:rsid w:val="00A85983"/>
    <w:rsid w:val="00A87EAC"/>
    <w:rsid w:val="00A932E0"/>
    <w:rsid w:val="00AA22DB"/>
    <w:rsid w:val="00AA2CBB"/>
    <w:rsid w:val="00AA48E5"/>
    <w:rsid w:val="00AA4C1E"/>
    <w:rsid w:val="00AA77FF"/>
    <w:rsid w:val="00AB60D6"/>
    <w:rsid w:val="00AC4827"/>
    <w:rsid w:val="00AC48EC"/>
    <w:rsid w:val="00AC55E5"/>
    <w:rsid w:val="00AC75A9"/>
    <w:rsid w:val="00AC7A0F"/>
    <w:rsid w:val="00AD1F9A"/>
    <w:rsid w:val="00AD29FB"/>
    <w:rsid w:val="00AD41D8"/>
    <w:rsid w:val="00AE4996"/>
    <w:rsid w:val="00AE51DB"/>
    <w:rsid w:val="00AF04D1"/>
    <w:rsid w:val="00AF0C0F"/>
    <w:rsid w:val="00AF2D0F"/>
    <w:rsid w:val="00B00E50"/>
    <w:rsid w:val="00B07890"/>
    <w:rsid w:val="00B107E8"/>
    <w:rsid w:val="00B125AD"/>
    <w:rsid w:val="00B175AC"/>
    <w:rsid w:val="00B2071B"/>
    <w:rsid w:val="00B22544"/>
    <w:rsid w:val="00B247DA"/>
    <w:rsid w:val="00B24E7C"/>
    <w:rsid w:val="00B30527"/>
    <w:rsid w:val="00B33564"/>
    <w:rsid w:val="00B34EF1"/>
    <w:rsid w:val="00B44311"/>
    <w:rsid w:val="00B473DE"/>
    <w:rsid w:val="00B47428"/>
    <w:rsid w:val="00B504E8"/>
    <w:rsid w:val="00B51109"/>
    <w:rsid w:val="00B569BB"/>
    <w:rsid w:val="00B60B71"/>
    <w:rsid w:val="00B6660F"/>
    <w:rsid w:val="00B67C04"/>
    <w:rsid w:val="00B731F9"/>
    <w:rsid w:val="00B775C9"/>
    <w:rsid w:val="00B77805"/>
    <w:rsid w:val="00B83572"/>
    <w:rsid w:val="00B84081"/>
    <w:rsid w:val="00B845D3"/>
    <w:rsid w:val="00B862B4"/>
    <w:rsid w:val="00B87822"/>
    <w:rsid w:val="00B902DF"/>
    <w:rsid w:val="00B95360"/>
    <w:rsid w:val="00BA4058"/>
    <w:rsid w:val="00BA6265"/>
    <w:rsid w:val="00BB2935"/>
    <w:rsid w:val="00BB2CD9"/>
    <w:rsid w:val="00BC3279"/>
    <w:rsid w:val="00BC4B8E"/>
    <w:rsid w:val="00BC5944"/>
    <w:rsid w:val="00BD281C"/>
    <w:rsid w:val="00BE074C"/>
    <w:rsid w:val="00BE2494"/>
    <w:rsid w:val="00BF5F8F"/>
    <w:rsid w:val="00C1018C"/>
    <w:rsid w:val="00C11775"/>
    <w:rsid w:val="00C11E05"/>
    <w:rsid w:val="00C222F0"/>
    <w:rsid w:val="00C250F3"/>
    <w:rsid w:val="00C271B0"/>
    <w:rsid w:val="00C33AC3"/>
    <w:rsid w:val="00C5379D"/>
    <w:rsid w:val="00C5413E"/>
    <w:rsid w:val="00C54AFE"/>
    <w:rsid w:val="00C5717C"/>
    <w:rsid w:val="00C6025F"/>
    <w:rsid w:val="00C60E3C"/>
    <w:rsid w:val="00C82173"/>
    <w:rsid w:val="00C831AB"/>
    <w:rsid w:val="00C84758"/>
    <w:rsid w:val="00C85760"/>
    <w:rsid w:val="00C91613"/>
    <w:rsid w:val="00C95CF7"/>
    <w:rsid w:val="00CA09C8"/>
    <w:rsid w:val="00CA0A00"/>
    <w:rsid w:val="00CA3638"/>
    <w:rsid w:val="00CA5307"/>
    <w:rsid w:val="00CB6D93"/>
    <w:rsid w:val="00CC7857"/>
    <w:rsid w:val="00CD259C"/>
    <w:rsid w:val="00CD40B5"/>
    <w:rsid w:val="00CD57F0"/>
    <w:rsid w:val="00CD7335"/>
    <w:rsid w:val="00CD7891"/>
    <w:rsid w:val="00CE21B2"/>
    <w:rsid w:val="00CE679D"/>
    <w:rsid w:val="00CF3359"/>
    <w:rsid w:val="00CF5A95"/>
    <w:rsid w:val="00CF5DDF"/>
    <w:rsid w:val="00D03633"/>
    <w:rsid w:val="00D04990"/>
    <w:rsid w:val="00D14B42"/>
    <w:rsid w:val="00D14F67"/>
    <w:rsid w:val="00D1636D"/>
    <w:rsid w:val="00D16EA0"/>
    <w:rsid w:val="00D22B63"/>
    <w:rsid w:val="00D322DD"/>
    <w:rsid w:val="00D371AD"/>
    <w:rsid w:val="00D37720"/>
    <w:rsid w:val="00D448B3"/>
    <w:rsid w:val="00D44C79"/>
    <w:rsid w:val="00D46E6F"/>
    <w:rsid w:val="00D478D7"/>
    <w:rsid w:val="00D47DB9"/>
    <w:rsid w:val="00D53014"/>
    <w:rsid w:val="00D609F5"/>
    <w:rsid w:val="00D60B66"/>
    <w:rsid w:val="00D62EC5"/>
    <w:rsid w:val="00D62EE1"/>
    <w:rsid w:val="00D63F7B"/>
    <w:rsid w:val="00D70336"/>
    <w:rsid w:val="00D70768"/>
    <w:rsid w:val="00D77327"/>
    <w:rsid w:val="00D815DA"/>
    <w:rsid w:val="00D81ECA"/>
    <w:rsid w:val="00D8216F"/>
    <w:rsid w:val="00D92A30"/>
    <w:rsid w:val="00D93089"/>
    <w:rsid w:val="00D960E3"/>
    <w:rsid w:val="00D96403"/>
    <w:rsid w:val="00DA2CF5"/>
    <w:rsid w:val="00DA32E2"/>
    <w:rsid w:val="00DA416D"/>
    <w:rsid w:val="00DA6BC0"/>
    <w:rsid w:val="00DA7404"/>
    <w:rsid w:val="00DA7B7B"/>
    <w:rsid w:val="00DB3666"/>
    <w:rsid w:val="00DB468B"/>
    <w:rsid w:val="00DB62DB"/>
    <w:rsid w:val="00DD3640"/>
    <w:rsid w:val="00DD4D8C"/>
    <w:rsid w:val="00DD5257"/>
    <w:rsid w:val="00DE23B9"/>
    <w:rsid w:val="00DE4305"/>
    <w:rsid w:val="00DE576C"/>
    <w:rsid w:val="00DE5F6B"/>
    <w:rsid w:val="00DE698F"/>
    <w:rsid w:val="00DE7B73"/>
    <w:rsid w:val="00DF094B"/>
    <w:rsid w:val="00DF2AFC"/>
    <w:rsid w:val="00DF35AD"/>
    <w:rsid w:val="00DF3BFC"/>
    <w:rsid w:val="00DF4284"/>
    <w:rsid w:val="00E00050"/>
    <w:rsid w:val="00E042EC"/>
    <w:rsid w:val="00E0597D"/>
    <w:rsid w:val="00E073D4"/>
    <w:rsid w:val="00E13BE7"/>
    <w:rsid w:val="00E153D0"/>
    <w:rsid w:val="00E15C95"/>
    <w:rsid w:val="00E20E29"/>
    <w:rsid w:val="00E21C17"/>
    <w:rsid w:val="00E25167"/>
    <w:rsid w:val="00E34CC8"/>
    <w:rsid w:val="00E35101"/>
    <w:rsid w:val="00E35C6C"/>
    <w:rsid w:val="00E42589"/>
    <w:rsid w:val="00E463E8"/>
    <w:rsid w:val="00E4664C"/>
    <w:rsid w:val="00E538F8"/>
    <w:rsid w:val="00E62160"/>
    <w:rsid w:val="00E64794"/>
    <w:rsid w:val="00E70C53"/>
    <w:rsid w:val="00E71D34"/>
    <w:rsid w:val="00E73673"/>
    <w:rsid w:val="00E87D86"/>
    <w:rsid w:val="00E914C7"/>
    <w:rsid w:val="00E91C8F"/>
    <w:rsid w:val="00E938A3"/>
    <w:rsid w:val="00E93B68"/>
    <w:rsid w:val="00E973B0"/>
    <w:rsid w:val="00EA1047"/>
    <w:rsid w:val="00EA659F"/>
    <w:rsid w:val="00EB061F"/>
    <w:rsid w:val="00EB684B"/>
    <w:rsid w:val="00EC0CBB"/>
    <w:rsid w:val="00EC105F"/>
    <w:rsid w:val="00ED5274"/>
    <w:rsid w:val="00ED5C94"/>
    <w:rsid w:val="00ED6940"/>
    <w:rsid w:val="00EE3253"/>
    <w:rsid w:val="00EE4361"/>
    <w:rsid w:val="00EF3D38"/>
    <w:rsid w:val="00EF74B7"/>
    <w:rsid w:val="00F021B9"/>
    <w:rsid w:val="00F04A3D"/>
    <w:rsid w:val="00F04F1D"/>
    <w:rsid w:val="00F07A16"/>
    <w:rsid w:val="00F10E97"/>
    <w:rsid w:val="00F13024"/>
    <w:rsid w:val="00F1439D"/>
    <w:rsid w:val="00F15D0C"/>
    <w:rsid w:val="00F24E53"/>
    <w:rsid w:val="00F253B1"/>
    <w:rsid w:val="00F30962"/>
    <w:rsid w:val="00F30AE9"/>
    <w:rsid w:val="00F34705"/>
    <w:rsid w:val="00F371AF"/>
    <w:rsid w:val="00F53F59"/>
    <w:rsid w:val="00F5695C"/>
    <w:rsid w:val="00F575E6"/>
    <w:rsid w:val="00F616DE"/>
    <w:rsid w:val="00F62226"/>
    <w:rsid w:val="00F652B3"/>
    <w:rsid w:val="00F65C79"/>
    <w:rsid w:val="00F716ED"/>
    <w:rsid w:val="00F71CFF"/>
    <w:rsid w:val="00F71F38"/>
    <w:rsid w:val="00F82D9B"/>
    <w:rsid w:val="00F83A94"/>
    <w:rsid w:val="00F972AA"/>
    <w:rsid w:val="00FA1E6E"/>
    <w:rsid w:val="00FA20B9"/>
    <w:rsid w:val="00FB2857"/>
    <w:rsid w:val="00FB2A0B"/>
    <w:rsid w:val="00FB41BE"/>
    <w:rsid w:val="00FC1BA6"/>
    <w:rsid w:val="00FC3359"/>
    <w:rsid w:val="00FD2271"/>
    <w:rsid w:val="00FD61CC"/>
    <w:rsid w:val="00FE1C79"/>
    <w:rsid w:val="00FE3090"/>
    <w:rsid w:val="00FF3A47"/>
    <w:rsid w:val="00FF5188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DEACFF"/>
  <w15:chartTrackingRefBased/>
  <w15:docId w15:val="{9F262000-4590-4FFB-9621-16BE9433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aliases w:val="h1"/>
    <w:basedOn w:val="Heading3"/>
    <w:next w:val="text"/>
    <w:qFormat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text"/>
    <w:qFormat/>
    <w:rsid w:val="000A7985"/>
    <w:pPr>
      <w:numPr>
        <w:ilvl w:val="0"/>
      </w:numPr>
      <w:spacing w:before="480" w:after="240"/>
      <w:ind w:left="357" w:hanging="357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text"/>
    <w:qFormat/>
    <w:rsid w:val="00D62EE1"/>
    <w:pPr>
      <w:keepNext/>
      <w:keepLines/>
      <w:numPr>
        <w:ilvl w:val="2"/>
        <w:numId w:val="14"/>
      </w:numPr>
      <w:spacing w:before="360" w:after="12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text"/>
    <w:qFormat/>
    <w:rsid w:val="00D62EE1"/>
    <w:pPr>
      <w:numPr>
        <w:ilvl w:val="3"/>
      </w:num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text"/>
    <w:qFormat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text"/>
    <w:qFormat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text"/>
    <w:qFormat/>
    <w:pPr>
      <w:outlineLvl w:val="7"/>
    </w:pPr>
  </w:style>
  <w:style w:type="paragraph" w:styleId="Heading9">
    <w:name w:val="heading 9"/>
    <w:aliases w:val="h9"/>
    <w:basedOn w:val="Heading7"/>
    <w:next w:val="text"/>
    <w:qFormat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basedOn w:val="Normal"/>
    <w:qFormat/>
    <w:rsid w:val="001C05F7"/>
    <w:pPr>
      <w:spacing w:line="360" w:lineRule="auto"/>
      <w:ind w:firstLine="720"/>
      <w:jc w:val="both"/>
    </w:pPr>
  </w:style>
  <w:style w:type="character" w:styleId="EndnoteReference">
    <w:name w:val="endnote reference"/>
    <w:semiHidden/>
    <w:rPr>
      <w:vertAlign w:val="superscript"/>
    </w:rPr>
  </w:style>
  <w:style w:type="paragraph" w:styleId="TOC8">
    <w:name w:val="toc 8"/>
    <w:basedOn w:val="TOC7"/>
    <w:semiHidden/>
  </w:style>
  <w:style w:type="paragraph" w:styleId="TOC7">
    <w:name w:val="toc 7"/>
    <w:basedOn w:val="TOC3"/>
    <w:semiHidden/>
    <w:pPr>
      <w:spacing w:before="0" w:line="480" w:lineRule="atLeast"/>
      <w:ind w:left="1260" w:hanging="1260"/>
    </w:pPr>
  </w:style>
  <w:style w:type="paragraph" w:styleId="TOC3">
    <w:name w:val="toc 3"/>
    <w:basedOn w:val="Normal"/>
    <w:semiHidden/>
    <w:rsid w:val="00201DD7"/>
    <w:pPr>
      <w:keepLines/>
      <w:tabs>
        <w:tab w:val="right" w:leader="dot" w:pos="8640"/>
      </w:tabs>
      <w:spacing w:before="240"/>
      <w:ind w:left="907" w:right="360" w:hanging="360"/>
    </w:pPr>
  </w:style>
  <w:style w:type="paragraph" w:styleId="TOC5">
    <w:name w:val="toc 5"/>
    <w:basedOn w:val="TOC3"/>
    <w:semiHidden/>
    <w:pPr>
      <w:ind w:left="2160"/>
    </w:pPr>
  </w:style>
  <w:style w:type="paragraph" w:styleId="TOC4">
    <w:name w:val="toc 4"/>
    <w:basedOn w:val="TOC3"/>
    <w:semiHidden/>
    <w:pPr>
      <w:ind w:left="1620"/>
    </w:pPr>
  </w:style>
  <w:style w:type="paragraph" w:styleId="TOC2">
    <w:name w:val="toc 2"/>
    <w:basedOn w:val="TOC3"/>
    <w:semiHidden/>
    <w:rsid w:val="00201DD7"/>
    <w:pPr>
      <w:keepNext/>
      <w:ind w:left="360"/>
    </w:pPr>
  </w:style>
  <w:style w:type="paragraph" w:styleId="TOC1">
    <w:name w:val="toc 1"/>
    <w:basedOn w:val="TOC3"/>
    <w:semiHidden/>
    <w:rsid w:val="00201DD7"/>
    <w:pPr>
      <w:keepNext/>
      <w:ind w:left="360"/>
    </w:pPr>
    <w:rPr>
      <w:b/>
      <w:small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9">
    <w:name w:val="toc 9"/>
    <w:basedOn w:val="TOC8"/>
    <w:semiHidden/>
    <w:pPr>
      <w:tabs>
        <w:tab w:val="left" w:pos="1620"/>
      </w:tabs>
      <w:ind w:left="1620" w:hanging="1620"/>
    </w:pPr>
  </w:style>
  <w:style w:type="character" w:styleId="PageNumber">
    <w:name w:val="page number"/>
    <w:basedOn w:val="DefaultParagraphFont"/>
  </w:style>
  <w:style w:type="paragraph" w:customStyle="1" w:styleId="reference">
    <w:name w:val="reference"/>
    <w:aliases w:val="ref"/>
    <w:basedOn w:val="Normal"/>
    <w:pPr>
      <w:spacing w:before="120" w:after="120"/>
      <w:ind w:left="720" w:hanging="720"/>
      <w:jc w:val="both"/>
    </w:pPr>
  </w:style>
  <w:style w:type="paragraph" w:customStyle="1" w:styleId="headingfm2">
    <w:name w:val="heading fm2"/>
    <w:aliases w:val="hf2"/>
    <w:basedOn w:val="Heading2"/>
    <w:next w:val="textcentered"/>
    <w:pPr>
      <w:outlineLvl w:val="9"/>
    </w:pPr>
  </w:style>
  <w:style w:type="paragraph" w:customStyle="1" w:styleId="textcentered">
    <w:name w:val="text centered"/>
    <w:aliases w:val="tc"/>
    <w:basedOn w:val="textnoindent"/>
    <w:pPr>
      <w:jc w:val="center"/>
    </w:pPr>
  </w:style>
  <w:style w:type="paragraph" w:customStyle="1" w:styleId="textnoindent">
    <w:name w:val="text no indent"/>
    <w:aliases w:val="tn"/>
    <w:basedOn w:val="text"/>
    <w:pPr>
      <w:ind w:firstLine="0"/>
    </w:pPr>
  </w:style>
  <w:style w:type="paragraph" w:customStyle="1" w:styleId="textsinglespaced">
    <w:name w:val="text single spaced"/>
    <w:aliases w:val="ts"/>
    <w:basedOn w:val="textnoindent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pPr>
      <w:spacing w:before="240"/>
      <w:ind w:left="720"/>
    </w:pPr>
  </w:style>
  <w:style w:type="paragraph" w:customStyle="1" w:styleId="hiddentext">
    <w:name w:val="hidden text"/>
    <w:aliases w:val="hid"/>
    <w:next w:val="text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/>
      <w:vanish/>
    </w:rPr>
  </w:style>
  <w:style w:type="paragraph" w:customStyle="1" w:styleId="texthangingindent">
    <w:name w:val="text hanging indent"/>
    <w:aliases w:val="th"/>
    <w:basedOn w:val="text"/>
    <w:pPr>
      <w:ind w:left="720" w:hanging="720"/>
    </w:pPr>
  </w:style>
  <w:style w:type="paragraph" w:customStyle="1" w:styleId="leftmargingraphic">
    <w:name w:val="left margin graphic"/>
    <w:aliases w:val="lg"/>
    <w:basedOn w:val="Normal"/>
    <w:pPr>
      <w:keepNext/>
      <w:framePr w:hSpace="180" w:vSpace="180" w:wrap="auto" w:hAnchor="margin"/>
      <w:spacing w:before="240"/>
    </w:pPr>
  </w:style>
  <w:style w:type="paragraph" w:customStyle="1" w:styleId="textindent">
    <w:name w:val="text indent"/>
    <w:aliases w:val="ti"/>
    <w:basedOn w:val="text"/>
    <w:pPr>
      <w:ind w:left="720" w:firstLine="0"/>
    </w:pPr>
  </w:style>
  <w:style w:type="paragraph" w:customStyle="1" w:styleId="headingfm1">
    <w:name w:val="heading fm1"/>
    <w:aliases w:val="hf1"/>
    <w:basedOn w:val="Heading1"/>
    <w:next w:val="textcentered"/>
    <w:pPr>
      <w:keepNext w:val="0"/>
      <w:spacing w:before="0" w:after="0" w:line="480" w:lineRule="atLeast"/>
      <w:outlineLvl w:val="9"/>
    </w:pPr>
    <w:rPr>
      <w:caps w:val="0"/>
    </w:rPr>
  </w:style>
  <w:style w:type="paragraph" w:styleId="NoSpacing">
    <w:name w:val="No Spacing"/>
    <w:uiPriority w:val="1"/>
    <w:qFormat/>
    <w:rsid w:val="00343B03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43B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">
    <w:name w:val="Fig"/>
    <w:basedOn w:val="NoSpacing"/>
    <w:qFormat/>
    <w:rsid w:val="000E7543"/>
    <w:pPr>
      <w:spacing w:after="360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552740"/>
    <w:rPr>
      <w:color w:val="666666"/>
    </w:rPr>
  </w:style>
  <w:style w:type="paragraph" w:customStyle="1" w:styleId="Leg-fig">
    <w:name w:val="Leg-fig"/>
    <w:basedOn w:val="Heading9"/>
    <w:qFormat/>
    <w:rsid w:val="00412783"/>
    <w:pPr>
      <w:keepNext/>
      <w:tabs>
        <w:tab w:val="clear" w:pos="1620"/>
      </w:tabs>
      <w:spacing w:after="120"/>
      <w:ind w:left="0" w:firstLine="0"/>
    </w:pPr>
    <w:rPr>
      <w:b/>
      <w:sz w:val="20"/>
    </w:rPr>
  </w:style>
  <w:style w:type="paragraph" w:customStyle="1" w:styleId="Leg-Tab">
    <w:name w:val="Leg-Tab"/>
    <w:basedOn w:val="Heading9"/>
    <w:rsid w:val="000E7543"/>
    <w:pPr>
      <w:spacing w:after="120"/>
      <w:ind w:left="0" w:firstLine="0"/>
    </w:pPr>
  </w:style>
  <w:style w:type="paragraph" w:styleId="ListParagraph">
    <w:name w:val="List Paragraph"/>
    <w:basedOn w:val="Normal"/>
    <w:uiPriority w:val="34"/>
    <w:qFormat/>
    <w:rsid w:val="0034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manrp\Desktop\Thesis%202022%20templates\Templates%20-%20thesis%20(1)\Master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2406-4D84-48FC-812D-7D655197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Document Template.dotx</Template>
  <TotalTime>1425</TotalTime>
  <Pages>11</Pages>
  <Words>1148</Words>
  <Characters>6583</Characters>
  <Application>Microsoft Office Word</Application>
  <DocSecurity>0</DocSecurity>
  <Lines>470</Lines>
  <Paragraphs>429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Document Template</vt:lpstr>
    </vt:vector>
  </TitlesOfParts>
  <Company>Microsoft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Document Template</dc:title>
  <dc:subject>Doctoral Dissertation</dc:subject>
  <dc:creator>Penman, Robert P</dc:creator>
  <cp:keywords>master document, dissertation</cp:keywords>
  <cp:lastModifiedBy>Renato Poli</cp:lastModifiedBy>
  <cp:revision>616</cp:revision>
  <cp:lastPrinted>1900-01-01T06:00:00Z</cp:lastPrinted>
  <dcterms:created xsi:type="dcterms:W3CDTF">2024-04-15T16:00:00Z</dcterms:created>
  <dcterms:modified xsi:type="dcterms:W3CDTF">2024-04-24T13:53:00Z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607e4136ff73a97cb6841734a9cadd17197fa8b23e65235a6afc2758b1a83cad</vt:lpwstr>
  </property>
  <property fmtid="{D5CDD505-2E9C-101B-9397-08002B2CF9AE}" pid="3" name="ClassificationContentMarkingFooterShapeIds">
    <vt:lpwstr>414b7ff9,547d827b,8e75245</vt:lpwstr>
  </property>
  <property fmtid="{D5CDD505-2E9C-101B-9397-08002B2CF9AE}" pid="4" name="ClassificationContentMarkingFooterFontProps">
    <vt:lpwstr>#737373,9,Trebuchet MS</vt:lpwstr>
  </property>
  <property fmtid="{D5CDD505-2E9C-101B-9397-08002B2CF9AE}" pid="5" name="ClassificationContentMarkingFooterText">
    <vt:lpwstr>PÚBLICA</vt:lpwstr>
  </property>
  <property fmtid="{D5CDD505-2E9C-101B-9397-08002B2CF9AE}" pid="6" name="MSIP_Label_140b9f7d-8e3a-482f-9702-4b7ffc40985a_Enabled">
    <vt:lpwstr>true</vt:lpwstr>
  </property>
  <property fmtid="{D5CDD505-2E9C-101B-9397-08002B2CF9AE}" pid="7" name="MSIP_Label_140b9f7d-8e3a-482f-9702-4b7ffc40985a_SetDate">
    <vt:lpwstr>2024-04-18T20:58:05Z</vt:lpwstr>
  </property>
  <property fmtid="{D5CDD505-2E9C-101B-9397-08002B2CF9AE}" pid="8" name="MSIP_Label_140b9f7d-8e3a-482f-9702-4b7ffc40985a_Method">
    <vt:lpwstr>Privileged</vt:lpwstr>
  </property>
  <property fmtid="{D5CDD505-2E9C-101B-9397-08002B2CF9AE}" pid="9" name="MSIP_Label_140b9f7d-8e3a-482f-9702-4b7ffc40985a_Name">
    <vt:lpwstr>Pública</vt:lpwstr>
  </property>
  <property fmtid="{D5CDD505-2E9C-101B-9397-08002B2CF9AE}" pid="10" name="MSIP_Label_140b9f7d-8e3a-482f-9702-4b7ffc40985a_SiteId">
    <vt:lpwstr>5b6f6241-9a57-4be4-8e50-1dfa72e79a57</vt:lpwstr>
  </property>
  <property fmtid="{D5CDD505-2E9C-101B-9397-08002B2CF9AE}" pid="11" name="MSIP_Label_140b9f7d-8e3a-482f-9702-4b7ffc40985a_ActionId">
    <vt:lpwstr>84f417ab-f900-4e51-a689-4f40fe866ec9</vt:lpwstr>
  </property>
  <property fmtid="{D5CDD505-2E9C-101B-9397-08002B2CF9AE}" pid="12" name="MSIP_Label_140b9f7d-8e3a-482f-9702-4b7ffc40985a_ContentBits">
    <vt:lpwstr>2</vt:lpwstr>
  </property>
</Properties>
</file>