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快递鸟常用API接入流程说明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登录快递鸟官网注册页面注册快递鸟账号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网址：</w:t>
      </w:r>
      <w:r>
        <w:fldChar w:fldCharType="begin"/>
      </w:r>
      <w:r>
        <w:instrText xml:space="preserve"> HYPERLINK "http://www.kdniao.com/reg" </w:instrText>
      </w:r>
      <w: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sz w:val="24"/>
        </w:rPr>
        <w:t>http://www.kdniao.com/reg</w:t>
      </w:r>
      <w:r>
        <w:rPr>
          <w:rStyle w:val="4"/>
          <w:rFonts w:hint="eastAsia" w:ascii="微软雅黑" w:hAnsi="微软雅黑" w:eastAsia="微软雅黑" w:cs="微软雅黑"/>
          <w:b/>
          <w:bCs/>
          <w:sz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登录快递鸟用户管理后台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网址：</w:t>
      </w:r>
      <w:r>
        <w:fldChar w:fldCharType="begin"/>
      </w:r>
      <w:r>
        <w:instrText xml:space="preserve"> HYPERLINK "http://www.kdniao.com/login"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24"/>
        </w:rPr>
        <w:t>http://www.kdniao.com/login</w:t>
      </w:r>
      <w:r>
        <w:rPr>
          <w:rStyle w:val="5"/>
          <w:rFonts w:hint="eastAsia" w:ascii="微软雅黑" w:hAnsi="微软雅黑" w:eastAsia="微软雅黑" w:cs="微软雅黑"/>
          <w:b/>
          <w:bCs/>
          <w:sz w:val="24"/>
        </w:rPr>
        <w:fldChar w:fldCharType="end"/>
      </w:r>
    </w:p>
    <w:p>
      <w:pPr>
        <w:spacing w:line="360" w:lineRule="auto"/>
        <w:ind w:left="769" w:leftChars="195" w:hanging="360" w:hangingChars="2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注：登录快递鸟用户管理后台后获得用户ID和APIKey，此用于保证应用来源的可靠性，避免应用伪造，被不法使用。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进入“我的会员中心”进行实名认证</w:t>
      </w:r>
    </w:p>
    <w:p>
      <w:pPr>
        <w:widowControl/>
        <w:spacing w:line="360" w:lineRule="auto"/>
        <w:jc w:val="left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drawing>
          <wp:inline distT="0" distB="0" distL="0" distR="0">
            <wp:extent cx="5490210" cy="1557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389" cy="15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3.1、认证类型、应用类型根据用户实际情况选择即可，接口返回数据与选择结果无关；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3.2、标记为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 w:cs="微软雅黑"/>
          <w:sz w:val="18"/>
          <w:szCs w:val="18"/>
        </w:rPr>
        <w:t>的为必填，要求上传清晰、jpg格式且小于2M的证件图片；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3.3、技术对接人信息为用户方对接工程师的信息；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3.4、如有其他疑问可进入官网加入商务合作群进行咨询。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认证成功后，进入“产品服务管理”，开通相关会员服务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drawing>
          <wp:inline distT="0" distB="0" distL="0" distR="0">
            <wp:extent cx="5465445" cy="11042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089" cy="11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2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4.1、物流查询（免费版）会员套餐为免费版，有效期1年结束后，如在近3个月内有数据交互系统会自动免费续期；</w:t>
      </w:r>
    </w:p>
    <w:p>
      <w:pPr>
        <w:spacing w:line="360" w:lineRule="auto"/>
        <w:ind w:firstLine="360" w:firstLineChars="2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4.2、如有其他疑问可进入官网加入商务合作群进行咨询。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开发对接</w:t>
      </w:r>
    </w:p>
    <w:p>
      <w:pPr>
        <w:spacing w:line="360" w:lineRule="auto"/>
        <w:ind w:firstLine="420" w:firstLineChars="200"/>
        <w:jc w:val="left"/>
        <w:rPr>
          <w:rFonts w:ascii="微软雅黑" w:hAnsi="微软雅黑" w:eastAsia="微软雅黑" w:cs="微软雅黑"/>
          <w:b/>
          <w:szCs w:val="28"/>
        </w:rPr>
      </w:pPr>
      <w:r>
        <w:rPr>
          <w:rFonts w:hint="eastAsia" w:ascii="微软雅黑" w:hAnsi="微软雅黑" w:eastAsia="微软雅黑" w:cs="微软雅黑"/>
          <w:b/>
          <w:szCs w:val="28"/>
        </w:rPr>
        <w:t>5.1、即时查询（RequestType：1002/8001）</w:t>
      </w:r>
    </w:p>
    <w:p>
      <w:pPr>
        <w:spacing w:line="360" w:lineRule="auto"/>
        <w:ind w:left="1172" w:leftChars="258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5.1.1</w:t>
      </w:r>
      <w:r>
        <w:rPr>
          <w:rFonts w:hint="eastAsia" w:ascii="微软雅黑" w:hAnsi="微软雅黑" w:eastAsia="微软雅黑" w:cs="微软雅黑"/>
          <w:sz w:val="18"/>
          <w:szCs w:val="18"/>
        </w:rPr>
        <w:t>、请求接口之前需要先实名认证，开通相关会员服务，否则会请求失败并返回提示“未申请开通接口”；</w:t>
      </w:r>
    </w:p>
    <w:p>
      <w:pPr>
        <w:spacing w:line="360" w:lineRule="auto"/>
        <w:ind w:left="1201" w:leftChars="272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5.1.2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快递鸟接口技术文档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”进行参考；即时查询，参考技术文档中的4.1或5.1.1部分；</w:t>
      </w:r>
    </w:p>
    <w:p>
      <w:pPr>
        <w:spacing w:line="360" w:lineRule="auto"/>
        <w:ind w:left="1287" w:leftChars="270" w:hanging="720" w:hangingChars="4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5.1.3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即时查询demo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”进行参考（仅提供了.NET、Java、PHP三种语言demo）；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5.1.4</w:t>
      </w:r>
      <w:r>
        <w:rPr>
          <w:rFonts w:hint="eastAsia" w:ascii="微软雅黑" w:hAnsi="微软雅黑" w:eastAsia="微软雅黑" w:cs="微软雅黑"/>
          <w:sz w:val="18"/>
          <w:szCs w:val="18"/>
        </w:rPr>
        <w:t>、查看快递公司对应快递鸟的编码可以下载“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201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快递鸟接口支持快递公司编码列表.xlsx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”。</w:t>
      </w:r>
    </w:p>
    <w:p>
      <w:pPr>
        <w:spacing w:line="360" w:lineRule="auto"/>
        <w:ind w:left="1103" w:leftChars="268" w:hanging="540" w:hanging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5.1.5</w:t>
      </w:r>
      <w:r>
        <w:rPr>
          <w:rFonts w:hint="eastAsia" w:ascii="微软雅黑" w:hAnsi="微软雅黑" w:eastAsia="微软雅黑" w:cs="微软雅黑"/>
          <w:sz w:val="18"/>
          <w:szCs w:val="18"/>
        </w:rPr>
        <w:t>、接入过程中如有疑问请先参考快递鸟官网常见问题进行解决（</w:t>
      </w:r>
      <w:r>
        <w:fldChar w:fldCharType="begin"/>
      </w:r>
      <w:r>
        <w:instrText xml:space="preserve"> HYPERLINK "http://www.kdniao.com/help"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http://www.kdniao.com/help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），也可以进入快递鸟官网加入技术对接群进行咨询。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</w:rPr>
        <w:t>快递鸟官网-帮助与文档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地址（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http://www.kdniao.com/documents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360" w:lineRule="auto"/>
        <w:ind w:firstLine="420" w:firstLineChars="200"/>
        <w:jc w:val="left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5.2、物流跟踪（RequestType：1008/8008）</w:t>
      </w:r>
    </w:p>
    <w:p>
      <w:pPr>
        <w:spacing w:line="360" w:lineRule="auto"/>
        <w:ind w:left="357" w:leftChars="170" w:firstLine="180" w:firstLineChars="1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5.2.1</w:t>
      </w:r>
      <w:r>
        <w:rPr>
          <w:rFonts w:hint="eastAsia" w:ascii="微软雅黑" w:hAnsi="微软雅黑" w:eastAsia="微软雅黑" w:cs="微软雅黑"/>
          <w:sz w:val="18"/>
          <w:szCs w:val="18"/>
        </w:rPr>
        <w:t>、请求接口之前需要先实名认证，开通相关会员服务，否则会请求失败并返回提示“未申请开通接口”；</w:t>
      </w:r>
    </w:p>
    <w:p>
      <w:pPr>
        <w:spacing w:line="360" w:lineRule="auto"/>
        <w:ind w:left="210" w:leftChars="100" w:firstLine="360" w:firstLineChars="2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5.2.2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、接口开发需下载“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快递鸟接口技术文档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”进行查看；物流跟踪，参考技术文档中的4.2或5.1.2部分；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5.2.3</w:t>
      </w:r>
      <w:r>
        <w:rPr>
          <w:rFonts w:hint="eastAsia" w:ascii="微软雅黑" w:hAnsi="微软雅黑" w:eastAsia="微软雅黑" w:cs="微软雅黑"/>
          <w:sz w:val="18"/>
          <w:szCs w:val="18"/>
        </w:rPr>
        <w:t>、开发订阅接口：</w:t>
      </w:r>
    </w:p>
    <w:p>
      <w:pPr>
        <w:spacing w:line="360" w:lineRule="auto"/>
        <w:ind w:left="420" w:leftChars="200" w:firstLine="180" w:firstLineChars="1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5.2.3.1、可以下载“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物流跟踪demo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”进行参考（仅提供了.NET、Java、PHP三种语言的demo），</w:t>
      </w:r>
    </w:p>
    <w:p>
      <w:pPr>
        <w:spacing w:line="360" w:lineRule="auto"/>
        <w:ind w:left="420" w:leftChars="200" w:firstLine="180" w:firstLineChars="1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其他语言开发的用户需要根据技术文档自行开发；</w:t>
      </w:r>
    </w:p>
    <w:p>
      <w:pPr>
        <w:spacing w:line="360" w:lineRule="auto"/>
        <w:ind w:firstLine="720" w:firstLineChars="4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5.2.3.2、测试订阅接口，对照技术文档正确返回代表订阅接口对接成功，详情可见技术文档。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5.2.4</w:t>
      </w:r>
      <w:r>
        <w:rPr>
          <w:rFonts w:hint="eastAsia" w:ascii="微软雅黑" w:hAnsi="微软雅黑" w:eastAsia="微软雅黑" w:cs="微软雅黑"/>
          <w:sz w:val="18"/>
          <w:szCs w:val="18"/>
        </w:rPr>
        <w:t>、开发推送接口：</w:t>
      </w:r>
    </w:p>
    <w:p>
      <w:pPr>
        <w:spacing w:line="360" w:lineRule="auto"/>
        <w:ind w:left="1051" w:leftChars="286" w:hanging="450" w:hangingChars="2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5.2.4.1、无demo提供，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推送时会推送requestType、requestData和DataSign三个参数，您开发一个推送接口接收这三个参数就行，成功接收后</w:t>
      </w:r>
      <w:r>
        <w:rPr>
          <w:rFonts w:hint="eastAsia" w:ascii="微软雅黑" w:hAnsi="微软雅黑" w:eastAsia="微软雅黑" w:cs="微软雅黑"/>
          <w:sz w:val="18"/>
          <w:szCs w:val="18"/>
        </w:rPr>
        <w:t>需要在5S内给快递鸟返回成功接收数据的报文，否则超时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。RequestData中包含应用级参数，即物流轨迹（详情看技术文档）；</w:t>
      </w:r>
    </w:p>
    <w:p>
      <w:pPr>
        <w:spacing w:line="360" w:lineRule="auto"/>
        <w:ind w:left="1076" w:leftChars="341" w:hanging="360" w:hanging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5.2.4.2、配置回调地址，测试推送接口。回调地址是用户提供，用于接收快递鸟推送的物流信息的，只要是外网可以访问的就行。详情配置回调地址步骤可在快递鸟官网-帮助与文档下载“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调试平台使用指南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”进行查看。</w:t>
      </w:r>
    </w:p>
    <w:p>
      <w:pPr>
        <w:spacing w:line="360" w:lineRule="auto"/>
        <w:ind w:left="535" w:leftChars="255" w:firstLine="450" w:firstLineChars="2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（调试平台地址：</w:t>
      </w:r>
      <w:r>
        <w:fldChar w:fldCharType="begin"/>
      </w:r>
      <w:r>
        <w:instrText xml:space="preserve"> HYPERLINK "http://www.kdniao.com/UserCenter/Dev/SubscribePush.aspx"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http://www.kdniao.com/UserCenter/Dev/SubscribePush.aspx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ind w:left="1172" w:leftChars="258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5.2.5</w:t>
      </w:r>
      <w:r>
        <w:rPr>
          <w:rFonts w:hint="eastAsia" w:ascii="微软雅黑" w:hAnsi="微软雅黑" w:eastAsia="微软雅黑" w:cs="微软雅黑"/>
          <w:sz w:val="18"/>
          <w:szCs w:val="18"/>
        </w:rPr>
        <w:t>、订阅接口、推送接口分别测试成功后，可使用正式地址进行订阅真实的快递单号，快递鸟一般会在2-12小时内推送物流信息至您已经配置好的回调地址上；</w:t>
      </w:r>
    </w:p>
    <w:p>
      <w:pPr>
        <w:spacing w:line="360" w:lineRule="auto"/>
        <w:ind w:left="1172" w:leftChars="258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5.2.6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、接口开发查看快递公司对应快递鸟的编码可以下载“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201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快递鸟接口支持快递公司编码列表.xlsx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”；</w:t>
      </w:r>
    </w:p>
    <w:p>
      <w:pPr>
        <w:spacing w:line="360" w:lineRule="auto"/>
        <w:ind w:left="1111" w:leftChars="272" w:hanging="540" w:hanging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5.2.7</w:t>
      </w:r>
      <w:r>
        <w:rPr>
          <w:rFonts w:hint="eastAsia" w:ascii="微软雅黑" w:hAnsi="微软雅黑" w:eastAsia="微软雅黑" w:cs="微软雅黑"/>
          <w:sz w:val="18"/>
          <w:szCs w:val="18"/>
        </w:rPr>
        <w:t>、接入过程中如有疑问请先参考快递鸟官网常见问题进行解决（</w:t>
      </w:r>
      <w:r>
        <w:fldChar w:fldCharType="begin"/>
      </w:r>
      <w:r>
        <w:instrText xml:space="preserve"> HYPERLINK "http://www.kdniao.com/help"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http://www.kdniao.com/help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），也可以进入快递鸟官网加入技术对接群进行咨询。</w:t>
      </w:r>
    </w:p>
    <w:p>
      <w:pPr>
        <w:spacing w:line="360" w:lineRule="auto"/>
        <w:ind w:firstLine="540" w:firstLineChars="3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</w:rPr>
        <w:t>快递鸟官网-帮助与文档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地址（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http://www.kdniao.com/documents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5.3、电子面单（RequestType：1007）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电子面单下单：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5.3.1</w:t>
      </w:r>
      <w:r>
        <w:rPr>
          <w:rFonts w:hint="eastAsia" w:ascii="微软雅黑" w:hAnsi="微软雅黑" w:eastAsia="微软雅黑" w:cs="微软雅黑"/>
          <w:sz w:val="18"/>
          <w:szCs w:val="18"/>
        </w:rPr>
        <w:t>、请求接口之前需要先实名认证，开通相关会员服务，否则会请求失败并返回提示</w:t>
      </w:r>
    </w:p>
    <w:p>
      <w:pPr>
        <w:spacing w:line="360" w:lineRule="auto"/>
        <w:ind w:firstLine="1080" w:firstLineChars="6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“未申请开通接口”；</w:t>
      </w:r>
    </w:p>
    <w:p>
      <w:pPr>
        <w:spacing w:line="360" w:lineRule="auto"/>
        <w:ind w:left="1021" w:leftChars="272" w:hanging="450" w:hangingChars="25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5.3.2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、接口开发需下载“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快递鸟接口技术文档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”、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201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快递鸟接口支持快递公司编码列表.xlsx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”、“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快递鸟电子面单参数配置对照表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”、“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快递公司快递业务类型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”进行查看；电子面单，参</w:t>
      </w:r>
    </w:p>
    <w:p>
      <w:pPr>
        <w:spacing w:line="360" w:lineRule="auto"/>
        <w:ind w:left="1023" w:leftChars="487" w:firstLine="90" w:firstLineChars="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考技术文档中的3.2部分；</w:t>
      </w:r>
    </w:p>
    <w:p>
      <w:pPr>
        <w:spacing w:line="360" w:lineRule="auto"/>
        <w:ind w:left="1172" w:leftChars="258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5.3.3</w:t>
      </w:r>
      <w:r>
        <w:rPr>
          <w:rFonts w:hint="eastAsia" w:ascii="微软雅黑" w:hAnsi="微软雅黑" w:eastAsia="微软雅黑" w:cs="微软雅黑"/>
          <w:sz w:val="18"/>
          <w:szCs w:val="18"/>
        </w:rPr>
        <w:t>、快递鸟官网-帮助与文档下载“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电子面单demo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”进行参考（仅提供了.NET、Java、PHP三种语言的demo）；其他语言开发的用户需下载技术文档自行开发；</w:t>
      </w:r>
    </w:p>
    <w:p>
      <w:pPr>
        <w:spacing w:line="360" w:lineRule="auto"/>
        <w:ind w:firstLine="540" w:firstLine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5.3.4</w:t>
      </w:r>
      <w:r>
        <w:rPr>
          <w:rFonts w:hint="eastAsia" w:ascii="微软雅黑" w:hAnsi="微软雅黑" w:eastAsia="微软雅黑" w:cs="微软雅黑"/>
          <w:sz w:val="18"/>
          <w:szCs w:val="18"/>
        </w:rPr>
        <w:t>、使用电子面单接口还需要电子面单账号；</w:t>
      </w:r>
    </w:p>
    <w:p>
      <w:pPr>
        <w:spacing w:line="360" w:lineRule="auto"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5.3.4.1、测试环境：必须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使用快递鸟提供的测试账号，在快递鸟官网-帮助与文档下载</w:t>
      </w:r>
    </w:p>
    <w:p>
      <w:pPr>
        <w:spacing w:line="360" w:lineRule="auto"/>
        <w:ind w:firstLine="1350" w:firstLineChars="7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快递鸟电子面单参数配置对照表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”查看相应账号和接口请求对应的字段名</w:t>
      </w:r>
      <w:r>
        <w:rPr>
          <w:rFonts w:hint="eastAsia" w:ascii="微软雅黑" w:hAnsi="微软雅黑" w:eastAsia="微软雅黑" w:cs="宋体"/>
          <w:kern w:val="0"/>
        </w:rPr>
        <w:t>；</w:t>
      </w:r>
    </w:p>
    <w:p>
      <w:pPr>
        <w:pStyle w:val="7"/>
        <w:spacing w:line="360" w:lineRule="auto"/>
        <w:ind w:left="1075" w:leftChars="255" w:hanging="540" w:hangingChars="3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5.3.4.2、正式环境：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无需电子面单账号直接下单：</w:t>
      </w:r>
    </w:p>
    <w:p>
      <w:pPr>
        <w:pStyle w:val="7"/>
        <w:spacing w:line="360" w:lineRule="auto"/>
        <w:ind w:left="1071" w:leftChars="510" w:firstLine="180" w:firstLineChars="100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顺丰，EMS（广东省内发全国），宅急送，快捷，邮政快递包裹、中铁快运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eastAsia="zh-CN"/>
        </w:rPr>
        <w:t>、全一快递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；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线上（快递鸟后台）申请账号：</w:t>
      </w:r>
      <w:bookmarkStart w:id="0" w:name="_GoBack"/>
      <w:bookmarkEnd w:id="0"/>
    </w:p>
    <w:p>
      <w:pPr>
        <w:pStyle w:val="7"/>
        <w:spacing w:line="360" w:lineRule="auto"/>
        <w:ind w:left="1071" w:leftChars="510" w:firstLine="180" w:firstLineChars="100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优速、韵达、圆通、远成快运、安能、百世；</w:t>
      </w:r>
    </w:p>
    <w:p>
      <w:pPr>
        <w:pStyle w:val="7"/>
        <w:spacing w:line="360" w:lineRule="auto"/>
        <w:ind w:left="1071" w:leftChars="510" w:firstLine="180" w:firstLineChars="100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（申请路径：快递鸟官网—电子面单—我的快递公司—申请新的快递公司）；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其他的快递公司您需要和当地的快递网点线下申请账号（预存单号）才可以使用。</w:t>
      </w:r>
    </w:p>
    <w:p>
      <w:pPr>
        <w:spacing w:line="360" w:lineRule="auto"/>
        <w:ind w:firstLine="450" w:firstLineChars="25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360" w:lineRule="auto"/>
        <w:ind w:firstLine="525" w:firstLineChars="25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电子面单批量打印：</w:t>
      </w:r>
    </w:p>
    <w:p>
      <w:pPr>
        <w:spacing w:line="360" w:lineRule="auto"/>
        <w:ind w:firstLine="540" w:firstLineChars="3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>、快递鸟官网-帮助与文档下载“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电子面单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eastAsia="zh-CN"/>
        </w:rPr>
        <w:t>批量打印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”进行参考（仅提供了.NET、Java、PHP三种语言的demo）；其他语言开发的用户需下载技术文档自行开发；</w:t>
      </w:r>
    </w:p>
    <w:p>
      <w:pPr>
        <w:spacing w:line="360" w:lineRule="auto"/>
        <w:ind w:firstLine="540" w:firstLineChars="3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对接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注意事项</w:t>
      </w:r>
    </w:p>
    <w:p>
      <w:pPr>
        <w:spacing w:line="360" w:lineRule="auto"/>
        <w:ind w:firstLine="720" w:firstLineChars="400"/>
        <w:jc w:val="left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sz w:val="18"/>
          <w:szCs w:val="18"/>
        </w:rPr>
        <w:t>1、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确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保接口中电商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ID、密钥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AppKey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)与用户管理后台的商户ID、密钥完全一致；</w:t>
      </w:r>
    </w:p>
    <w:p>
      <w:pPr>
        <w:spacing w:line="360" w:lineRule="auto"/>
        <w:ind w:firstLine="720" w:firstLineChars="400"/>
        <w:jc w:val="left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6.2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OrderCode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必须是快递鸟电子面单下单接口正式环境下单的订单号；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PortName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是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    </w:t>
      </w:r>
    </w:p>
    <w:p>
      <w:pPr>
        <w:spacing w:line="360" w:lineRule="auto"/>
        <w:ind w:firstLine="760" w:firstLineChars="400"/>
        <w:jc w:val="left"/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打印机名称，必须与客户端本地打印机名称一致；</w:t>
      </w:r>
    </w:p>
    <w:p>
      <w:pPr>
        <w:spacing w:line="360" w:lineRule="auto"/>
        <w:ind w:firstLine="720" w:firstLineChars="400"/>
        <w:jc w:val="left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6.3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确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保接口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demo中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GetIp()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方法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获取到的IP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和用户服务器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外网IP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（百度搜索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IP138）</w:t>
      </w:r>
    </w:p>
    <w:p>
      <w:pPr>
        <w:spacing w:line="360" w:lineRule="auto"/>
        <w:ind w:firstLine="760" w:firstLineChars="400"/>
        <w:jc w:val="left"/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的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一致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。</w:t>
      </w:r>
    </w:p>
    <w:p>
      <w:pPr>
        <w:spacing w:line="360" w:lineRule="auto"/>
        <w:ind w:firstLine="540" w:firstLineChars="3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安装快递鸟打印控件C-Lodop (Print)</w:t>
      </w:r>
    </w:p>
    <w:p>
      <w:pPr>
        <w:spacing w:line="360" w:lineRule="auto"/>
        <w:ind w:firstLine="720" w:firstLineChars="40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安装方式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1、调用快递鸟批量打印demo后会提示下载。</w:t>
      </w:r>
    </w:p>
    <w:p>
      <w:pPr>
        <w:spacing w:line="360" w:lineRule="auto"/>
        <w:ind w:firstLine="720" w:firstLineChars="40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安装方式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2、在快递鸟官网下载，下载地址：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"http://www.kdniao.com/product-eorder-specific"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http://www.kdniao.com/product-eorder-specific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spacing w:line="360" w:lineRule="auto"/>
        <w:ind w:firstLine="840" w:firstLineChars="40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4310" cy="1616710"/>
            <wp:effectExtent l="0" t="0" r="25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1" w:leftChars="215" w:hanging="540" w:hanging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5.3.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、接入过程中如有疑问请先参考快递鸟官网常见问题进行解决（</w:t>
      </w:r>
      <w:r>
        <w:fldChar w:fldCharType="begin"/>
      </w:r>
      <w:r>
        <w:instrText xml:space="preserve"> HYPERLINK "http://www.kdniao.com/help"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http://www.kdniao.com/help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），也可以进入快递鸟官网加入技术对接群进行咨询。</w:t>
      </w:r>
    </w:p>
    <w:p>
      <w:pPr>
        <w:spacing w:line="360" w:lineRule="auto"/>
        <w:ind w:firstLine="450" w:firstLineChars="25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</w:rPr>
        <w:t>快递鸟官网-帮助与文档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地址（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http://www.kdniao.com/documents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ind w:firstLine="720" w:firstLineChars="40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720" w:firstLineChars="40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50" w:firstLineChars="250"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360" w:lineRule="auto"/>
        <w:ind w:firstLine="420" w:firstLineChars="200"/>
        <w:jc w:val="left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5.4、预约取件（RequestType：1001）</w:t>
      </w:r>
    </w:p>
    <w:p>
      <w:pPr>
        <w:spacing w:line="360" w:lineRule="auto"/>
        <w:ind w:left="1050" w:leftChars="200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5.4.1</w:t>
      </w:r>
      <w:r>
        <w:rPr>
          <w:rFonts w:hint="eastAsia" w:ascii="微软雅黑" w:hAnsi="微软雅黑" w:eastAsia="微软雅黑" w:cs="微软雅黑"/>
          <w:sz w:val="18"/>
          <w:szCs w:val="18"/>
        </w:rPr>
        <w:t>、请求接口之前需要先实名认证，开通相关会员服务，否则会请求失败并返回提示“未申请开通接口”；</w:t>
      </w:r>
    </w:p>
    <w:p>
      <w:pPr>
        <w:spacing w:line="360" w:lineRule="auto"/>
        <w:ind w:left="210" w:leftChars="100" w:firstLine="180" w:firstLineChars="1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5.4.2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快递鸟接口技术文档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”进行参考；预约取件，参考技术文档中的3.1部分；</w:t>
      </w:r>
    </w:p>
    <w:p>
      <w:pPr>
        <w:spacing w:line="360" w:lineRule="auto"/>
        <w:ind w:left="1050" w:leftChars="200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5.4.3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预约取件demo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”进行参考（仅提供了.NET、Java、PHP三种语言的demo）；使用其他语言开发的用户需按照技术文档自行开发；</w:t>
      </w:r>
    </w:p>
    <w:p>
      <w:pPr>
        <w:spacing w:line="360" w:lineRule="auto"/>
        <w:ind w:left="960" w:leftChars="200" w:hanging="540" w:hanging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5.4.4</w:t>
      </w:r>
      <w:r>
        <w:rPr>
          <w:rFonts w:hint="eastAsia" w:ascii="微软雅黑" w:hAnsi="微软雅黑" w:eastAsia="微软雅黑" w:cs="微软雅黑"/>
          <w:sz w:val="18"/>
          <w:szCs w:val="18"/>
        </w:rPr>
        <w:t>、接入过程中如有疑问请先参考快递鸟官网常见问题进行解决（</w:t>
      </w:r>
      <w:r>
        <w:fldChar w:fldCharType="begin"/>
      </w:r>
      <w:r>
        <w:instrText xml:space="preserve"> HYPERLINK "http://www.kdniao.com/help"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http://www.kdniao.com/help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），也可以进入快递鸟官网加入技术对接群进行咨询。</w:t>
      </w:r>
    </w:p>
    <w:p>
      <w:pPr>
        <w:spacing w:line="360" w:lineRule="auto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</w:rPr>
        <w:t>快递鸟官网-帮助与文档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地址（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http://www.kdniao.com/documents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360" w:lineRule="auto"/>
        <w:ind w:firstLine="420" w:firstLineChars="200"/>
        <w:jc w:val="left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5.5、单号识别（RequestType：2002）</w:t>
      </w:r>
    </w:p>
    <w:p>
      <w:pPr>
        <w:spacing w:line="360" w:lineRule="auto"/>
        <w:ind w:left="1050" w:leftChars="200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5.5.1</w:t>
      </w:r>
      <w:r>
        <w:rPr>
          <w:rFonts w:hint="eastAsia" w:ascii="微软雅黑" w:hAnsi="微软雅黑" w:eastAsia="微软雅黑" w:cs="微软雅黑"/>
          <w:sz w:val="18"/>
          <w:szCs w:val="18"/>
        </w:rPr>
        <w:t>、请求接口之前需要先实名认证，开通相关会员服务，否则会请求失败并返回提示“未申请开通接口”；</w:t>
      </w:r>
    </w:p>
    <w:p>
      <w:pPr>
        <w:spacing w:line="360" w:lineRule="auto"/>
        <w:ind w:left="210" w:leftChars="100" w:firstLine="180" w:firstLineChars="1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5.5.2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快递鸟接口技术文档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”进行参考；单号识别，参考技术文档中的4.4部分；</w:t>
      </w:r>
    </w:p>
    <w:p>
      <w:pPr>
        <w:spacing w:line="360" w:lineRule="auto"/>
        <w:ind w:left="1050" w:leftChars="200" w:hanging="630" w:hangingChars="3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5.5.3</w:t>
      </w:r>
      <w:r>
        <w:rPr>
          <w:rFonts w:hint="eastAsia" w:ascii="微软雅黑" w:hAnsi="微软雅黑" w:eastAsia="微软雅黑" w:cs="微软雅黑"/>
          <w:sz w:val="18"/>
          <w:szCs w:val="18"/>
        </w:rPr>
        <w:t>、接口开发可以下载“</w:t>
      </w:r>
      <w:r>
        <w:fldChar w:fldCharType="begin"/>
      </w:r>
      <w:r>
        <w:instrText xml:space="preserve"> HYPERLINK "http://www.kdniao.com/documents-2"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单号识别demo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”进行参考（仅提供了.NET、Java、PHP三种语言的demo）；使用其他语言开发的用户需按照技术文档自行开发；</w:t>
      </w:r>
    </w:p>
    <w:p>
      <w:pPr>
        <w:spacing w:line="360" w:lineRule="auto"/>
        <w:ind w:left="960" w:leftChars="200" w:hanging="540" w:hangingChars="30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5.5.4</w:t>
      </w:r>
      <w:r>
        <w:rPr>
          <w:rFonts w:hint="eastAsia" w:ascii="微软雅黑" w:hAnsi="微软雅黑" w:eastAsia="微软雅黑" w:cs="微软雅黑"/>
          <w:sz w:val="18"/>
          <w:szCs w:val="18"/>
        </w:rPr>
        <w:t>、接入过程中如有疑问请先参考快递鸟官网常见问题进行解决（</w:t>
      </w:r>
      <w:r>
        <w:fldChar w:fldCharType="begin"/>
      </w:r>
      <w:r>
        <w:instrText xml:space="preserve"> HYPERLINK "http://www.kdniao.com/help"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http://www.kdniao.com/help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），也可以进入快递鸟官网加入技术对接群进行咨询。</w:t>
      </w:r>
    </w:p>
    <w:p>
      <w:pPr>
        <w:spacing w:line="360" w:lineRule="auto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注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</w:rPr>
        <w:t>快递鸟官网-帮助与文档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地址（</w:t>
      </w:r>
      <w:r>
        <w:fldChar w:fldCharType="begin"/>
      </w:r>
      <w:r>
        <w:instrText xml:space="preserve"> HYPERLINK "http://www.kdniao.com/documents"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http://www.kdniao.com/documents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>
      <w:pPr>
        <w:spacing w:line="360" w:lineRule="auto"/>
        <w:ind w:firstLine="360" w:firstLineChars="200"/>
        <w:jc w:val="left"/>
        <w:rPr>
          <w:rFonts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460D5"/>
    <w:multiLevelType w:val="multilevel"/>
    <w:tmpl w:val="223460D5"/>
    <w:lvl w:ilvl="0" w:tentative="0">
      <w:start w:val="1"/>
      <w:numFmt w:val="bullet"/>
      <w:lvlText w:val=""/>
      <w:lvlJc w:val="left"/>
      <w:pPr>
        <w:ind w:left="149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1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3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5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7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1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3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51" w:hanging="420"/>
      </w:pPr>
      <w:rPr>
        <w:rFonts w:hint="default" w:ascii="Wingdings" w:hAnsi="Wingdings"/>
      </w:rPr>
    </w:lvl>
  </w:abstractNum>
  <w:abstractNum w:abstractNumId="1">
    <w:nsid w:val="5A24FCC6"/>
    <w:multiLevelType w:val="singleLevel"/>
    <w:tmpl w:val="5A24FC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4FE24"/>
    <w:multiLevelType w:val="singleLevel"/>
    <w:tmpl w:val="5A24FE2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6090"/>
    <w:rsid w:val="00433544"/>
    <w:rsid w:val="005D4E07"/>
    <w:rsid w:val="007C3978"/>
    <w:rsid w:val="008D2B4A"/>
    <w:rsid w:val="00C0447F"/>
    <w:rsid w:val="00DB275C"/>
    <w:rsid w:val="03FE63E4"/>
    <w:rsid w:val="041C5C62"/>
    <w:rsid w:val="074928C7"/>
    <w:rsid w:val="07752A79"/>
    <w:rsid w:val="0A845263"/>
    <w:rsid w:val="0AD91EDE"/>
    <w:rsid w:val="0BB95EC0"/>
    <w:rsid w:val="0DB44671"/>
    <w:rsid w:val="0E3D5851"/>
    <w:rsid w:val="0E9C3038"/>
    <w:rsid w:val="0EC23C60"/>
    <w:rsid w:val="10D4542C"/>
    <w:rsid w:val="1388069E"/>
    <w:rsid w:val="17A758F5"/>
    <w:rsid w:val="1E6D7EC6"/>
    <w:rsid w:val="1ECE080B"/>
    <w:rsid w:val="24CF5E19"/>
    <w:rsid w:val="25C1211D"/>
    <w:rsid w:val="25D25A0C"/>
    <w:rsid w:val="279A6F28"/>
    <w:rsid w:val="299D2D78"/>
    <w:rsid w:val="2B9B1552"/>
    <w:rsid w:val="2FE1170C"/>
    <w:rsid w:val="30C20EB7"/>
    <w:rsid w:val="314F6FF9"/>
    <w:rsid w:val="32D847EC"/>
    <w:rsid w:val="347F2F4F"/>
    <w:rsid w:val="378A4E4C"/>
    <w:rsid w:val="3A543074"/>
    <w:rsid w:val="3B413BE1"/>
    <w:rsid w:val="3C1144F5"/>
    <w:rsid w:val="3C3960CA"/>
    <w:rsid w:val="3C574216"/>
    <w:rsid w:val="42F464E9"/>
    <w:rsid w:val="449C4517"/>
    <w:rsid w:val="46192D2F"/>
    <w:rsid w:val="461A0227"/>
    <w:rsid w:val="487F72AC"/>
    <w:rsid w:val="4B4F65FF"/>
    <w:rsid w:val="4B84283C"/>
    <w:rsid w:val="4C7B1449"/>
    <w:rsid w:val="4CF725EB"/>
    <w:rsid w:val="4EC53704"/>
    <w:rsid w:val="5284167A"/>
    <w:rsid w:val="52B80600"/>
    <w:rsid w:val="531267EA"/>
    <w:rsid w:val="53E665E1"/>
    <w:rsid w:val="54341F14"/>
    <w:rsid w:val="546477C4"/>
    <w:rsid w:val="5846795C"/>
    <w:rsid w:val="5D8E4B41"/>
    <w:rsid w:val="5FB835B4"/>
    <w:rsid w:val="6087257B"/>
    <w:rsid w:val="61442000"/>
    <w:rsid w:val="61DB393D"/>
    <w:rsid w:val="65EE1EBF"/>
    <w:rsid w:val="67610470"/>
    <w:rsid w:val="69AA166F"/>
    <w:rsid w:val="6A371CFF"/>
    <w:rsid w:val="6BDE5B22"/>
    <w:rsid w:val="6E0F0474"/>
    <w:rsid w:val="712858E8"/>
    <w:rsid w:val="73574D7C"/>
    <w:rsid w:val="766B60A8"/>
    <w:rsid w:val="78325380"/>
    <w:rsid w:val="791F1730"/>
    <w:rsid w:val="79CE2320"/>
    <w:rsid w:val="7F1C7A7E"/>
    <w:rsid w:val="7F2E54A3"/>
    <w:rsid w:val="7F4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8">
    <w:name w:val="批注框文本 Char"/>
    <w:basedOn w:val="3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83ECC-BEE2-4DCB-9237-E561153714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673</Words>
  <Characters>3840</Characters>
  <Lines>32</Lines>
  <Paragraphs>9</Paragraphs>
  <ScaleCrop>false</ScaleCrop>
  <LinksUpToDate>false</LinksUpToDate>
  <CharactersWithSpaces>4504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2017-12-05T07:45:00Z</dcterms:created>
  <dc:creator>admin</dc:creator>
  <cp:lastModifiedBy>嘚瑟的小情绪 °Д °</cp:lastModifiedBy>
  <dcterms:modified xsi:type="dcterms:W3CDTF">2018-01-18T03:42:58Z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