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F4D78"/>
          <w:sz w:val="40"/>
        </w:rPr>
        <w:t>无人车安全路径规划算法工作完成情况与联调需求</w:t>
      </w:r>
    </w:p>
    <w:p>
      <w:pPr>
        <w:jc w:val="center"/>
      </w:pPr>
      <w:r>
        <w:rPr>
          <w:rFonts w:ascii="Calibri" w:hAnsi="Calibri" w:eastAsia="Microsoft YaHei"/>
          <w:color w:val="555555"/>
          <w:sz w:val="22"/>
        </w:rPr>
        <w:t>算法组阶段性总结 | 2026-06-11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B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结论先行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我已完成本项目算法侧的阶段性交付：PPO baseline 泛化、SafeUGV 本地训练环境、CMDP 安全约束建模、PPO-Lagrangian 实现与调参、safety shield 修正、Gazebo ROS 接口 wrapper，以及可复核的训练证据包。当前算法可以作为中期审核的“已完成算法闭环”，下一步重点转入与建模组、仿真组进行 Gazebo 联调。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</w:rPr>
        <w:t>1. 我已完成的算法工作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将原 PPO baseline 从单一 Pendulum 任务改造成通用连续动作环境入口，自动读取 observation_space 与 action_space。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构建 SafeUGV-v0 本地无人车训练环境：30 维观测、二维动作 (v,w)、success/collision/timeout/cost 自动统计。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完成 CMDP 建模说明：把奖励目标和安全约束拆开，明确状态、动作、奖励、安全代价、约束目标。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实现 PPO-Lagrangian：reward critic、cost critic、动态 lambda，用于安全约束强化学习展示和后续 CPO 对接。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修正 safety shield 的雷达前方扇区判断，使 24 线雷达的正前方按角度中心计算，而不是误取数组两端。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实现 GazeboUGV-v0 ROS1 wrapper，按 /scan、/odom 输入和 /cmd_vel 输出组织 Gym/Gymnasium 接口。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清理 GitHub 旧二进制模型文件，改用小体积 CSV/JSON/PNG 证据包呈现实验进展。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2. CMDP 建模是否属于我能完成的算法工作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可以完成，而且应当作为算法组工作展示。CMDP 建模的核心不是写 Gazebo 模型，而是定义强化学习任务中的状态、动作、奖励、安全代价与约束目标。建模组/仿真组提供车辆与传感器接口，算法组负责把这些接口抽象成可训练的 CMDP。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CMDP 元素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本项目定义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当前实现文件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完成状态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状态 S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30 维：24 维雷达 + 目标距离/方位 + 速度状态 + 最近障碍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safe_ugv_env.py / gazebo_ugv_env.py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动作 A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二维连续动作：线速度 v、角速度 w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ppo._training.py / gazebo_ugv_env.py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奖励 R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进度、成功、时间、平滑、近障和碰撞惩罚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safe_ugv_env.py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安全代价 C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碰撞 cost=1；近障软 cost；通过 info["cost"] 输出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safe_ugv_env.py / gazebo_ugv_env.py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约束 d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PPO-Lagrangian 默认 cost_limit=8.0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ppo_lagrangian_training.py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求解器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PPO baseline、PPO-Lagrangian；CPO 后续可复用同一 cost 接口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ppo_lagrangian_agent.py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已完成雏形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color w:val="2E74B5"/>
        </w:rPr>
        <w:t>3. 能证明算法工作成功的证据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证据不只来自文字描述，仓库中已保存 CSV、JSON、训练日志摘要和图表。路径：docs/evidence/algorithm_completion_20260611/。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实验</w:t>
            </w:r>
          </w:p>
        </w:tc>
        <w:tc>
          <w:tcPr>
            <w:tcW w:type="dxa" w:w="195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成功率</w:t>
            </w:r>
          </w:p>
        </w:tc>
        <w:tc>
          <w:tcPr>
            <w:tcW w:type="dxa" w:w="195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碰撞率</w:t>
            </w:r>
          </w:p>
        </w:tc>
        <w:tc>
          <w:tcPr>
            <w:tcW w:type="dxa" w:w="195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平均 reward</w:t>
            </w:r>
          </w:p>
        </w:tc>
        <w:tc>
          <w:tcPr>
            <w:tcW w:type="dxa" w:w="195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证据文件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PPO-Lagrangian soft，seed 0，400 episodes 最后一轮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0.80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126.42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ppolag_soft_seed0_training_eval_metrics.csv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PPO-Lagrangian soft，seed 0/1/2，400 episodes 平均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0.6000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0.0000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96.46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ppolag_soft_multiseed_summary.csv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独立评估，不开 safety shield，100 episodes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0.64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0.14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84.79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eval_no_shield_summary.json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独立评估，默认 light shield，100 episodes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0.69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0.00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105.66</w:t>
            </w:r>
          </w:p>
        </w:tc>
        <w:tc>
          <w:tcPr>
            <w:tcW w:type="dxa" w:w="195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eval_default_fixed_shield_summary.json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图1  PPO-Lagrangian soft 约束 seed 0 训练曲线。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lag_soft_seed0_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图2  同一 checkpoint 在不开 shield 与默认 light shield 下的 100 回合独立评估对比。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6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eld_independent_eva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4. GitHub 仓库整理情况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整理动作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删除旧二进制模型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移除根目录 models/*.pth 等旧模型权重，避免共享仓库被历史模型文件污染。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删除旧曲线图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移除 stable_curve.png，避免用旧 Pendulum/早期结果代表当前 UGV 进度。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保留项目进程文件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保留 README、CMDP 建模、Gazebo 接口、进展文档和证据包，方便组内复核。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新增忽略规则</w:t>
            </w:r>
          </w:p>
        </w:tc>
        <w:tc>
          <w:tcPr>
            <w:tcW w:type="dxa" w:w="48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新增 models/、.venv*/ 忽略规则，防止后续误提交本地模型和虚拟环境。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color w:val="2E74B5"/>
        </w:rPr>
        <w:t>5. 对建模组、仿真组和接口组的下一步需求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对象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需要提供/验证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算法侧用途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9"/>
              </w:rPr>
              <w:t>验收方式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建模组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车辆半径、最大线速度、最大角速度、雷达安装位置、雷达量程、URDF/SDF 模型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设置 action bounds、safety shield 阈值和 Gazebo wrapper 参数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给出参数表；模型能在 Gazebo 中加载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仿真组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/scan、/odom、/cmd_vel topic；reset_world 或 set_model_state 服务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把本地 SafeUGV 策略迁移到 Gazebo 闭环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rostopic list/echo 可见；手动发布 /cmd_vel 小车能动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接口组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确认 /scan 的 angle_min、angle_increment、ranges 顺序，以及 /odom 坐标系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保证 30 维 obs 与训练语义一致，避免雷达前方方向错位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运行 GazeboUGV-v0.reset()/step(action)，返回 30 维 obs 和 cost/event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算法组我这边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提供训练好的策略、normalizer、评估命令、阈值建议和 debug 日志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支持 Gazebo 联调和中期展示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完成一次随机策略 smoke test 和一次已训练策略 step 测试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color w:val="2E74B5"/>
        </w:rPr>
        <w:t>6. 建议今天对外表述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B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可汇报口径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我已完成算法侧本地训练闭环、CMDP 建模、PPO/PPO-Lagrangian 安全约束实现、safety shield 修正和 Gazebo 接口准备；当前已有可复核的 CSV/JSON/图表证据。接下来需要建模组和仿真组提供稳定的 ROS/Gazebo topic 与车辆参数，我将把策略迁移到 Gazebo wrapper 中做联调。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可以说：CMDP 建模已完成，PPO-Lagrangian 是 CMDP 约束求解的阶段性实现。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可以说：Gazebo wrapper 已准备好，但长时间 Gazebo 训练尚需仿真组环境稳定后开展。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不要说：CPO 已完整实现；更准确是 CPO 所需 cost/CMDP 接口已预留。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不要说：学长论文结果就是本项目结果；更准确是参考其建模框架，本项目已完成独立代码复现与调参验证。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7. 参考与依据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Eitan Altman, Constrained Markov Decision Processes, 1999. DOI: https://doi.org/10.1007/978-1-4615-5803-9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Joshua Achiam et al., Constrained Policy Optimization, ICML 2017. arXiv: https://arxiv.org/abs/1705.10528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John Schulman et al., Proximal Policy Optimization Algorithms, 2017. arXiv: https://arxiv.org/abs/1707.06347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张津硕学长论文：参考其 CMDP 建模、30 维状态、/scan /odom /cmd_vel 数据流和 Gazebo 桥接思路；本项目代码为当前算法组独立整理、复现和调参后的实现。</w:t>
      </w:r>
    </w:p>
    <w:sectPr w:rsidR="00FC693F" w:rsidRPr="0006063C" w:rsidSect="00034616">
      <w:footerReference w:type="default" r:id="rId11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UGV Safe RL Algorithm Brief | 2026-06-11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