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4F" w:rsidRDefault="0038498C" w:rsidP="00147694">
      <w:pPr>
        <w:pStyle w:val="Title"/>
        <w:jc w:val="center"/>
      </w:pPr>
      <w:bookmarkStart w:id="0" w:name="_GoBack"/>
      <w:bookmarkEnd w:id="0"/>
      <w:r>
        <w:t xml:space="preserve">Homework 1 – </w:t>
      </w:r>
      <w:proofErr w:type="spellStart"/>
      <w:r>
        <w:t>StarterBook</w:t>
      </w:r>
      <w:proofErr w:type="spellEnd"/>
    </w:p>
    <w:p w:rsidR="0038498C" w:rsidRDefault="00147694" w:rsidP="00147694">
      <w:pPr>
        <w:jc w:val="center"/>
      </w:pPr>
      <w:r>
        <w:t xml:space="preserve">Matteo Recagni - </w:t>
      </w:r>
      <w:r w:rsidR="0038498C">
        <w:t>Nov. 5, 2017</w:t>
      </w:r>
    </w:p>
    <w:p w:rsidR="0038498C" w:rsidRDefault="0038498C" w:rsidP="0038498C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38498C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:rsidR="0038498C" w:rsidRDefault="0038498C" w:rsidP="0038498C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Although the largest number of projects was</w:t>
      </w:r>
      <w:r w:rsidR="00384C70">
        <w:rPr>
          <w:rFonts w:ascii="Helvetica" w:eastAsia="Times New Roman" w:hAnsi="Helvetica" w:cs="Helvetica"/>
          <w:color w:val="5C5C5C"/>
          <w:sz w:val="23"/>
          <w:szCs w:val="23"/>
        </w:rPr>
        <w:t xml:space="preserve"> in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P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>theaters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, </w:t>
      </w:r>
      <w:r w:rsidRP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>music</w:t>
      </w:r>
      <w:r w:rsid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 </w:t>
      </w:r>
      <w:r w:rsidR="00384C70" w:rsidRPr="00384C70">
        <w:rPr>
          <w:rFonts w:ascii="Helvetica" w:eastAsia="Times New Roman" w:hAnsi="Helvetica" w:cs="Helvetica"/>
          <w:color w:val="5C5C5C"/>
          <w:sz w:val="23"/>
          <w:szCs w:val="23"/>
        </w:rPr>
        <w:t>projects</w:t>
      </w:r>
      <w:r w:rsid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 </w:t>
      </w:r>
      <w:r w:rsidR="00384C70">
        <w:rPr>
          <w:rFonts w:ascii="Helvetica" w:eastAsia="Times New Roman" w:hAnsi="Helvetica" w:cs="Helvetica"/>
          <w:color w:val="5C5C5C"/>
          <w:sz w:val="23"/>
          <w:szCs w:val="23"/>
        </w:rPr>
        <w:t>had a much higher success rate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:rsidR="0038498C" w:rsidRDefault="0038498C" w:rsidP="0038498C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Among</w:t>
      </w:r>
      <w:r w:rsidR="00384C70">
        <w:rPr>
          <w:rFonts w:ascii="Helvetica" w:eastAsia="Times New Roman" w:hAnsi="Helvetica" w:cs="Helvetica"/>
          <w:color w:val="5C5C5C"/>
          <w:sz w:val="23"/>
          <w:szCs w:val="23"/>
        </w:rPr>
        <w:t xml:space="preserve"> the sub-categories with many projects, those related to </w:t>
      </w:r>
      <w:r w:rsidR="00384C70" w:rsidRP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>rock music, documentaries, hardware, and indie rock</w:t>
      </w:r>
      <w:r w:rsidR="00384C70">
        <w:rPr>
          <w:rFonts w:ascii="Helvetica" w:eastAsia="Times New Roman" w:hAnsi="Helvetica" w:cs="Helvetica"/>
          <w:color w:val="5C5C5C"/>
          <w:sz w:val="23"/>
          <w:szCs w:val="23"/>
        </w:rPr>
        <w:t xml:space="preserve"> ensured the highest success rates.</w:t>
      </w:r>
    </w:p>
    <w:p w:rsidR="00384C70" w:rsidRPr="0038498C" w:rsidRDefault="00384C70" w:rsidP="0038498C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In </w:t>
      </w:r>
      <w:r w:rsidRP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>spring and summer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, projects were twice more likely to be successful than of being unsuccessful.  In </w:t>
      </w:r>
      <w:r w:rsidRPr="00384C70">
        <w:rPr>
          <w:rFonts w:ascii="Helvetica" w:eastAsia="Times New Roman" w:hAnsi="Helvetica" w:cs="Helvetica"/>
          <w:b/>
          <w:color w:val="5C5C5C"/>
          <w:sz w:val="23"/>
          <w:szCs w:val="23"/>
        </w:rPr>
        <w:t>fall and winter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, successful projects were only slightly more than failed ones.</w:t>
      </w:r>
    </w:p>
    <w:p w:rsidR="0038498C" w:rsidRDefault="0038498C" w:rsidP="0038498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38498C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:rsidR="007333A6" w:rsidRDefault="007333A6" w:rsidP="007333A6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Live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projects can be successful, failed, or canceled.  Categorizing them as “live” </w:t>
      </w:r>
      <w:proofErr w:type="gramStart"/>
      <w:r>
        <w:rPr>
          <w:rFonts w:ascii="Helvetica" w:eastAsia="Times New Roman" w:hAnsi="Helvetica" w:cs="Helvetica"/>
          <w:color w:val="5C5C5C"/>
          <w:sz w:val="23"/>
          <w:szCs w:val="23"/>
        </w:rPr>
        <w:t>doesn’t</w:t>
      </w:r>
      <w:proofErr w:type="gram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give an indication about their state.</w:t>
      </w:r>
    </w:p>
    <w:p w:rsidR="007333A6" w:rsidRDefault="007333A6" w:rsidP="007333A6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An additional column </w:t>
      </w:r>
      <w:proofErr w:type="gramStart"/>
      <w:r>
        <w:rPr>
          <w:rFonts w:ascii="Helvetica" w:eastAsia="Times New Roman" w:hAnsi="Helvetica" w:cs="Helvetica"/>
          <w:color w:val="5C5C5C"/>
          <w:sz w:val="23"/>
          <w:szCs w:val="23"/>
        </w:rPr>
        <w:t>should be added</w:t>
      </w:r>
      <w:proofErr w:type="gram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with the </w:t>
      </w:r>
      <w:r w:rsidRPr="007333A6">
        <w:rPr>
          <w:rFonts w:ascii="Helvetica" w:eastAsia="Times New Roman" w:hAnsi="Helvetica" w:cs="Helvetica"/>
          <w:b/>
          <w:color w:val="5C5C5C"/>
          <w:sz w:val="23"/>
          <w:szCs w:val="23"/>
        </w:rPr>
        <w:t>exchange rates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from the various currency to one of them (say, U.S. dollar) at the time of the pledge, so that one could </w:t>
      </w:r>
      <w:r w:rsidR="0084572B">
        <w:rPr>
          <w:rFonts w:ascii="Helvetica" w:eastAsia="Times New Roman" w:hAnsi="Helvetica" w:cs="Helvetica"/>
          <w:color w:val="5C5C5C"/>
          <w:sz w:val="23"/>
          <w:szCs w:val="23"/>
        </w:rPr>
        <w:t>meaningful insights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in terms of total pledge amount</w:t>
      </w:r>
      <w:r w:rsidR="0084572B">
        <w:rPr>
          <w:rFonts w:ascii="Helvetica" w:eastAsia="Times New Roman" w:hAnsi="Helvetica" w:cs="Helvetica"/>
          <w:color w:val="5C5C5C"/>
          <w:sz w:val="23"/>
          <w:szCs w:val="23"/>
        </w:rPr>
        <w:t>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:rsidR="007333A6" w:rsidRPr="0038498C" w:rsidRDefault="007333A6" w:rsidP="007333A6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7333A6">
        <w:rPr>
          <w:rFonts w:ascii="Helvetica" w:eastAsia="Times New Roman" w:hAnsi="Helvetica" w:cs="Helvetica"/>
          <w:b/>
          <w:color w:val="5C5C5C"/>
          <w:sz w:val="23"/>
          <w:szCs w:val="23"/>
        </w:rPr>
        <w:t>Categories and sub-categories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proofErr w:type="gramStart"/>
      <w:r>
        <w:rPr>
          <w:rFonts w:ascii="Helvetica" w:eastAsia="Times New Roman" w:hAnsi="Helvetica" w:cs="Helvetica"/>
          <w:color w:val="5C5C5C"/>
          <w:sz w:val="23"/>
          <w:szCs w:val="23"/>
        </w:rPr>
        <w:t>could have been entered</w:t>
      </w:r>
      <w:proofErr w:type="gram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directly in two separate columns.</w:t>
      </w:r>
    </w:p>
    <w:p w:rsidR="0038498C" w:rsidRDefault="0038498C" w:rsidP="0038498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38498C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:rsidR="00147694" w:rsidRPr="0038498C" w:rsidRDefault="00147694" w:rsidP="00147694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With the addition of an exchange rate column (as explained above), </w:t>
      </w:r>
      <w:r w:rsidR="0084572B">
        <w:rPr>
          <w:rFonts w:ascii="Helvetica" w:eastAsia="Times New Roman" w:hAnsi="Helvetica" w:cs="Helvetica"/>
          <w:color w:val="5C5C5C"/>
          <w:sz w:val="23"/>
          <w:szCs w:val="23"/>
        </w:rPr>
        <w:t xml:space="preserve">one could create </w:t>
      </w:r>
      <w:r w:rsidRPr="0084572B">
        <w:rPr>
          <w:rFonts w:ascii="Helvetica" w:eastAsia="Times New Roman" w:hAnsi="Helvetica" w:cs="Helvetica"/>
          <w:b/>
          <w:color w:val="5C5C5C"/>
          <w:sz w:val="23"/>
          <w:szCs w:val="23"/>
        </w:rPr>
        <w:t>total amount of pledge</w:t>
      </w:r>
      <w:r w:rsidR="0084572B" w:rsidRPr="0084572B">
        <w:rPr>
          <w:rFonts w:ascii="Helvetica" w:eastAsia="Times New Roman" w:hAnsi="Helvetica" w:cs="Helvetica"/>
          <w:b/>
          <w:color w:val="5C5C5C"/>
          <w:sz w:val="23"/>
          <w:szCs w:val="23"/>
        </w:rPr>
        <w:t>s</w:t>
      </w:r>
      <w:r w:rsidRPr="0084572B"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 vs. goal</w:t>
      </w:r>
      <w:r w:rsidR="0084572B" w:rsidRPr="0084572B">
        <w:rPr>
          <w:rFonts w:ascii="Helvetica" w:eastAsia="Times New Roman" w:hAnsi="Helvetica" w:cs="Helvetica"/>
          <w:b/>
          <w:color w:val="5C5C5C"/>
          <w:sz w:val="23"/>
          <w:szCs w:val="23"/>
        </w:rPr>
        <w:t>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across different metrics, such as </w:t>
      </w:r>
      <w:r w:rsidRPr="0084572B">
        <w:rPr>
          <w:rFonts w:ascii="Helvetica" w:eastAsia="Times New Roman" w:hAnsi="Helvetica" w:cs="Helvetica"/>
          <w:b/>
          <w:color w:val="5C5C5C"/>
          <w:sz w:val="23"/>
          <w:szCs w:val="23"/>
        </w:rPr>
        <w:t>time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or </w:t>
      </w:r>
      <w:r w:rsidRPr="0084572B">
        <w:rPr>
          <w:rFonts w:ascii="Helvetica" w:eastAsia="Times New Roman" w:hAnsi="Helvetica" w:cs="Helvetica"/>
          <w:b/>
          <w:color w:val="5C5C5C"/>
          <w:sz w:val="23"/>
          <w:szCs w:val="23"/>
        </w:rPr>
        <w:t>specific categories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:rsidR="0038498C" w:rsidRPr="0038498C" w:rsidRDefault="0038498C" w:rsidP="0038498C"/>
    <w:sectPr w:rsidR="0038498C" w:rsidRPr="0038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25178"/>
    <w:multiLevelType w:val="multilevel"/>
    <w:tmpl w:val="8BA2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8C"/>
    <w:rsid w:val="00115E56"/>
    <w:rsid w:val="00147694"/>
    <w:rsid w:val="0038498C"/>
    <w:rsid w:val="00384C70"/>
    <w:rsid w:val="00564F4F"/>
    <w:rsid w:val="007333A6"/>
    <w:rsid w:val="008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DF6"/>
  <w15:chartTrackingRefBased/>
  <w15:docId w15:val="{7C12D687-03AB-45E6-BA8A-9B98BD26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GlobalFoundires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mrecagni</dc:creator>
  <cp:keywords/>
  <dc:description/>
  <cp:lastModifiedBy>mrecagni</cp:lastModifiedBy>
  <cp:revision>2</cp:revision>
  <dcterms:created xsi:type="dcterms:W3CDTF">2017-11-05T22:17:00Z</dcterms:created>
  <dcterms:modified xsi:type="dcterms:W3CDTF">2017-11-05T23:12:00Z</dcterms:modified>
</cp:coreProperties>
</file>