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F27DFD" w14:textId="77777777" w:rsidR="009D3182" w:rsidRDefault="00865399">
      <w:pPr>
        <w:rPr>
          <w:lang w:val="es-ES"/>
        </w:rPr>
      </w:pPr>
      <w:r>
        <w:rPr>
          <w:lang w:val="es-ES"/>
        </w:rPr>
        <w:t>Estructura de Trabajo Final de Tesis</w:t>
      </w:r>
    </w:p>
    <w:p w14:paraId="7AD805DC" w14:textId="77777777" w:rsidR="00865399" w:rsidRDefault="00865399">
      <w:pPr>
        <w:rPr>
          <w:lang w:val="es-ES"/>
        </w:rPr>
      </w:pPr>
    </w:p>
    <w:p w14:paraId="4C65B68B" w14:textId="77777777" w:rsidR="00865399" w:rsidRDefault="00865399" w:rsidP="0086539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Calidad de Atención al usuario en el sector salud</w:t>
      </w:r>
    </w:p>
    <w:p w14:paraId="7518C271" w14:textId="77777777" w:rsidR="00865399" w:rsidRDefault="00865399" w:rsidP="0086539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Importancia</w:t>
      </w:r>
    </w:p>
    <w:p w14:paraId="51E861FC" w14:textId="77777777" w:rsidR="00865399" w:rsidRDefault="00865399" w:rsidP="0086539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Monitoreo</w:t>
      </w:r>
    </w:p>
    <w:p w14:paraId="5B03E0FA" w14:textId="77777777" w:rsidR="00865399" w:rsidRDefault="00865399" w:rsidP="0086539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Formas de monitoreo en Perú</w:t>
      </w:r>
    </w:p>
    <w:p w14:paraId="3EDACE42" w14:textId="77777777" w:rsidR="00865399" w:rsidRDefault="00865399" w:rsidP="0086539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Sistema de gestión de reclamos en el sector salud</w:t>
      </w:r>
    </w:p>
    <w:p w14:paraId="6B2781FB" w14:textId="77777777" w:rsidR="00865399" w:rsidRDefault="00865399" w:rsidP="0086539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Importancia</w:t>
      </w:r>
    </w:p>
    <w:p w14:paraId="65B26960" w14:textId="77777777" w:rsidR="00865399" w:rsidRDefault="00865399" w:rsidP="0086539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Utilidad</w:t>
      </w:r>
    </w:p>
    <w:p w14:paraId="088176FF" w14:textId="77777777" w:rsidR="00865399" w:rsidRDefault="00865399" w:rsidP="0086539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Principios</w:t>
      </w:r>
    </w:p>
    <w:p w14:paraId="69BED66C" w14:textId="77777777" w:rsidR="00865399" w:rsidRDefault="00865399" w:rsidP="0086539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Herramientas utilizadas en el mundo</w:t>
      </w:r>
    </w:p>
    <w:p w14:paraId="5934D981" w14:textId="77777777" w:rsidR="00865399" w:rsidRDefault="00865399" w:rsidP="0086539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Diseño Centrado en el Usuario</w:t>
      </w:r>
    </w:p>
    <w:p w14:paraId="5B8915C2" w14:textId="77777777" w:rsidR="00865399" w:rsidRDefault="00865399" w:rsidP="0086539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Descripción</w:t>
      </w:r>
    </w:p>
    <w:p w14:paraId="3514A2E5" w14:textId="77777777" w:rsidR="00865399" w:rsidRDefault="00865399" w:rsidP="0086539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Importancia</w:t>
      </w:r>
    </w:p>
    <w:p w14:paraId="73BA08D9" w14:textId="77777777" w:rsidR="00865399" w:rsidRDefault="00865399" w:rsidP="00865399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Metodologia</w:t>
      </w:r>
      <w:proofErr w:type="spellEnd"/>
    </w:p>
    <w:p w14:paraId="42F26EFC" w14:textId="77777777" w:rsidR="00865399" w:rsidRDefault="00865399" w:rsidP="0086539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Diseño centrado en el usuario en el sector salud</w:t>
      </w:r>
    </w:p>
    <w:p w14:paraId="699880A7" w14:textId="77777777" w:rsidR="00865399" w:rsidRDefault="00865399" w:rsidP="00865399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Importanica</w:t>
      </w:r>
      <w:proofErr w:type="spellEnd"/>
    </w:p>
    <w:p w14:paraId="1A8C6EF9" w14:textId="77777777" w:rsidR="00865399" w:rsidRDefault="00865399" w:rsidP="0086539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Casos en el mundo</w:t>
      </w:r>
    </w:p>
    <w:p w14:paraId="1889F3F1" w14:textId="77777777" w:rsidR="00865399" w:rsidRDefault="00865399" w:rsidP="0086539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Casos en </w:t>
      </w:r>
      <w:proofErr w:type="spellStart"/>
      <w:r>
        <w:rPr>
          <w:lang w:val="es-ES"/>
        </w:rPr>
        <w:t>Peru</w:t>
      </w:r>
      <w:proofErr w:type="spellEnd"/>
    </w:p>
    <w:p w14:paraId="7F6021D7" w14:textId="77777777" w:rsidR="00865399" w:rsidRDefault="00865399" w:rsidP="0086539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Sistema de Atención a solicitudes de SUSALUD – Perú</w:t>
      </w:r>
    </w:p>
    <w:p w14:paraId="25FF2546" w14:textId="77777777" w:rsidR="00865399" w:rsidRDefault="00865399" w:rsidP="0086539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Descripción</w:t>
      </w:r>
    </w:p>
    <w:p w14:paraId="4845C51F" w14:textId="77777777" w:rsidR="00865399" w:rsidRDefault="00865399" w:rsidP="0086539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Limitaciones</w:t>
      </w:r>
    </w:p>
    <w:p w14:paraId="37A8162C" w14:textId="77777777" w:rsidR="00865399" w:rsidRDefault="00865399" w:rsidP="0086539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Oportunidades de Mejora</w:t>
      </w:r>
    </w:p>
    <w:p w14:paraId="46675CA4" w14:textId="77777777" w:rsidR="00DB182D" w:rsidRDefault="00DB182D" w:rsidP="00DB182D">
      <w:pPr>
        <w:rPr>
          <w:lang w:val="es-ES"/>
        </w:rPr>
      </w:pPr>
    </w:p>
    <w:p w14:paraId="0659E46F" w14:textId="77777777" w:rsidR="00DB182D" w:rsidRDefault="00DB182D" w:rsidP="00DB182D">
      <w:pPr>
        <w:rPr>
          <w:lang w:val="es-ES"/>
        </w:rPr>
      </w:pPr>
      <w:r>
        <w:rPr>
          <w:lang w:val="es-ES"/>
        </w:rPr>
        <w:t>Juntar I con II</w:t>
      </w:r>
    </w:p>
    <w:p w14:paraId="419D3C88" w14:textId="77777777" w:rsidR="00DB182D" w:rsidRDefault="00DB182D" w:rsidP="00DB182D">
      <w:pPr>
        <w:rPr>
          <w:lang w:val="es-ES"/>
        </w:rPr>
      </w:pPr>
      <w:r>
        <w:rPr>
          <w:lang w:val="es-ES"/>
        </w:rPr>
        <w:t>Juntar III con IV</w:t>
      </w:r>
    </w:p>
    <w:p w14:paraId="48280ED0" w14:textId="77777777" w:rsidR="00DB182D" w:rsidRDefault="00DB182D" w:rsidP="00DB182D">
      <w:pPr>
        <w:rPr>
          <w:lang w:val="es-ES"/>
        </w:rPr>
      </w:pPr>
      <w:r>
        <w:rPr>
          <w:lang w:val="es-ES"/>
        </w:rPr>
        <w:t>V cambiarlo a SUSALUD, presentar SUSALUD como institución</w:t>
      </w:r>
      <w:bookmarkStart w:id="0" w:name="_GoBack"/>
      <w:bookmarkEnd w:id="0"/>
    </w:p>
    <w:p w14:paraId="43CD207F" w14:textId="77777777" w:rsidR="00DB182D" w:rsidRDefault="00DB182D" w:rsidP="00DB182D">
      <w:pPr>
        <w:rPr>
          <w:lang w:val="es-ES"/>
        </w:rPr>
      </w:pPr>
    </w:p>
    <w:p w14:paraId="2F64874C" w14:textId="77777777" w:rsidR="00DB182D" w:rsidRDefault="00DB182D" w:rsidP="00DB182D">
      <w:pPr>
        <w:rPr>
          <w:lang w:val="es-ES"/>
        </w:rPr>
      </w:pPr>
      <w:r>
        <w:rPr>
          <w:lang w:val="es-ES"/>
        </w:rPr>
        <w:t xml:space="preserve">Arturo </w:t>
      </w:r>
      <w:proofErr w:type="spellStart"/>
      <w:r>
        <w:rPr>
          <w:lang w:val="es-ES"/>
        </w:rPr>
        <w:t>Centurion</w:t>
      </w:r>
      <w:proofErr w:type="spellEnd"/>
      <w:r>
        <w:rPr>
          <w:lang w:val="es-ES"/>
        </w:rPr>
        <w:t>, puede ayudar con el director de la Maternidad de Lima</w:t>
      </w:r>
    </w:p>
    <w:p w14:paraId="3EA73C4F" w14:textId="77777777" w:rsidR="00DB182D" w:rsidRDefault="00DB182D" w:rsidP="00DB182D">
      <w:pPr>
        <w:rPr>
          <w:lang w:val="es-ES"/>
        </w:rPr>
      </w:pPr>
      <w:r>
        <w:rPr>
          <w:lang w:val="es-ES"/>
        </w:rPr>
        <w:t>Rosario – Hospital 2 de Mayo</w:t>
      </w:r>
    </w:p>
    <w:p w14:paraId="30C18A67" w14:textId="77777777" w:rsidR="00DB182D" w:rsidRPr="00DB182D" w:rsidRDefault="00DB182D" w:rsidP="00DB182D">
      <w:pPr>
        <w:rPr>
          <w:lang w:val="es-ES"/>
        </w:rPr>
      </w:pPr>
      <w:r>
        <w:rPr>
          <w:lang w:val="es-ES"/>
        </w:rPr>
        <w:t xml:space="preserve">Aida Palacios – HNCH </w:t>
      </w:r>
    </w:p>
    <w:sectPr w:rsidR="00DB182D" w:rsidRPr="00DB182D" w:rsidSect="006D081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7F0504"/>
    <w:multiLevelType w:val="hybridMultilevel"/>
    <w:tmpl w:val="6F7A2BE6"/>
    <w:lvl w:ilvl="0" w:tplc="040A0013">
      <w:start w:val="1"/>
      <w:numFmt w:val="upperRoman"/>
      <w:lvlText w:val="%1."/>
      <w:lvlJc w:val="right"/>
      <w:pPr>
        <w:ind w:left="720" w:hanging="360"/>
      </w:pPr>
    </w:lvl>
    <w:lvl w:ilvl="1" w:tplc="040A000F">
      <w:start w:val="1"/>
      <w:numFmt w:val="decimal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399"/>
    <w:rsid w:val="006D0818"/>
    <w:rsid w:val="00865399"/>
    <w:rsid w:val="009D3182"/>
    <w:rsid w:val="00DB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D2C9F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5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112</Words>
  <Characters>621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Casanova</dc:creator>
  <cp:keywords/>
  <dc:description/>
  <cp:lastModifiedBy>Regina Casanova</cp:lastModifiedBy>
  <cp:revision>1</cp:revision>
  <dcterms:created xsi:type="dcterms:W3CDTF">2017-10-25T15:53:00Z</dcterms:created>
  <dcterms:modified xsi:type="dcterms:W3CDTF">2017-10-25T16:21:00Z</dcterms:modified>
</cp:coreProperties>
</file>