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93376" w:rsidRDefault="005E1364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B93376" w:rsidRPr="00B93376" w:rsidRDefault="00B93376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B93376" w:rsidRDefault="00B93376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B93376" w:rsidRDefault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93376" w:rsidRDefault="005E1364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B93376" w:rsidRPr="00B93376" w:rsidRDefault="00B93376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B93376" w:rsidRDefault="00B93376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B93376" w:rsidRDefault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2E88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2015141003        Recep KARADEMİR</w:t>
                                </w:r>
                              </w:p>
                              <w:p w:rsidR="00B02E88" w:rsidRDefault="00B02E88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2015141049        Atacem BAKIR</w:t>
                                </w:r>
                              </w:p>
                              <w:p w:rsidR="00B02E88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2015141036        Fatih BİLGİN</w:t>
                                </w:r>
                              </w:p>
                              <w:p w:rsidR="00B02E88" w:rsidRPr="002153A0" w:rsidRDefault="00B02E88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B02E88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B02E88" w:rsidRDefault="00B02E88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B02E88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B02E88" w:rsidRPr="002153A0" w:rsidRDefault="00B02E88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9E23D0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9A8" w:rsidRDefault="005439A8">
          <w:r>
            <w:rPr>
              <w:b/>
              <w:bCs/>
            </w:rPr>
            <w:fldChar w:fldCharType="end"/>
          </w:r>
        </w:p>
      </w:sdtContent>
    </w:sdt>
    <w:p w:rsidR="005439A8" w:rsidRDefault="005439A8" w:rsidP="00446C78">
      <w:pPr>
        <w:pStyle w:val="Balk1"/>
      </w:pPr>
    </w:p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5439A8" w:rsidRDefault="005439A8" w:rsidP="005439A8"/>
    <w:p w:rsidR="00195757" w:rsidRPr="005439A8" w:rsidRDefault="00195757" w:rsidP="005439A8"/>
    <w:p w:rsidR="00841F87" w:rsidRDefault="00EE764C" w:rsidP="00841F87">
      <w:pPr>
        <w:pStyle w:val="Balk1"/>
      </w:pPr>
      <w:bookmarkStart w:id="0" w:name="_Toc475471860"/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A06361" w:rsidRDefault="00403F57" w:rsidP="00F45D4D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</w:p>
    <w:p w:rsidR="000D06BC" w:rsidRDefault="000C38A0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7039C9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 için</w:t>
      </w:r>
    </w:p>
    <w:p w:rsidR="00B02E88" w:rsidRPr="000D06BC" w:rsidRDefault="007039C9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projedeki </w:t>
      </w:r>
      <w:r w:rsidR="001F21D5">
        <w:rPr>
          <w:color w:val="000000" w:themeColor="text1"/>
        </w:rPr>
        <w:t>takım arkadaşlarınc</w:t>
      </w:r>
      <w:r w:rsidR="00A81394">
        <w:rPr>
          <w:color w:val="000000" w:themeColor="text1"/>
        </w:rPr>
        <w:t xml:space="preserve">a </w:t>
      </w:r>
      <w:r w:rsidR="00B02E88">
        <w:rPr>
          <w:color w:val="000000" w:themeColor="text1"/>
        </w:rPr>
        <w:t>özellikle 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E96866" w:rsidRDefault="00896628" w:rsidP="00E96866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Yapılacak</w:t>
      </w:r>
      <w:r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</w:p>
    <w:p w:rsidR="00E96866" w:rsidRDefault="00E96866" w:rsidP="00023F73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kullanıcılar için 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</w:t>
      </w:r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Projemiz çoklu platform desteği sağlayarak </w:t>
      </w:r>
      <w:r w:rsidR="00022E42">
        <w:rPr>
          <w:color w:val="000000" w:themeColor="text1"/>
        </w:rPr>
        <w:t xml:space="preserve">kiralama </w:t>
      </w:r>
      <w:r w:rsidR="00A22ADA">
        <w:rPr>
          <w:color w:val="000000" w:themeColor="text1"/>
        </w:rPr>
        <w:t>sistem</w:t>
      </w:r>
      <w:r w:rsidR="00022E42">
        <w:rPr>
          <w:color w:val="000000" w:themeColor="text1"/>
        </w:rPr>
        <w:t>in</w:t>
      </w:r>
      <w:r w:rsidR="00A22ADA">
        <w:rPr>
          <w:color w:val="000000" w:themeColor="text1"/>
        </w:rPr>
        <w:t>e</w:t>
      </w:r>
      <w:r>
        <w:rPr>
          <w:color w:val="000000" w:themeColor="text1"/>
        </w:rPr>
        <w:t xml:space="preserve"> erişim kolaylığı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seçeneğiyle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azaltmak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olarak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r w:rsidRPr="00D50BDD">
        <w:rPr>
          <w:color w:val="000000" w:themeColor="text1"/>
        </w:rPr>
        <w:t>kontrol edilebilirlik, kolay kullanım vs. sağlanacaktır.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 xml:space="preserve">Yönetici istediğinde bisiklet modellerini, özelliklerini, fiyat listesini ve kayıtlı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 w:rsidRPr="00231710">
        <w:rPr>
          <w:color w:val="000000" w:themeColor="text1"/>
        </w:rPr>
        <w:t>kullanıcıları güncelleyebilecektir.</w:t>
      </w:r>
    </w:p>
    <w:p w:rsidR="00D42D34" w:rsidRPr="00231710" w:rsidRDefault="00D42D34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Müşterinin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D55DBF" w:rsidRDefault="00D55DBF" w:rsidP="00446C78">
      <w:pPr>
        <w:pStyle w:val="Paragraf"/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BKS’ye istediği platformdan girip sistem hakkında bilgi alır. </w:t>
      </w:r>
      <w:r w:rsidR="00053ECF">
        <w:rPr>
          <w:color w:val="000000" w:themeColor="text1"/>
        </w:rPr>
        <w:t>İhtiyacına uygun olan bisiklet(ler)i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ücret(ler)ini</w:t>
      </w:r>
      <w:r w:rsidR="00053ECF">
        <w:rPr>
          <w:color w:val="000000" w:themeColor="text1"/>
        </w:rPr>
        <w:t xml:space="preserve"> öğrenir.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A8304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Randevu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>
        <w:rPr>
          <w:color w:val="000000" w:themeColor="text1"/>
        </w:rPr>
        <w:t>kiralama seçeneğini veya süre koşulsuz</w:t>
      </w:r>
      <w:r w:rsidR="00B256C3">
        <w:rPr>
          <w:color w:val="000000" w:themeColor="text1"/>
        </w:rPr>
        <w:t>*</w:t>
      </w:r>
      <w:r>
        <w:rPr>
          <w:color w:val="000000" w:themeColor="text1"/>
        </w:rPr>
        <w:t xml:space="preserve">  bisiklet kiralama </w:t>
      </w:r>
    </w:p>
    <w:p w:rsidR="00305141" w:rsidRDefault="003430E9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seçeneğini</w:t>
      </w:r>
      <w:r w:rsidR="00305141">
        <w:rPr>
          <w:color w:val="000000" w:themeColor="text1"/>
        </w:rPr>
        <w:t xml:space="preserve"> 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r w:rsidR="00D82814">
        <w:rPr>
          <w:color w:val="000000" w:themeColor="text1"/>
        </w:rPr>
        <w:t>BKS’ye</w:t>
      </w:r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girer.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025FA3">
        <w:rPr>
          <w:color w:val="000000" w:themeColor="text1"/>
        </w:rPr>
        <w:t xml:space="preserve">kiralama </w:t>
      </w:r>
      <w:r>
        <w:rPr>
          <w:color w:val="000000" w:themeColor="text1"/>
        </w:rPr>
        <w:t>ücret</w:t>
      </w:r>
      <w:r w:rsidR="00025FA3">
        <w:rPr>
          <w:color w:val="000000" w:themeColor="text1"/>
        </w:rPr>
        <w:t>i</w:t>
      </w:r>
      <w:r>
        <w:rPr>
          <w:color w:val="000000" w:themeColor="text1"/>
        </w:rPr>
        <w:t xml:space="preserve">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3080B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bildirebilir. 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9F52E4" w:rsidRPr="0051699A" w:rsidRDefault="00B256C3" w:rsidP="00B256C3">
      <w:pPr>
        <w:rPr>
          <w:i/>
        </w:rPr>
      </w:pPr>
      <w:r>
        <w:t xml:space="preserve">*    </w:t>
      </w:r>
      <w:r w:rsidRPr="0051699A">
        <w:rPr>
          <w:i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Recep KARADEMİR’dir. 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 Atacem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Veritabanı tasarım : Çınar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 </w:t>
      </w:r>
      <w:r w:rsidR="00026F31">
        <w:rPr>
          <w:rFonts w:ascii="Times New Roman" w:hAnsi="Times New Roman" w:cs="Times New Roman"/>
          <w:sz w:val="24"/>
          <w:szCs w:val="24"/>
        </w:rPr>
        <w:t>: Fatih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bu 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geliştiriciler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>(teslim sonrasında konrol için)</w:t>
      </w:r>
      <w:r w:rsidR="00FF50C7">
        <w:rPr>
          <w:color w:val="000000" w:themeColor="text1"/>
        </w:rPr>
        <w:t xml:space="preserve"> bu sayı artmalıdır.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>Proje lideri Recep KARADEMİR’dir.</w:t>
      </w:r>
    </w:p>
    <w:p w:rsidR="00EF76C5" w:rsidRPr="00FE24B0" w:rsidRDefault="004C2075" w:rsidP="00EF76C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841F87" w:rsidRDefault="00841F87" w:rsidP="00841F87"/>
    <w:p w:rsidR="00841F87" w:rsidRDefault="00841F87" w:rsidP="00841F87"/>
    <w:p w:rsidR="00FE24B0" w:rsidRDefault="00FE24B0" w:rsidP="00841F87"/>
    <w:p w:rsidR="00D8264A" w:rsidRDefault="00D8264A" w:rsidP="005439A8">
      <w:pPr>
        <w:pStyle w:val="Balk3"/>
      </w:pPr>
      <w:bookmarkStart w:id="8" w:name="_Toc475471868"/>
      <w:r>
        <w:lastRenderedPageBreak/>
        <w:t>Veritabanı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Veritabanı güvenliği, normalizasyonu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3B672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ler</w:t>
      </w:r>
      <w:r w:rsidR="004C225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>mı ve 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 xml:space="preserve">yönetimi </w:t>
      </w:r>
      <w:r w:rsidR="000A3309">
        <w:rPr>
          <w:rFonts w:ascii="Times New Roman" w:hAnsi="Times New Roman" w:cs="Times New Roman"/>
          <w:sz w:val="24"/>
          <w:szCs w:val="24"/>
        </w:rPr>
        <w:t>görevleri</w:t>
      </w:r>
      <w:r w:rsidR="00E02BF1">
        <w:rPr>
          <w:rFonts w:ascii="Times New Roman" w:hAnsi="Times New Roman" w:cs="Times New Roman"/>
          <w:sz w:val="24"/>
          <w:szCs w:val="24"/>
        </w:rPr>
        <w:t>ni</w:t>
      </w:r>
      <w:r w:rsidR="000A3309">
        <w:rPr>
          <w:rFonts w:ascii="Times New Roman" w:hAnsi="Times New Roman" w:cs="Times New Roman"/>
          <w:sz w:val="24"/>
          <w:szCs w:val="24"/>
        </w:rPr>
        <w:t xml:space="preserve"> yapacaktır.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(ler)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Çınar UYGUN ve Atacem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194AAD" w:rsidRDefault="00194AAD" w:rsidP="0026432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>
        <w:rPr>
          <w:color w:val="000000" w:themeColor="text1"/>
        </w:rPr>
        <w:t xml:space="preserve"> bu gruptakiler görevlidir.</w:t>
      </w:r>
    </w:p>
    <w:p w:rsidR="006942E2" w:rsidRDefault="001C76CB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sitesi, verilerin saklanacağı veritabanı, teslim sonrası bisiklet kontrolünü yapacak görevli biri gerekmektedir. Sistem, belirtilen gereksinimler sağlanınca internet üzerinden dahi bisiklet kiralamaya imkan vermektedir.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yapıla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sistemde kullanılabilir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39A0" w:rsidRDefault="0064034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K</w:t>
      </w:r>
      <w:r w:rsidR="00FC39A0">
        <w:rPr>
          <w:rFonts w:ascii="Times New Roman" w:hAnsi="Times New Roman" w:cs="Times New Roman"/>
          <w:color w:val="000000" w:themeColor="text1"/>
          <w:sz w:val="24"/>
          <w:szCs w:val="24"/>
        </w:rPr>
        <w:t>redi kartıyla alınmayan hizmet bedeli</w:t>
      </w:r>
      <w:r w:rsidR="0063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7533">
        <w:rPr>
          <w:rFonts w:ascii="Times New Roman" w:hAnsi="Times New Roman" w:cs="Times New Roman"/>
          <w:color w:val="000000" w:themeColor="text1"/>
          <w:sz w:val="24"/>
          <w:szCs w:val="24"/>
        </w:rPr>
        <w:t>bisiklet iade</w:t>
      </w:r>
      <w:r w:rsidR="006349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sırasında</w:t>
      </w:r>
      <w:r w:rsidR="00FC3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39A0">
        <w:rPr>
          <w:rFonts w:ascii="Times New Roman" w:hAnsi="Times New Roman" w:cs="Times New Roman"/>
          <w:color w:val="000000" w:themeColor="text1"/>
          <w:sz w:val="24"/>
          <w:szCs w:val="24"/>
        </w:rPr>
        <w:t>müşteriden nakit olarak alınır.</w:t>
      </w:r>
    </w:p>
    <w:p w:rsidR="00710EEE" w:rsidRDefault="00710EEE" w:rsidP="00710EEE"/>
    <w:p w:rsid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4A3D">
        <w:rPr>
          <w:rFonts w:ascii="Times New Roman" w:hAnsi="Times New Roman" w:cs="Times New Roman"/>
          <w:sz w:val="24"/>
          <w:szCs w:val="24"/>
        </w:rPr>
        <w:t>İnternet erişiminin olduğu her y</w:t>
      </w:r>
      <w:r w:rsidR="00F429BC">
        <w:rPr>
          <w:rFonts w:ascii="Times New Roman" w:hAnsi="Times New Roman" w:cs="Times New Roman"/>
          <w:sz w:val="24"/>
          <w:szCs w:val="24"/>
        </w:rPr>
        <w:t xml:space="preserve">erde ve </w:t>
      </w:r>
      <w:r w:rsidR="00853D79">
        <w:rPr>
          <w:rFonts w:ascii="Times New Roman" w:hAnsi="Times New Roman" w:cs="Times New Roman"/>
          <w:sz w:val="24"/>
          <w:szCs w:val="24"/>
        </w:rPr>
        <w:t xml:space="preserve">çoğu </w:t>
      </w:r>
      <w:bookmarkStart w:id="11" w:name="_GoBack"/>
      <w:bookmarkEnd w:id="11"/>
      <w:r w:rsidR="00F429BC">
        <w:rPr>
          <w:rFonts w:ascii="Times New Roman" w:hAnsi="Times New Roman" w:cs="Times New Roman"/>
          <w:sz w:val="24"/>
          <w:szCs w:val="24"/>
        </w:rPr>
        <w:t>cihazda sistem</w:t>
      </w:r>
      <w:r>
        <w:rPr>
          <w:rFonts w:ascii="Times New Roman" w:hAnsi="Times New Roman" w:cs="Times New Roman"/>
          <w:sz w:val="24"/>
          <w:szCs w:val="24"/>
        </w:rPr>
        <w:t xml:space="preserve"> hakkında bilgi alınabilmesi </w:t>
      </w:r>
      <w:r w:rsidR="006A4A3D">
        <w:rPr>
          <w:rFonts w:ascii="Times New Roman" w:hAnsi="Times New Roman" w:cs="Times New Roman"/>
          <w:sz w:val="24"/>
          <w:szCs w:val="24"/>
        </w:rPr>
        <w:t>ve</w:t>
      </w:r>
      <w:r w:rsidR="00F61BCC">
        <w:rPr>
          <w:rFonts w:ascii="Times New Roman" w:hAnsi="Times New Roman" w:cs="Times New Roman"/>
          <w:sz w:val="24"/>
          <w:szCs w:val="24"/>
        </w:rPr>
        <w:t xml:space="preserve"> sistemin</w:t>
      </w:r>
      <w:r w:rsidR="006069B8">
        <w:rPr>
          <w:rFonts w:ascii="Times New Roman" w:hAnsi="Times New Roman" w:cs="Times New Roman"/>
          <w:sz w:val="24"/>
          <w:szCs w:val="24"/>
        </w:rPr>
        <w:t xml:space="preserve"> kullanılabilmesi sağlanacaktır.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 koşullarda aktif olacaktır.</w:t>
      </w:r>
    </w:p>
    <w:p w:rsidR="006A4A3D" w:rsidRPr="006942E2" w:rsidRDefault="006A4A3D" w:rsidP="00710EEE"/>
    <w:p w:rsidR="00D8264A" w:rsidRDefault="00D8264A" w:rsidP="005439A8">
      <w:pPr>
        <w:pStyle w:val="Balk3"/>
      </w:pPr>
      <w:bookmarkStart w:id="12" w:name="_Toc475471871"/>
      <w:r>
        <w:lastRenderedPageBreak/>
        <w:t>Fonksiyonel Gereksinimler</w:t>
      </w:r>
      <w:bookmarkEnd w:id="12"/>
    </w:p>
    <w:p w:rsidR="006942E2" w:rsidRDefault="006942E2" w:rsidP="006942E2">
      <w:pPr>
        <w:pStyle w:val="Paragraf"/>
      </w:pPr>
    </w:p>
    <w:p w:rsidR="006942E2" w:rsidRDefault="006942E2" w:rsidP="006942E2">
      <w:pPr>
        <w:pStyle w:val="Paragraf"/>
      </w:pPr>
      <w:r>
        <w:t xml:space="preserve">Geliştirilen proje içerisinde amaca yönelik olarak geliştirilmesi planlanan tüm fonksiyonların belirlenmesi ve içeriğinin tanımlanması bu aşamada gerçekleşir. </w:t>
      </w:r>
    </w:p>
    <w:p w:rsidR="00572083" w:rsidRDefault="00572083" w:rsidP="006942E2">
      <w:pPr>
        <w:pStyle w:val="Paragraf"/>
      </w:pPr>
    </w:p>
    <w:p w:rsidR="006942E2" w:rsidRDefault="006942E2" w:rsidP="00106DA7">
      <w:pPr>
        <w:pStyle w:val="Paragraf"/>
        <w:tabs>
          <w:tab w:val="left" w:pos="6045"/>
        </w:tabs>
      </w:pPr>
      <w:r>
        <w:t>Örnek Fonksiyon Tasarımı: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64335E" w:rsidRDefault="0064335E" w:rsidP="0064335E">
      <w:pPr>
        <w:pStyle w:val="Tablo"/>
      </w:pPr>
      <w:r w:rsidRPr="0064335E">
        <w:t xml:space="preserve">Tablo </w:t>
      </w:r>
      <w:fldSimple w:instr=" SEQ Tablo \* ARABIC ">
        <w:r>
          <w:rPr>
            <w:noProof/>
          </w:rPr>
          <w:t>1</w:t>
        </w:r>
      </w:fldSimple>
      <w:r w:rsidRPr="0064335E">
        <w:t>:  loginUser</w:t>
      </w:r>
      <w:r>
        <w:t xml:space="preserve"> fonksyonu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942E2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İsmi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FD0F8F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auto"/>
                <w:sz w:val="20"/>
              </w:rPr>
              <w:t>login</w:t>
            </w:r>
            <w:r w:rsidR="006942E2" w:rsidRPr="00B065E0">
              <w:rPr>
                <w:color w:val="auto"/>
                <w:sz w:val="20"/>
              </w:rPr>
              <w:t>User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Girdileri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6942E2" w:rsidP="006942E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>userName, userPassword</w:t>
            </w:r>
          </w:p>
        </w:tc>
      </w:tr>
      <w:tr w:rsidR="006942E2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Fonksiyon Çıktıları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564D3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login</w:t>
            </w:r>
            <w:r w:rsidR="006942E2" w:rsidRPr="00F47E1A">
              <w:rPr>
                <w:sz w:val="20"/>
              </w:rPr>
              <w:t>Result, userData</w:t>
            </w:r>
          </w:p>
        </w:tc>
      </w:tr>
      <w:tr w:rsidR="006942E2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F47E1A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Açıklama</w:t>
            </w:r>
            <w:r w:rsidR="00572083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F47E1A" w:rsidRDefault="00572083" w:rsidP="0057208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7E1A">
              <w:rPr>
                <w:sz w:val="20"/>
              </w:rPr>
              <w:t xml:space="preserve">Kullanıcı Giriş Fonksiyonu. Sisteme bağlanabilmek için tüm kullanıcılar kendilerine tanımlı olan kullanıcı adı ve parola bilgilerini girerek VTYS üzerinden kişiye ait yetki ve bilgiler ilgili </w:t>
            </w:r>
            <w:r w:rsidR="00310EF7" w:rsidRPr="00F47E1A">
              <w:rPr>
                <w:sz w:val="20"/>
              </w:rPr>
              <w:t>sistem modülüne</w:t>
            </w:r>
            <w:r w:rsidRPr="00F47E1A">
              <w:rPr>
                <w:sz w:val="20"/>
              </w:rPr>
              <w:t xml:space="preserve"> erişmesini sağlar.</w:t>
            </w:r>
          </w:p>
        </w:tc>
      </w:tr>
    </w:tbl>
    <w:p w:rsidR="006942E2" w:rsidRDefault="006942E2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Default="00E901CC" w:rsidP="00710EEE">
      <w:pPr>
        <w:rPr>
          <w:sz w:val="24"/>
        </w:rPr>
      </w:pPr>
    </w:p>
    <w:p w:rsidR="00E901CC" w:rsidRPr="00671445" w:rsidRDefault="00E901CC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3" w:name="_Toc475471872"/>
      <w:r>
        <w:t xml:space="preserve">Fonksiyonel Olmayan </w:t>
      </w:r>
      <w:r w:rsidR="008D1D07">
        <w:t>Gereksinimler</w:t>
      </w:r>
      <w:bookmarkEnd w:id="13"/>
    </w:p>
    <w:p w:rsidR="00446C78" w:rsidRDefault="00446C78" w:rsidP="00223E73">
      <w:pPr>
        <w:pStyle w:val="Paragraf"/>
      </w:pPr>
    </w:p>
    <w:p w:rsidR="00E73066" w:rsidRDefault="00223E73" w:rsidP="006B1F50">
      <w:pPr>
        <w:pStyle w:val="Paragraf"/>
      </w:pPr>
      <w:r>
        <w:t xml:space="preserve">Sisteme ait kullanılabilirlik, </w:t>
      </w:r>
      <w:r w:rsidR="005439A8">
        <w:t xml:space="preserve">Güvenilirlik, Performans, Desteklenebilirdik, İmplementasyon, </w:t>
      </w:r>
      <w:r>
        <w:t>arayüz, donanım altyapısı, gizlilik ve güvenlik gereksinimleri bu alanda tanımlanmalıdır.</w:t>
      </w:r>
    </w:p>
    <w:p w:rsidR="00671445" w:rsidRDefault="00671445" w:rsidP="006B1F50">
      <w:pPr>
        <w:pStyle w:val="Paragraf"/>
      </w:pPr>
    </w:p>
    <w:p w:rsidR="00223E73" w:rsidRDefault="00E73066" w:rsidP="00E73066">
      <w:pPr>
        <w:pStyle w:val="Paragraf"/>
        <w:ind w:firstLine="0"/>
        <w:rPr>
          <w:b/>
        </w:rPr>
      </w:pPr>
      <w:r w:rsidRPr="00E73066">
        <w:rPr>
          <w:b/>
        </w:rPr>
        <w:t>Not:</w:t>
      </w:r>
      <w:r w:rsidR="00195757" w:rsidRPr="00E73066">
        <w:rPr>
          <w:b/>
        </w:rPr>
        <w:t xml:space="preserve"> Bu başlıklar gerekli görülürse alt başlıklar şeklinde verilebilir.</w:t>
      </w:r>
    </w:p>
    <w:p w:rsidR="00671445" w:rsidRDefault="00671445" w:rsidP="00671445">
      <w:pPr>
        <w:pStyle w:val="Paragraf"/>
        <w:ind w:firstLine="0"/>
        <w:rPr>
          <w:b/>
        </w:rPr>
      </w:pPr>
    </w:p>
    <w:p w:rsidR="00223E73" w:rsidRDefault="00223E73" w:rsidP="00671445">
      <w:pPr>
        <w:pStyle w:val="Paragraf"/>
        <w:ind w:firstLine="0"/>
      </w:pPr>
      <w:r>
        <w:t>Örnek: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Sistem yılın 365 günü 7/24 hizmet sunabilmelidir.</w:t>
      </w:r>
    </w:p>
    <w:p w:rsidR="00223E73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Bakım gerektiren durumlarda bakım süresi 8 saati geçmemelidir</w:t>
      </w:r>
    </w:p>
    <w:p w:rsidR="006942E2" w:rsidRDefault="00223E73" w:rsidP="00671445">
      <w:pPr>
        <w:pStyle w:val="Paragraf"/>
        <w:numPr>
          <w:ilvl w:val="0"/>
          <w:numId w:val="5"/>
        </w:numPr>
        <w:ind w:left="851" w:hanging="425"/>
      </w:pPr>
      <w:r>
        <w:t>Kullanıcı parola bilgileri VT üzerinde şifreli bir şekilde tutulmalıdır.</w:t>
      </w:r>
    </w:p>
    <w:p w:rsidR="00710EEE" w:rsidRDefault="00710EEE" w:rsidP="00710EEE"/>
    <w:p w:rsidR="008D1D07" w:rsidRPr="005439A8" w:rsidRDefault="008D1D07" w:rsidP="005439A8">
      <w:pPr>
        <w:pStyle w:val="Balk3"/>
      </w:pPr>
      <w:bookmarkStart w:id="14" w:name="_Toc475471873"/>
      <w:r w:rsidRPr="005439A8">
        <w:t>Sistem Modelleri</w:t>
      </w:r>
      <w:bookmarkEnd w:id="14"/>
    </w:p>
    <w:p w:rsidR="00223E73" w:rsidRPr="00223E73" w:rsidRDefault="00223E73" w:rsidP="00223E73"/>
    <w:p w:rsidR="00223E73" w:rsidRDefault="00223E73" w:rsidP="00223E73">
      <w:pPr>
        <w:pStyle w:val="Paragraf"/>
      </w:pPr>
      <w:r>
        <w:t>Sistem Aktörleri, Olaylar ve Senaryolar tanımlanmalıdır. Sistem analizi sona erdiğinde Use-case modeli çıkartılarak sistemin işleyici diyagrama dökülmelidir.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878EC" w:rsidRDefault="006878EC" w:rsidP="006878EC"/>
    <w:p w:rsidR="006878EC" w:rsidRDefault="006878EC" w:rsidP="0064335E">
      <w:pPr>
        <w:pStyle w:val="Paragraf"/>
        <w:ind w:firstLine="0"/>
      </w:pPr>
      <w:r>
        <w:t>Örnek:</w:t>
      </w:r>
    </w:p>
    <w:p w:rsidR="0064335E" w:rsidRDefault="0064335E" w:rsidP="0064335E">
      <w:pPr>
        <w:pStyle w:val="Paragraf"/>
        <w:ind w:firstLine="0"/>
      </w:pPr>
    </w:p>
    <w:p w:rsidR="0064335E" w:rsidRPr="006878EC" w:rsidRDefault="0064335E" w:rsidP="0064335E">
      <w:pPr>
        <w:pStyle w:val="Tablo"/>
      </w:pPr>
      <w:r>
        <w:lastRenderedPageBreak/>
        <w:t xml:space="preserve">Tablo </w:t>
      </w:r>
      <w:fldSimple w:instr=" SEQ Tablo \* ARABIC ">
        <w:r>
          <w:rPr>
            <w:noProof/>
          </w:rPr>
          <w:t>2</w:t>
        </w:r>
      </w:fldSimple>
      <w:r>
        <w:t>: Aktör tanımı örneği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Tr="0048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F47E1A" w:rsidRDefault="006878EC" w:rsidP="00487DAF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color w:val="auto"/>
                <w:sz w:val="20"/>
              </w:rPr>
              <w:t>Tanım</w:t>
            </w:r>
          </w:p>
        </w:tc>
      </w:tr>
      <w:tr w:rsidR="006878EC" w:rsidTr="00487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F47E1A" w:rsidRDefault="006878EC" w:rsidP="00487DAF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6878EC">
              <w:rPr>
                <w:color w:val="000000" w:themeColor="text1"/>
                <w:sz w:val="20"/>
              </w:rPr>
              <w:t>Resepsiyonist</w:t>
            </w:r>
            <w:r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 kaydı yapar.</w:t>
            </w:r>
          </w:p>
          <w:p w:rsidR="006878EC" w:rsidRPr="006878EC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Randevu verir.</w:t>
            </w:r>
          </w:p>
          <w:p w:rsidR="006878EC" w:rsidRPr="00F47E1A" w:rsidRDefault="006878EC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78EC">
              <w:rPr>
                <w:sz w:val="20"/>
              </w:rPr>
              <w:t>Hastane ile ilgili bilgilere ulaşabilir.</w:t>
            </w:r>
          </w:p>
        </w:tc>
      </w:tr>
    </w:tbl>
    <w:p w:rsidR="00E73066" w:rsidRDefault="00E73066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Default="00A52D13" w:rsidP="006878EC"/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6878EC" w:rsidRDefault="006878EC" w:rsidP="006878EC">
      <w:pPr>
        <w:pStyle w:val="Paragraf"/>
      </w:pPr>
      <w:r>
        <w:t xml:space="preserve">Bu bölümde </w:t>
      </w:r>
      <w:r w:rsidR="00FD0F8F">
        <w:t>proje içerisinde gerekli olan tüm olaylar listelenir.</w:t>
      </w:r>
    </w:p>
    <w:p w:rsidR="00E73066" w:rsidRDefault="00E73066" w:rsidP="006878EC">
      <w:pPr>
        <w:pStyle w:val="Paragraf"/>
      </w:pPr>
    </w:p>
    <w:p w:rsidR="0064335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Pr="00040832">
              <w:rPr>
                <w:b w:val="0"/>
                <w:color w:val="404040" w:themeColor="text1" w:themeTint="BF"/>
                <w:szCs w:val="24"/>
              </w:rPr>
              <w:t xml:space="preserve"> göre bisiklet seç</w:t>
            </w:r>
            <w:r w:rsidR="00040832">
              <w:rPr>
                <w:b w:val="0"/>
                <w:color w:val="404040" w:themeColor="text1" w:themeTint="BF"/>
                <w:szCs w:val="24"/>
              </w:rPr>
              <w:t>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841F87" w:rsidRDefault="00841F87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3</w:t>
        </w:r>
      </w:fldSimple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11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111AB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111A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111AB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11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875998" w:rsidRPr="008E769E" w:rsidRDefault="00875998" w:rsidP="00875998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875998" w:rsidRPr="00B065E0" w:rsidRDefault="00875998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75998" w:rsidRPr="002D1D6D" w:rsidTr="00970C66"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75998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75998" w:rsidRPr="001A43C2" w:rsidRDefault="00875998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>
        <w:t>: Randevu Alma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095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970C66"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C6731E" w:rsidRDefault="00C6731E" w:rsidP="00970C66">
      <w:pPr>
        <w:pStyle w:val="Tablo"/>
      </w:pPr>
    </w:p>
    <w:p w:rsidR="00970C66" w:rsidRPr="008E769E" w:rsidRDefault="00970C66" w:rsidP="00970C66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970C66" w:rsidRPr="002D1D6D" w:rsidTr="00111AB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lastRenderedPageBreak/>
              <w:t>S</w:t>
            </w:r>
            <w:r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970C66" w:rsidRPr="00B065E0" w:rsidRDefault="00970C66" w:rsidP="00111AB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970C66" w:rsidRPr="002D1D6D" w:rsidTr="00111AB2"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970C66" w:rsidRPr="002D1D6D" w:rsidTr="00111AB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970C66" w:rsidRPr="001A43C2" w:rsidRDefault="00970C66" w:rsidP="00111AB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875998" w:rsidRPr="008E769E" w:rsidRDefault="00875998" w:rsidP="008E769E"/>
    <w:p w:rsidR="008E769E" w:rsidRPr="008E769E" w:rsidRDefault="0064335E" w:rsidP="0064335E">
      <w:pPr>
        <w:pStyle w:val="Tablo"/>
      </w:pPr>
      <w:r>
        <w:t xml:space="preserve">Tablo </w:t>
      </w:r>
      <w:fldSimple w:instr=" SEQ Tablo \* ARABIC ">
        <w:r>
          <w:rPr>
            <w:noProof/>
          </w:rPr>
          <w:t>4</w:t>
        </w:r>
      </w:fldSimple>
      <w:r w:rsidR="00875998">
        <w:rPr>
          <w:noProof/>
        </w:rPr>
        <w:t>.1</w:t>
      </w:r>
      <w:r>
        <w:t xml:space="preserve">: </w:t>
      </w:r>
      <w:r w:rsidR="000B4248"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1A43C2">
              <w:rPr>
                <w:b/>
                <w:color w:val="000000" w:themeColor="text1"/>
                <w:sz w:val="20"/>
              </w:rPr>
              <w:t>S</w:t>
            </w:r>
            <w:r w:rsidR="00B065E0">
              <w:rPr>
                <w:b/>
                <w:color w:val="000000" w:themeColor="text1"/>
                <w:sz w:val="20"/>
              </w:rPr>
              <w:t>enaryo A</w:t>
            </w:r>
            <w:r w:rsidRPr="001A43C2">
              <w:rPr>
                <w:b/>
                <w:color w:val="000000" w:themeColor="text1"/>
                <w:sz w:val="20"/>
              </w:rPr>
              <w:t>dı</w:t>
            </w:r>
            <w:r w:rsidR="00E73066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065E0" w:rsidRDefault="008E769E" w:rsidP="001A43C2">
            <w:pPr>
              <w:pStyle w:val="Paragraf"/>
              <w:spacing w:line="240" w:lineRule="auto"/>
              <w:ind w:firstLine="0"/>
              <w:rPr>
                <w:b/>
                <w:sz w:val="20"/>
              </w:rPr>
            </w:pPr>
            <w:r w:rsidRPr="008E0D40">
              <w:rPr>
                <w:b/>
                <w:color w:val="auto"/>
                <w:sz w:val="20"/>
              </w:rPr>
              <w:t>kayıtYap</w:t>
            </w:r>
          </w:p>
        </w:tc>
      </w:tr>
      <w:tr w:rsidR="008E769E" w:rsidRPr="002D1D6D" w:rsidTr="001A43C2"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Banu: Resepsiyonist</w:t>
            </w:r>
          </w:p>
        </w:tc>
      </w:tr>
      <w:tr w:rsidR="008E769E" w:rsidRPr="002D1D6D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1A43C2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1- Banu sisteme login olur.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2- Banu “Yeni Kayıt Ekle” linkine tıklar.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3- Banu hastanın bilgilerini sisteme girer.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4- Banu hastanın durumuna göre doktor ayarlar.</w:t>
            </w:r>
          </w:p>
          <w:p w:rsidR="008E769E" w:rsidRPr="001A43C2" w:rsidRDefault="008E769E" w:rsidP="001A43C2">
            <w:pPr>
              <w:pStyle w:val="Paragraf"/>
              <w:spacing w:line="240" w:lineRule="auto"/>
              <w:ind w:firstLine="0"/>
              <w:rPr>
                <w:sz w:val="20"/>
              </w:rPr>
            </w:pPr>
            <w:r w:rsidRPr="001A43C2">
              <w:rPr>
                <w:sz w:val="20"/>
              </w:rPr>
              <w:t>5- Banu hastadan duruma göre ücreti tahsil eder.</w:t>
            </w:r>
          </w:p>
        </w:tc>
      </w:tr>
    </w:tbl>
    <w:p w:rsidR="006B1F50" w:rsidRPr="006B1F50" w:rsidRDefault="005439A8" w:rsidP="00066F80">
      <w:pPr>
        <w:pStyle w:val="Balk4"/>
      </w:pPr>
      <w:r>
        <w:t>Use-case diagram</w:t>
      </w:r>
    </w:p>
    <w:p w:rsidR="005439A8" w:rsidRDefault="008E769E" w:rsidP="006B1F50">
      <w:pPr>
        <w:keepNext/>
      </w:pPr>
      <w:r>
        <w:rPr>
          <w:noProof/>
          <w:lang w:val="en-US"/>
        </w:rPr>
        <w:drawing>
          <wp:inline distT="0" distB="0" distL="0" distR="0" wp14:anchorId="228B57FB">
            <wp:extent cx="5761990" cy="41808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8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F50" w:rsidRDefault="006B1F50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Default="009910AA" w:rsidP="005439A8"/>
    <w:p w:rsidR="009910AA" w:rsidRPr="005439A8" w:rsidRDefault="009910AA" w:rsidP="005439A8"/>
    <w:p w:rsidR="006C646B" w:rsidRDefault="006C646B" w:rsidP="00FB6A7C">
      <w:pPr>
        <w:pStyle w:val="Balk2"/>
      </w:pPr>
      <w:bookmarkStart w:id="15" w:name="_Toc475471874"/>
      <w:r w:rsidRPr="006C646B">
        <w:t>İş Paketleri</w:t>
      </w:r>
      <w:bookmarkEnd w:id="15"/>
    </w:p>
    <w:p w:rsidR="006C646B" w:rsidRPr="006C646B" w:rsidRDefault="006C646B" w:rsidP="006C646B"/>
    <w:p w:rsidR="006C646B" w:rsidRDefault="006C646B" w:rsidP="006C646B">
      <w:pPr>
        <w:pStyle w:val="Paragraf"/>
      </w:pPr>
      <w:r>
        <w:lastRenderedPageBreak/>
        <w:t>Proje süresinde yapılması planlanan iş paketlerinin ihtiyaç duyulan insan, zaman ve maliyet planlamaları da eklenerek tanımlanır.</w:t>
      </w:r>
    </w:p>
    <w:p w:rsidR="00195757" w:rsidRDefault="00195757" w:rsidP="006C646B">
      <w:pPr>
        <w:pStyle w:val="Paragraf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Paketinde Çalışacak Kişiler</w:t>
            </w:r>
            <w:r w:rsidR="00F47E1A" w:rsidRPr="00F47E1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646B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F47E1A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F47E1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6C646B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7E1A" w:rsidRPr="006C646B" w:rsidRDefault="00F47E1A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t>Zaman Planlaması</w:t>
      </w:r>
      <w:bookmarkEnd w:id="16"/>
    </w:p>
    <w:p w:rsidR="00446C78" w:rsidRDefault="00446C78" w:rsidP="00F47E1A">
      <w:pPr>
        <w:pStyle w:val="Paragraf"/>
      </w:pPr>
    </w:p>
    <w:p w:rsidR="00F47E1A" w:rsidRDefault="00F47E1A" w:rsidP="00F47E1A">
      <w:pPr>
        <w:pStyle w:val="Paragraf"/>
      </w:pPr>
      <w:r>
        <w:t>Proje Kapsamında tanımlanan iş paketleri ve malzemelerin temini gibi sürelerin zaman çizelgesi üzerinde tanımlanarak projeye ait zaman planlaması yapılmalıdır. Bu kısımda Gantt Chart gibi uygulamalar kullanılabilir.</w:t>
      </w:r>
    </w:p>
    <w:p w:rsidR="000421CA" w:rsidRDefault="000421CA" w:rsidP="00F47E1A">
      <w:pPr>
        <w:pStyle w:val="Paragraf"/>
      </w:pPr>
    </w:p>
    <w:p w:rsidR="00F47E1A" w:rsidRDefault="00F47E1A" w:rsidP="00F47E1A">
      <w:pPr>
        <w:pStyle w:val="Paragraf"/>
        <w:jc w:val="center"/>
      </w:pPr>
      <w:r>
        <w:rPr>
          <w:noProof/>
          <w:lang w:val="en-US"/>
        </w:rPr>
        <w:drawing>
          <wp:inline distT="0" distB="0" distL="0" distR="0" wp14:anchorId="3706F9BC" wp14:editId="32765084">
            <wp:extent cx="4133055" cy="2507077"/>
            <wp:effectExtent l="0" t="0" r="1270" b="762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9472" cy="25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0" w:rsidRDefault="00671445" w:rsidP="009D2E39">
      <w:pPr>
        <w:pStyle w:val="Resim"/>
      </w:pPr>
      <w:r w:rsidRPr="00671445">
        <w:t xml:space="preserve">Resim </w:t>
      </w:r>
      <w:fldSimple w:instr=" SEQ Resim \* ARABIC ">
        <w:r w:rsidRPr="00671445">
          <w:rPr>
            <w:noProof/>
          </w:rPr>
          <w:t>1</w:t>
        </w:r>
      </w:fldSimple>
      <w:r w:rsidRPr="00671445">
        <w:t xml:space="preserve"> : Gantt Chart Örneği</w:t>
      </w:r>
    </w:p>
    <w:p w:rsidR="00671445" w:rsidRPr="00671445" w:rsidRDefault="00671445" w:rsidP="00671445"/>
    <w:p w:rsidR="008D1D07" w:rsidRDefault="008D1D07" w:rsidP="00FB6A7C">
      <w:pPr>
        <w:pStyle w:val="Balk2"/>
      </w:pPr>
      <w:bookmarkStart w:id="17" w:name="_Toc475471876"/>
      <w:r>
        <w:t>Maliyet planlaması</w:t>
      </w:r>
      <w:bookmarkEnd w:id="17"/>
    </w:p>
    <w:p w:rsidR="00B75E54" w:rsidRDefault="00B75E54" w:rsidP="00B75E54">
      <w:pPr>
        <w:pStyle w:val="Paragraf"/>
      </w:pPr>
    </w:p>
    <w:p w:rsidR="00FA67A4" w:rsidRDefault="00B75E54" w:rsidP="006C646B">
      <w:pPr>
        <w:pStyle w:val="Paragraf"/>
      </w:pPr>
      <w:r>
        <w:t>Proje maliyet planı çıkartılmalıdır. Projede ihtiyaç duyulacak donanım ve yazılımların temini</w:t>
      </w:r>
      <w:r w:rsidR="006C646B">
        <w:t>,</w:t>
      </w:r>
      <w:r>
        <w:t xml:space="preserve"> kurulması </w:t>
      </w:r>
      <w:r w:rsidR="006C646B">
        <w:t xml:space="preserve">ve </w:t>
      </w:r>
      <w:r>
        <w:t>bakımı gibi maliyetler tanımlanmalıdır. Ayrıca proje süresinde çalışacak olan proje ekibi ile ilgili olarak bir maliyet planlıda bu bölümde çıkartılabilir.</w:t>
      </w:r>
    </w:p>
    <w:p w:rsidR="000421CA" w:rsidRDefault="000421CA" w:rsidP="006C646B">
      <w:pPr>
        <w:pStyle w:val="Paragraf"/>
      </w:pPr>
    </w:p>
    <w:p w:rsidR="000421CA" w:rsidRDefault="000421CA" w:rsidP="006C646B">
      <w:pPr>
        <w:pStyle w:val="Paragraf"/>
      </w:pPr>
      <w:r>
        <w:t xml:space="preserve">Maliyetler bir tablo halinde kalemlere ayrılarak tanımlanır ve tablonun son satırında projenin toplam maliyeti </w:t>
      </w:r>
      <w:r w:rsidR="005B5CC2">
        <w:t>hesaplanır. Vergiler vs. eklenebilir.</w:t>
      </w:r>
    </w:p>
    <w:p w:rsidR="006B1F50" w:rsidRPr="00D8264A" w:rsidRDefault="006B1F50" w:rsidP="006C646B">
      <w:pPr>
        <w:pStyle w:val="Paragraf"/>
      </w:pPr>
    </w:p>
    <w:p w:rsidR="00195757" w:rsidRDefault="00195757" w:rsidP="00FB6A7C">
      <w:pPr>
        <w:pStyle w:val="Balk2"/>
      </w:pPr>
      <w:bookmarkStart w:id="18" w:name="_Toc475471877"/>
      <w:r>
        <w:t>Referanslar</w:t>
      </w:r>
      <w:bookmarkEnd w:id="18"/>
    </w:p>
    <w:p w:rsidR="008E769E" w:rsidRPr="008E769E" w:rsidRDefault="008E769E" w:rsidP="008E769E"/>
    <w:p w:rsidR="00D8264A" w:rsidRPr="00D8264A" w:rsidRDefault="008E769E" w:rsidP="008E769E">
      <w:pPr>
        <w:pStyle w:val="Paragraf"/>
      </w:pPr>
      <w:r>
        <w:t>Rapor hazırlanırken kullanılan kaynaklar bu kısımda tanımlanmalıdır.</w:t>
      </w:r>
    </w:p>
    <w:sectPr w:rsidR="00D8264A" w:rsidRPr="00D8264A" w:rsidSect="00B93376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D0" w:rsidRDefault="009E23D0" w:rsidP="00D55DBF">
      <w:pPr>
        <w:spacing w:line="240" w:lineRule="auto"/>
      </w:pPr>
      <w:r>
        <w:separator/>
      </w:r>
    </w:p>
  </w:endnote>
  <w:endnote w:type="continuationSeparator" w:id="0">
    <w:p w:rsidR="009E23D0" w:rsidRDefault="009E23D0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D55DBF" w:rsidRDefault="00D55DB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79">
          <w:rPr>
            <w:noProof/>
          </w:rPr>
          <w:t>4</w:t>
        </w:r>
        <w:r>
          <w:fldChar w:fldCharType="end"/>
        </w:r>
      </w:p>
    </w:sdtContent>
  </w:sdt>
  <w:p w:rsidR="00D55DBF" w:rsidRDefault="00D55DB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DBF" w:rsidRDefault="00D55DBF">
    <w:pPr>
      <w:pStyle w:val="AltBilgi"/>
    </w:pPr>
  </w:p>
  <w:p w:rsidR="00D55DBF" w:rsidRDefault="00D55DB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D0" w:rsidRDefault="009E23D0" w:rsidP="00D55DBF">
      <w:pPr>
        <w:spacing w:line="240" w:lineRule="auto"/>
      </w:pPr>
      <w:r>
        <w:separator/>
      </w:r>
    </w:p>
  </w:footnote>
  <w:footnote w:type="continuationSeparator" w:id="0">
    <w:p w:rsidR="009E23D0" w:rsidRDefault="009E23D0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4724"/>
    <w:rsid w:val="00022E42"/>
    <w:rsid w:val="00023F73"/>
    <w:rsid w:val="00025FA3"/>
    <w:rsid w:val="00026F31"/>
    <w:rsid w:val="00035051"/>
    <w:rsid w:val="00040832"/>
    <w:rsid w:val="000421CA"/>
    <w:rsid w:val="000422CD"/>
    <w:rsid w:val="00047503"/>
    <w:rsid w:val="00053ECF"/>
    <w:rsid w:val="00070D0E"/>
    <w:rsid w:val="0007485B"/>
    <w:rsid w:val="000A3309"/>
    <w:rsid w:val="000A3CAD"/>
    <w:rsid w:val="000B0AD7"/>
    <w:rsid w:val="000B4248"/>
    <w:rsid w:val="000C38A0"/>
    <w:rsid w:val="000D06BC"/>
    <w:rsid w:val="000D7B1A"/>
    <w:rsid w:val="000E1333"/>
    <w:rsid w:val="000E470C"/>
    <w:rsid w:val="000F4C2F"/>
    <w:rsid w:val="000F650C"/>
    <w:rsid w:val="0010307E"/>
    <w:rsid w:val="00106DA7"/>
    <w:rsid w:val="0012412C"/>
    <w:rsid w:val="00126F23"/>
    <w:rsid w:val="00142807"/>
    <w:rsid w:val="001467CC"/>
    <w:rsid w:val="00152492"/>
    <w:rsid w:val="00162AC8"/>
    <w:rsid w:val="00166A49"/>
    <w:rsid w:val="00175620"/>
    <w:rsid w:val="00184538"/>
    <w:rsid w:val="00187823"/>
    <w:rsid w:val="001907C0"/>
    <w:rsid w:val="00194AAD"/>
    <w:rsid w:val="00195757"/>
    <w:rsid w:val="001A43C2"/>
    <w:rsid w:val="001B05D6"/>
    <w:rsid w:val="001B427F"/>
    <w:rsid w:val="001B5728"/>
    <w:rsid w:val="001C76CB"/>
    <w:rsid w:val="001F21D5"/>
    <w:rsid w:val="001F7746"/>
    <w:rsid w:val="00205F04"/>
    <w:rsid w:val="0021080F"/>
    <w:rsid w:val="002153A0"/>
    <w:rsid w:val="002220D4"/>
    <w:rsid w:val="00223E73"/>
    <w:rsid w:val="00225EB6"/>
    <w:rsid w:val="0023080B"/>
    <w:rsid w:val="00231710"/>
    <w:rsid w:val="00240C86"/>
    <w:rsid w:val="00241BDE"/>
    <w:rsid w:val="002462A4"/>
    <w:rsid w:val="00255583"/>
    <w:rsid w:val="00264327"/>
    <w:rsid w:val="002809A4"/>
    <w:rsid w:val="002904CD"/>
    <w:rsid w:val="002A18E2"/>
    <w:rsid w:val="002B309E"/>
    <w:rsid w:val="002C01AB"/>
    <w:rsid w:val="002C0F76"/>
    <w:rsid w:val="002C3279"/>
    <w:rsid w:val="002D1680"/>
    <w:rsid w:val="002D7491"/>
    <w:rsid w:val="002D7A91"/>
    <w:rsid w:val="002E7FD7"/>
    <w:rsid w:val="002F2221"/>
    <w:rsid w:val="00305141"/>
    <w:rsid w:val="00310EF7"/>
    <w:rsid w:val="0031380A"/>
    <w:rsid w:val="0032143C"/>
    <w:rsid w:val="003233E2"/>
    <w:rsid w:val="0033047B"/>
    <w:rsid w:val="003430E9"/>
    <w:rsid w:val="00345BDA"/>
    <w:rsid w:val="00363986"/>
    <w:rsid w:val="00370D15"/>
    <w:rsid w:val="003742AF"/>
    <w:rsid w:val="0038258A"/>
    <w:rsid w:val="00386EE7"/>
    <w:rsid w:val="00387708"/>
    <w:rsid w:val="003925A7"/>
    <w:rsid w:val="003B3E47"/>
    <w:rsid w:val="003B672D"/>
    <w:rsid w:val="003C543D"/>
    <w:rsid w:val="003E4240"/>
    <w:rsid w:val="003F2480"/>
    <w:rsid w:val="00403F57"/>
    <w:rsid w:val="0040476B"/>
    <w:rsid w:val="00405DD2"/>
    <w:rsid w:val="00424E99"/>
    <w:rsid w:val="00425CC5"/>
    <w:rsid w:val="0043270D"/>
    <w:rsid w:val="0043465A"/>
    <w:rsid w:val="00446C78"/>
    <w:rsid w:val="0044736E"/>
    <w:rsid w:val="00456E77"/>
    <w:rsid w:val="004749B5"/>
    <w:rsid w:val="00474B94"/>
    <w:rsid w:val="0049175E"/>
    <w:rsid w:val="004B4A08"/>
    <w:rsid w:val="004C2075"/>
    <w:rsid w:val="004C2256"/>
    <w:rsid w:val="004D13FA"/>
    <w:rsid w:val="004E52B1"/>
    <w:rsid w:val="004F0C26"/>
    <w:rsid w:val="004F2B30"/>
    <w:rsid w:val="00515481"/>
    <w:rsid w:val="0051699A"/>
    <w:rsid w:val="00532026"/>
    <w:rsid w:val="005439A8"/>
    <w:rsid w:val="00543F67"/>
    <w:rsid w:val="005541E7"/>
    <w:rsid w:val="005564D3"/>
    <w:rsid w:val="00572083"/>
    <w:rsid w:val="005873BD"/>
    <w:rsid w:val="005948C9"/>
    <w:rsid w:val="005A074F"/>
    <w:rsid w:val="005B2461"/>
    <w:rsid w:val="005B5CC2"/>
    <w:rsid w:val="005C0F5D"/>
    <w:rsid w:val="005E1364"/>
    <w:rsid w:val="005E25E6"/>
    <w:rsid w:val="005F1FA6"/>
    <w:rsid w:val="00600E00"/>
    <w:rsid w:val="00606217"/>
    <w:rsid w:val="006069B8"/>
    <w:rsid w:val="00610463"/>
    <w:rsid w:val="00616E99"/>
    <w:rsid w:val="00634977"/>
    <w:rsid w:val="00635CF9"/>
    <w:rsid w:val="00640340"/>
    <w:rsid w:val="00641FDB"/>
    <w:rsid w:val="0064335E"/>
    <w:rsid w:val="0065256E"/>
    <w:rsid w:val="00655E3C"/>
    <w:rsid w:val="00667FAC"/>
    <w:rsid w:val="00671445"/>
    <w:rsid w:val="00683420"/>
    <w:rsid w:val="006878EC"/>
    <w:rsid w:val="00693569"/>
    <w:rsid w:val="006942E2"/>
    <w:rsid w:val="006A4A3D"/>
    <w:rsid w:val="006B1F50"/>
    <w:rsid w:val="006C646B"/>
    <w:rsid w:val="006D703F"/>
    <w:rsid w:val="006E7532"/>
    <w:rsid w:val="006E7F02"/>
    <w:rsid w:val="006F0B6D"/>
    <w:rsid w:val="007039C9"/>
    <w:rsid w:val="00710EEE"/>
    <w:rsid w:val="007443E2"/>
    <w:rsid w:val="00750EE7"/>
    <w:rsid w:val="00756239"/>
    <w:rsid w:val="007A65CE"/>
    <w:rsid w:val="007B3464"/>
    <w:rsid w:val="007B63AB"/>
    <w:rsid w:val="007C63C7"/>
    <w:rsid w:val="007D57FD"/>
    <w:rsid w:val="007E25CE"/>
    <w:rsid w:val="00800651"/>
    <w:rsid w:val="00802AEB"/>
    <w:rsid w:val="00810758"/>
    <w:rsid w:val="00822238"/>
    <w:rsid w:val="008360DC"/>
    <w:rsid w:val="00841F87"/>
    <w:rsid w:val="00847C74"/>
    <w:rsid w:val="0085313C"/>
    <w:rsid w:val="00853D79"/>
    <w:rsid w:val="00855DA9"/>
    <w:rsid w:val="00875998"/>
    <w:rsid w:val="00896628"/>
    <w:rsid w:val="008A22CE"/>
    <w:rsid w:val="008B7088"/>
    <w:rsid w:val="008D1D07"/>
    <w:rsid w:val="008D3A43"/>
    <w:rsid w:val="008D49CC"/>
    <w:rsid w:val="008D527C"/>
    <w:rsid w:val="008E0D40"/>
    <w:rsid w:val="008E2DFC"/>
    <w:rsid w:val="008E769E"/>
    <w:rsid w:val="009275BC"/>
    <w:rsid w:val="00954407"/>
    <w:rsid w:val="009660FC"/>
    <w:rsid w:val="00970C66"/>
    <w:rsid w:val="009714CA"/>
    <w:rsid w:val="00972AFD"/>
    <w:rsid w:val="0097329C"/>
    <w:rsid w:val="009753DA"/>
    <w:rsid w:val="009843E6"/>
    <w:rsid w:val="009870F0"/>
    <w:rsid w:val="009910AA"/>
    <w:rsid w:val="00995435"/>
    <w:rsid w:val="009A223F"/>
    <w:rsid w:val="009A2ECB"/>
    <w:rsid w:val="009A52B9"/>
    <w:rsid w:val="009B4DDB"/>
    <w:rsid w:val="009C00E7"/>
    <w:rsid w:val="009C0E7F"/>
    <w:rsid w:val="009D2E39"/>
    <w:rsid w:val="009D6A82"/>
    <w:rsid w:val="009E23D0"/>
    <w:rsid w:val="009E4746"/>
    <w:rsid w:val="009E69C7"/>
    <w:rsid w:val="009F00F1"/>
    <w:rsid w:val="009F52E4"/>
    <w:rsid w:val="00A02504"/>
    <w:rsid w:val="00A06361"/>
    <w:rsid w:val="00A070F6"/>
    <w:rsid w:val="00A154AE"/>
    <w:rsid w:val="00A1642B"/>
    <w:rsid w:val="00A22ADA"/>
    <w:rsid w:val="00A366EB"/>
    <w:rsid w:val="00A50505"/>
    <w:rsid w:val="00A52D13"/>
    <w:rsid w:val="00A71730"/>
    <w:rsid w:val="00A81394"/>
    <w:rsid w:val="00A8304F"/>
    <w:rsid w:val="00A95845"/>
    <w:rsid w:val="00AA5A57"/>
    <w:rsid w:val="00AC62A1"/>
    <w:rsid w:val="00AF0F82"/>
    <w:rsid w:val="00AF25DC"/>
    <w:rsid w:val="00AF7533"/>
    <w:rsid w:val="00B02E88"/>
    <w:rsid w:val="00B065E0"/>
    <w:rsid w:val="00B07D60"/>
    <w:rsid w:val="00B256C3"/>
    <w:rsid w:val="00B26C30"/>
    <w:rsid w:val="00B4343C"/>
    <w:rsid w:val="00B43D27"/>
    <w:rsid w:val="00B5001F"/>
    <w:rsid w:val="00B57E46"/>
    <w:rsid w:val="00B6602E"/>
    <w:rsid w:val="00B71BD4"/>
    <w:rsid w:val="00B71EBF"/>
    <w:rsid w:val="00B75E54"/>
    <w:rsid w:val="00B76745"/>
    <w:rsid w:val="00B93376"/>
    <w:rsid w:val="00B962AF"/>
    <w:rsid w:val="00BD5BBB"/>
    <w:rsid w:val="00BD6981"/>
    <w:rsid w:val="00BE2663"/>
    <w:rsid w:val="00C21342"/>
    <w:rsid w:val="00C4388D"/>
    <w:rsid w:val="00C52DF4"/>
    <w:rsid w:val="00C633DF"/>
    <w:rsid w:val="00C6731E"/>
    <w:rsid w:val="00C90C6F"/>
    <w:rsid w:val="00C92842"/>
    <w:rsid w:val="00CA29EF"/>
    <w:rsid w:val="00CE2DE7"/>
    <w:rsid w:val="00CF619E"/>
    <w:rsid w:val="00D16986"/>
    <w:rsid w:val="00D217C8"/>
    <w:rsid w:val="00D23C12"/>
    <w:rsid w:val="00D30362"/>
    <w:rsid w:val="00D3340E"/>
    <w:rsid w:val="00D41720"/>
    <w:rsid w:val="00D41E48"/>
    <w:rsid w:val="00D42D34"/>
    <w:rsid w:val="00D45576"/>
    <w:rsid w:val="00D50BDD"/>
    <w:rsid w:val="00D55DBF"/>
    <w:rsid w:val="00D6075E"/>
    <w:rsid w:val="00D72245"/>
    <w:rsid w:val="00D72A3C"/>
    <w:rsid w:val="00D815F0"/>
    <w:rsid w:val="00D82177"/>
    <w:rsid w:val="00D8264A"/>
    <w:rsid w:val="00D82814"/>
    <w:rsid w:val="00D931DF"/>
    <w:rsid w:val="00DA3B43"/>
    <w:rsid w:val="00DB1642"/>
    <w:rsid w:val="00DF1183"/>
    <w:rsid w:val="00DF2F44"/>
    <w:rsid w:val="00E02BF1"/>
    <w:rsid w:val="00E123A9"/>
    <w:rsid w:val="00E55B09"/>
    <w:rsid w:val="00E73066"/>
    <w:rsid w:val="00E77B20"/>
    <w:rsid w:val="00E901CC"/>
    <w:rsid w:val="00E96866"/>
    <w:rsid w:val="00EA31E4"/>
    <w:rsid w:val="00EA46C0"/>
    <w:rsid w:val="00ED34D7"/>
    <w:rsid w:val="00EE764C"/>
    <w:rsid w:val="00EF4016"/>
    <w:rsid w:val="00EF498A"/>
    <w:rsid w:val="00EF76C5"/>
    <w:rsid w:val="00F06B30"/>
    <w:rsid w:val="00F07B80"/>
    <w:rsid w:val="00F25077"/>
    <w:rsid w:val="00F3303B"/>
    <w:rsid w:val="00F3545A"/>
    <w:rsid w:val="00F429BC"/>
    <w:rsid w:val="00F45D4D"/>
    <w:rsid w:val="00F47E1A"/>
    <w:rsid w:val="00F61BCC"/>
    <w:rsid w:val="00F62439"/>
    <w:rsid w:val="00F625DE"/>
    <w:rsid w:val="00F8121D"/>
    <w:rsid w:val="00F918AD"/>
    <w:rsid w:val="00FA3A25"/>
    <w:rsid w:val="00FA67A4"/>
    <w:rsid w:val="00FB563B"/>
    <w:rsid w:val="00FB6A7C"/>
    <w:rsid w:val="00FC39A0"/>
    <w:rsid w:val="00FD0F8F"/>
    <w:rsid w:val="00FE24B0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585CE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41520"/>
    <w:rsid w:val="00155655"/>
    <w:rsid w:val="001B267F"/>
    <w:rsid w:val="00211F6A"/>
    <w:rsid w:val="0039221D"/>
    <w:rsid w:val="004B775B"/>
    <w:rsid w:val="00547C4F"/>
    <w:rsid w:val="006F174E"/>
    <w:rsid w:val="0070656F"/>
    <w:rsid w:val="00817BE9"/>
    <w:rsid w:val="00A677FE"/>
    <w:rsid w:val="00D97F49"/>
    <w:rsid w:val="00EB7B16"/>
    <w:rsid w:val="00EF708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FCE9C-0399-40DA-8658-5594FBB0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10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Veritabanı Tasarımı ve Uygulamaları</vt:lpstr>
    </vt:vector>
  </TitlesOfParts>
  <Company>Cumhuriyet Üniversitesi Bilgisayar Müh. Bölümü</Company>
  <LinksUpToDate>false</LinksUpToDate>
  <CharactersWithSpaces>13063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Veritabanı Tasarımı ve Uygulamaları</dc:title>
  <dc:subject>Gereksinim Analizi Dokümanı</dc:subject>
  <dc:creator>Emre Ünsal</dc:creator>
  <cp:keywords/>
  <dc:description/>
  <cp:lastModifiedBy>RECEP</cp:lastModifiedBy>
  <cp:revision>240</cp:revision>
  <dcterms:created xsi:type="dcterms:W3CDTF">2017-02-21T19:56:00Z</dcterms:created>
  <dcterms:modified xsi:type="dcterms:W3CDTF">2018-02-28T17:19:00Z</dcterms:modified>
</cp:coreProperties>
</file>