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E177C" w14:textId="77777777" w:rsidR="00563AB3" w:rsidRPr="00992E74" w:rsidRDefault="00563AB3" w:rsidP="00146895">
      <w:pPr>
        <w:spacing w:line="360" w:lineRule="auto"/>
        <w:jc w:val="both"/>
        <w:rPr>
          <w:rFonts w:cstheme="minorHAnsi"/>
          <w:sz w:val="24"/>
          <w:szCs w:val="24"/>
          <w:lang w:val="en-US"/>
        </w:rPr>
      </w:pPr>
    </w:p>
    <w:p w14:paraId="0B47BAC1" w14:textId="77777777" w:rsidR="00237D7B" w:rsidRPr="00992E74" w:rsidRDefault="00237D7B" w:rsidP="00146895">
      <w:pPr>
        <w:spacing w:line="360" w:lineRule="auto"/>
        <w:jc w:val="both"/>
        <w:rPr>
          <w:rFonts w:cstheme="minorHAnsi"/>
          <w:sz w:val="24"/>
          <w:szCs w:val="24"/>
          <w:lang w:val="en-US"/>
        </w:rPr>
      </w:pPr>
    </w:p>
    <w:p w14:paraId="59D43542" w14:textId="77777777" w:rsidR="00237D7B" w:rsidRPr="00992E74" w:rsidRDefault="00237D7B" w:rsidP="00146895">
      <w:pPr>
        <w:spacing w:line="360" w:lineRule="auto"/>
        <w:jc w:val="both"/>
        <w:rPr>
          <w:rFonts w:cstheme="minorHAnsi"/>
          <w:sz w:val="24"/>
          <w:szCs w:val="24"/>
          <w:lang w:val="en-US"/>
        </w:rPr>
      </w:pPr>
    </w:p>
    <w:p w14:paraId="3D0C1931" w14:textId="77777777" w:rsidR="00237D7B" w:rsidRPr="00992E74" w:rsidRDefault="00237D7B" w:rsidP="00146895">
      <w:pPr>
        <w:spacing w:line="360" w:lineRule="auto"/>
        <w:jc w:val="both"/>
        <w:rPr>
          <w:rFonts w:cstheme="minorHAnsi"/>
          <w:sz w:val="24"/>
          <w:szCs w:val="24"/>
          <w:lang w:val="en-US"/>
        </w:rPr>
      </w:pPr>
    </w:p>
    <w:p w14:paraId="142F3C14" w14:textId="77777777" w:rsidR="00237D7B" w:rsidRPr="00992E74" w:rsidRDefault="00237D7B" w:rsidP="00146895">
      <w:pPr>
        <w:spacing w:line="360" w:lineRule="auto"/>
        <w:jc w:val="both"/>
        <w:rPr>
          <w:rFonts w:cstheme="minorHAnsi"/>
          <w:sz w:val="24"/>
          <w:szCs w:val="24"/>
          <w:lang w:val="en-US"/>
        </w:rPr>
      </w:pPr>
    </w:p>
    <w:p w14:paraId="7320857B" w14:textId="77777777" w:rsidR="00237D7B" w:rsidRPr="00992E74" w:rsidRDefault="00237D7B" w:rsidP="00146895">
      <w:pPr>
        <w:spacing w:line="360" w:lineRule="auto"/>
        <w:jc w:val="both"/>
        <w:rPr>
          <w:rFonts w:cstheme="minorHAnsi"/>
          <w:sz w:val="24"/>
          <w:szCs w:val="24"/>
          <w:lang w:val="en-US"/>
        </w:rPr>
      </w:pPr>
    </w:p>
    <w:p w14:paraId="41ADC50E" w14:textId="77777777" w:rsidR="00237D7B" w:rsidRPr="00992E74" w:rsidRDefault="00237D7B" w:rsidP="00146895">
      <w:pPr>
        <w:spacing w:line="360" w:lineRule="auto"/>
        <w:jc w:val="both"/>
        <w:rPr>
          <w:rFonts w:cstheme="minorHAnsi"/>
          <w:sz w:val="24"/>
          <w:szCs w:val="24"/>
          <w:lang w:val="en-US"/>
        </w:rPr>
      </w:pPr>
    </w:p>
    <w:p w14:paraId="426D9037" w14:textId="77777777" w:rsidR="00237D7B" w:rsidRPr="00992E74" w:rsidRDefault="00237D7B" w:rsidP="00146895">
      <w:pPr>
        <w:spacing w:line="360" w:lineRule="auto"/>
        <w:jc w:val="both"/>
        <w:rPr>
          <w:rFonts w:cstheme="minorHAnsi"/>
          <w:sz w:val="24"/>
          <w:szCs w:val="24"/>
          <w:lang w:val="en-US"/>
        </w:rPr>
      </w:pPr>
    </w:p>
    <w:p w14:paraId="00425790" w14:textId="77777777" w:rsidR="00237D7B" w:rsidRPr="00992E74" w:rsidRDefault="00237D7B" w:rsidP="00146895">
      <w:pPr>
        <w:spacing w:line="360" w:lineRule="auto"/>
        <w:jc w:val="both"/>
        <w:rPr>
          <w:rFonts w:cstheme="minorHAnsi"/>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AB7B4B" w14:paraId="05618B45" w14:textId="77777777" w:rsidTr="00EB45CA">
        <w:tc>
          <w:tcPr>
            <w:tcW w:w="3005" w:type="dxa"/>
          </w:tcPr>
          <w:p w14:paraId="0C25F107"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NAME</w:t>
            </w:r>
          </w:p>
        </w:tc>
        <w:tc>
          <w:tcPr>
            <w:tcW w:w="3005" w:type="dxa"/>
          </w:tcPr>
          <w:p w14:paraId="269C587C"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REGISTRATION NUMBER</w:t>
            </w:r>
          </w:p>
        </w:tc>
        <w:tc>
          <w:tcPr>
            <w:tcW w:w="3006" w:type="dxa"/>
          </w:tcPr>
          <w:p w14:paraId="56FB6514"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SIGNATURE</w:t>
            </w:r>
          </w:p>
        </w:tc>
      </w:tr>
      <w:tr w:rsidR="00AB7B4B" w14:paraId="44CA1E10" w14:textId="77777777" w:rsidTr="00EB45CA">
        <w:tc>
          <w:tcPr>
            <w:tcW w:w="3005" w:type="dxa"/>
          </w:tcPr>
          <w:p w14:paraId="0A288D84"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KALUUMA MAHAD</w:t>
            </w:r>
          </w:p>
        </w:tc>
        <w:tc>
          <w:tcPr>
            <w:tcW w:w="3005" w:type="dxa"/>
          </w:tcPr>
          <w:p w14:paraId="50C9C450"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17/U/1405/EVE</w:t>
            </w:r>
          </w:p>
        </w:tc>
        <w:tc>
          <w:tcPr>
            <w:tcW w:w="3006" w:type="dxa"/>
          </w:tcPr>
          <w:p w14:paraId="677D1637" w14:textId="77777777" w:rsidR="00237D7B" w:rsidRPr="00992E74" w:rsidRDefault="00237D7B" w:rsidP="00146895">
            <w:pPr>
              <w:spacing w:line="360" w:lineRule="auto"/>
              <w:jc w:val="both"/>
              <w:rPr>
                <w:rFonts w:cstheme="minorHAnsi"/>
                <w:sz w:val="24"/>
                <w:szCs w:val="24"/>
                <w:lang w:val="en-US"/>
              </w:rPr>
            </w:pPr>
          </w:p>
        </w:tc>
      </w:tr>
      <w:tr w:rsidR="00AB7B4B" w14:paraId="447427BC" w14:textId="77777777" w:rsidTr="00EB45CA">
        <w:tc>
          <w:tcPr>
            <w:tcW w:w="3005" w:type="dxa"/>
          </w:tcPr>
          <w:p w14:paraId="18F01CBD"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KINTU ARNOLD</w:t>
            </w:r>
          </w:p>
        </w:tc>
        <w:tc>
          <w:tcPr>
            <w:tcW w:w="3005" w:type="dxa"/>
          </w:tcPr>
          <w:p w14:paraId="4E8B38BB"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17/U/1405/EVE</w:t>
            </w:r>
          </w:p>
        </w:tc>
        <w:tc>
          <w:tcPr>
            <w:tcW w:w="3006" w:type="dxa"/>
          </w:tcPr>
          <w:p w14:paraId="4E0C2F01" w14:textId="77777777" w:rsidR="00237D7B" w:rsidRPr="00992E74" w:rsidRDefault="00237D7B" w:rsidP="00146895">
            <w:pPr>
              <w:spacing w:line="360" w:lineRule="auto"/>
              <w:jc w:val="both"/>
              <w:rPr>
                <w:rFonts w:cstheme="minorHAnsi"/>
                <w:sz w:val="24"/>
                <w:szCs w:val="24"/>
                <w:lang w:val="en-US"/>
              </w:rPr>
            </w:pPr>
          </w:p>
        </w:tc>
      </w:tr>
      <w:tr w:rsidR="00AB7B4B" w14:paraId="2F786B42" w14:textId="77777777" w:rsidTr="00EB45CA">
        <w:tc>
          <w:tcPr>
            <w:tcW w:w="3005" w:type="dxa"/>
          </w:tcPr>
          <w:p w14:paraId="37252021"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OLARA SAMUEL OBADIAH</w:t>
            </w:r>
          </w:p>
        </w:tc>
        <w:tc>
          <w:tcPr>
            <w:tcW w:w="3005" w:type="dxa"/>
          </w:tcPr>
          <w:p w14:paraId="264E5ABF"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17/U/1405/EVE</w:t>
            </w:r>
          </w:p>
        </w:tc>
        <w:tc>
          <w:tcPr>
            <w:tcW w:w="3006" w:type="dxa"/>
          </w:tcPr>
          <w:p w14:paraId="26FC132D" w14:textId="77777777" w:rsidR="00237D7B" w:rsidRPr="00992E74" w:rsidRDefault="00237D7B" w:rsidP="00146895">
            <w:pPr>
              <w:spacing w:line="360" w:lineRule="auto"/>
              <w:jc w:val="both"/>
              <w:rPr>
                <w:rFonts w:cstheme="minorHAnsi"/>
                <w:sz w:val="24"/>
                <w:szCs w:val="24"/>
                <w:lang w:val="en-US"/>
              </w:rPr>
            </w:pPr>
          </w:p>
        </w:tc>
      </w:tr>
      <w:tr w:rsidR="00AB7B4B" w14:paraId="77C0ACBB" w14:textId="77777777" w:rsidTr="00EB45CA">
        <w:tc>
          <w:tcPr>
            <w:tcW w:w="3005" w:type="dxa"/>
          </w:tcPr>
          <w:p w14:paraId="39B78883"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LUBWAMA ISAAC</w:t>
            </w:r>
          </w:p>
        </w:tc>
        <w:tc>
          <w:tcPr>
            <w:tcW w:w="3005" w:type="dxa"/>
          </w:tcPr>
          <w:p w14:paraId="50FCD2A5" w14:textId="77777777" w:rsidR="00237D7B"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17/U/1405/PS</w:t>
            </w:r>
          </w:p>
        </w:tc>
        <w:tc>
          <w:tcPr>
            <w:tcW w:w="3006" w:type="dxa"/>
          </w:tcPr>
          <w:p w14:paraId="0E29E19B" w14:textId="77777777" w:rsidR="00237D7B" w:rsidRPr="00992E74" w:rsidRDefault="00237D7B" w:rsidP="00146895">
            <w:pPr>
              <w:spacing w:line="360" w:lineRule="auto"/>
              <w:jc w:val="both"/>
              <w:rPr>
                <w:rFonts w:cstheme="minorHAnsi"/>
                <w:sz w:val="24"/>
                <w:szCs w:val="24"/>
                <w:lang w:val="en-US"/>
              </w:rPr>
            </w:pPr>
          </w:p>
        </w:tc>
      </w:tr>
    </w:tbl>
    <w:p w14:paraId="35AF6F54" w14:textId="77777777" w:rsidR="00563AB3"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br w:type="page"/>
      </w:r>
    </w:p>
    <w:p w14:paraId="264ECAD9" w14:textId="77777777" w:rsidR="00791F60" w:rsidRPr="00992E74" w:rsidRDefault="006455AA" w:rsidP="00146895">
      <w:pPr>
        <w:spacing w:line="360" w:lineRule="auto"/>
        <w:jc w:val="both"/>
        <w:rPr>
          <w:rFonts w:cstheme="minorHAnsi"/>
          <w:b/>
          <w:sz w:val="24"/>
          <w:szCs w:val="24"/>
          <w:lang w:val="en-US"/>
        </w:rPr>
      </w:pPr>
      <w:bookmarkStart w:id="0" w:name="_GoBack"/>
      <w:r w:rsidRPr="00992E74">
        <w:rPr>
          <w:rFonts w:cstheme="minorHAnsi"/>
          <w:b/>
          <w:sz w:val="24"/>
          <w:szCs w:val="24"/>
          <w:lang w:val="en-US"/>
        </w:rPr>
        <w:lastRenderedPageBreak/>
        <w:t>Problem statement</w:t>
      </w:r>
    </w:p>
    <w:p w14:paraId="37C8BECC" w14:textId="77777777" w:rsidR="007F0CE7"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 xml:space="preserve">The problem with regards to the investors is that they do not </w:t>
      </w:r>
      <w:r w:rsidRPr="00992E74">
        <w:rPr>
          <w:rFonts w:cstheme="minorHAnsi"/>
          <w:sz w:val="24"/>
          <w:szCs w:val="24"/>
          <w:lang w:val="en-US"/>
        </w:rPr>
        <w:t>know which are the most appropriate company stocks to invest their money</w:t>
      </w:r>
      <w:r w:rsidR="00296696" w:rsidRPr="00992E74">
        <w:rPr>
          <w:rFonts w:cstheme="minorHAnsi"/>
          <w:sz w:val="24"/>
          <w:szCs w:val="24"/>
          <w:lang w:val="en-US"/>
        </w:rPr>
        <w:t xml:space="preserve">. Stock </w:t>
      </w:r>
      <w:r w:rsidR="006A2EB7">
        <w:rPr>
          <w:rFonts w:cstheme="minorHAnsi"/>
          <w:sz w:val="24"/>
          <w:szCs w:val="24"/>
          <w:lang w:val="en-US"/>
        </w:rPr>
        <w:t xml:space="preserve">market </w:t>
      </w:r>
      <w:r w:rsidR="00296696" w:rsidRPr="00992E74">
        <w:rPr>
          <w:rFonts w:cstheme="minorHAnsi"/>
          <w:sz w:val="24"/>
          <w:szCs w:val="24"/>
          <w:lang w:val="en-US"/>
        </w:rPr>
        <w:t xml:space="preserve">analysis and prediction help to solve this problem by using technical analysis, which uses statistical figures of a particular dataset to </w:t>
      </w:r>
      <w:r w:rsidR="0064588D" w:rsidRPr="00992E74">
        <w:rPr>
          <w:rFonts w:cstheme="minorHAnsi"/>
          <w:sz w:val="24"/>
          <w:szCs w:val="24"/>
          <w:lang w:val="en-US"/>
        </w:rPr>
        <w:t>identify the trends in the stock market of a particular company and therefore predicting the company’s future profitability hence helping the investors in picking the right companies to invest in.</w:t>
      </w:r>
    </w:p>
    <w:bookmarkEnd w:id="0"/>
    <w:p w14:paraId="2B4C7B64" w14:textId="77777777" w:rsidR="00E3293E" w:rsidRPr="00992E74" w:rsidRDefault="006455AA" w:rsidP="00146895">
      <w:pPr>
        <w:spacing w:line="360" w:lineRule="auto"/>
        <w:jc w:val="both"/>
        <w:rPr>
          <w:rFonts w:cstheme="minorHAnsi"/>
          <w:b/>
          <w:sz w:val="24"/>
          <w:szCs w:val="24"/>
          <w:lang w:val="en-US"/>
        </w:rPr>
      </w:pPr>
      <w:r w:rsidRPr="00992E74">
        <w:rPr>
          <w:rFonts w:cstheme="minorHAnsi"/>
          <w:b/>
          <w:sz w:val="24"/>
          <w:szCs w:val="24"/>
          <w:lang w:val="en-US"/>
        </w:rPr>
        <w:t>Background to the dataset</w:t>
      </w:r>
    </w:p>
    <w:p w14:paraId="302678A8" w14:textId="77777777" w:rsidR="00D2496D"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 xml:space="preserve">The dataset was obtained from a </w:t>
      </w:r>
      <w:r w:rsidR="00EC28E0" w:rsidRPr="00992E74">
        <w:rPr>
          <w:rFonts w:cstheme="minorHAnsi"/>
          <w:sz w:val="24"/>
          <w:szCs w:val="24"/>
          <w:lang w:val="en-US"/>
        </w:rPr>
        <w:t xml:space="preserve">Yahoo! Finance, which is a traditional data source </w:t>
      </w:r>
      <w:r w:rsidR="00C75304" w:rsidRPr="00992E74">
        <w:rPr>
          <w:rFonts w:cstheme="minorHAnsi"/>
          <w:sz w:val="24"/>
          <w:szCs w:val="24"/>
          <w:lang w:val="en-US"/>
        </w:rPr>
        <w:t xml:space="preserve">that contains structured data </w:t>
      </w:r>
      <w:r w:rsidR="003A4DB1" w:rsidRPr="00992E74">
        <w:rPr>
          <w:rFonts w:cstheme="minorHAnsi"/>
          <w:sz w:val="24"/>
          <w:szCs w:val="24"/>
          <w:lang w:val="en-US"/>
        </w:rPr>
        <w:t>which can be used in deriving a data analytics pipeline to analyze and provide insight to the dataset.</w:t>
      </w:r>
    </w:p>
    <w:p w14:paraId="4EEF89E4" w14:textId="275D46D8" w:rsidR="00CC4772"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 xml:space="preserve">The dataset to be used for the stock prediction </w:t>
      </w:r>
      <w:r w:rsidR="00F05A6C" w:rsidRPr="00992E74">
        <w:rPr>
          <w:rFonts w:cstheme="minorHAnsi"/>
          <w:sz w:val="24"/>
          <w:szCs w:val="24"/>
          <w:lang w:val="en-US"/>
        </w:rPr>
        <w:t xml:space="preserve">and analysis </w:t>
      </w:r>
      <w:r w:rsidRPr="00992E74">
        <w:rPr>
          <w:rFonts w:cstheme="minorHAnsi"/>
          <w:sz w:val="24"/>
          <w:szCs w:val="24"/>
          <w:lang w:val="en-US"/>
        </w:rPr>
        <w:t>is historic</w:t>
      </w:r>
      <w:r w:rsidRPr="00992E74">
        <w:rPr>
          <w:rFonts w:cstheme="minorHAnsi"/>
          <w:sz w:val="24"/>
          <w:szCs w:val="24"/>
          <w:lang w:val="en-US"/>
        </w:rPr>
        <w:t>al data, of a daily stock activity for a period of 10 years of Apple Inc. (AAPL) from 13</w:t>
      </w:r>
      <w:r w:rsidRPr="00992E74">
        <w:rPr>
          <w:rFonts w:cstheme="minorHAnsi"/>
          <w:sz w:val="24"/>
          <w:szCs w:val="24"/>
          <w:vertAlign w:val="superscript"/>
          <w:lang w:val="en-US"/>
        </w:rPr>
        <w:t>th</w:t>
      </w:r>
      <w:r w:rsidRPr="00992E74">
        <w:rPr>
          <w:rFonts w:cstheme="minorHAnsi"/>
          <w:sz w:val="24"/>
          <w:szCs w:val="24"/>
          <w:lang w:val="en-US"/>
        </w:rPr>
        <w:t xml:space="preserve"> July 2009 to 13</w:t>
      </w:r>
      <w:r w:rsidRPr="00992E74">
        <w:rPr>
          <w:rFonts w:cstheme="minorHAnsi"/>
          <w:sz w:val="24"/>
          <w:szCs w:val="24"/>
          <w:vertAlign w:val="superscript"/>
          <w:lang w:val="en-US"/>
        </w:rPr>
        <w:t>th</w:t>
      </w:r>
      <w:r w:rsidRPr="00992E74">
        <w:rPr>
          <w:rFonts w:cstheme="minorHAnsi"/>
          <w:sz w:val="24"/>
          <w:szCs w:val="24"/>
          <w:lang w:val="en-US"/>
        </w:rPr>
        <w:t xml:space="preserve"> July 2019</w:t>
      </w:r>
      <w:r w:rsidR="00983A16">
        <w:rPr>
          <w:rFonts w:cstheme="minorHAnsi"/>
          <w:sz w:val="24"/>
          <w:szCs w:val="24"/>
          <w:lang w:val="en-US"/>
        </w:rPr>
        <w:t xml:space="preserve"> downloaded from </w:t>
      </w:r>
      <w:hyperlink r:id="rId5" w:history="1">
        <w:r w:rsidR="00983A16" w:rsidRPr="00983A16">
          <w:rPr>
            <w:rStyle w:val="Hyperlink"/>
            <w:rFonts w:cstheme="minorHAnsi"/>
            <w:sz w:val="24"/>
            <w:szCs w:val="24"/>
            <w:lang w:val="en-US"/>
          </w:rPr>
          <w:t>finance.yahoo.com</w:t>
        </w:r>
      </w:hyperlink>
      <w:r w:rsidRPr="00992E74">
        <w:rPr>
          <w:rFonts w:cstheme="minorHAnsi"/>
          <w:sz w:val="24"/>
          <w:szCs w:val="24"/>
          <w:lang w:val="en-US"/>
        </w:rPr>
        <w:t>.</w:t>
      </w:r>
      <w:r w:rsidR="00F05A6C" w:rsidRPr="00992E74">
        <w:rPr>
          <w:rFonts w:cstheme="minorHAnsi"/>
          <w:sz w:val="24"/>
          <w:szCs w:val="24"/>
          <w:lang w:val="en-US"/>
        </w:rPr>
        <w:t xml:space="preserve"> </w:t>
      </w:r>
      <w:r w:rsidR="002E002D" w:rsidRPr="00992E74">
        <w:rPr>
          <w:rFonts w:cstheme="minorHAnsi"/>
          <w:sz w:val="24"/>
          <w:szCs w:val="24"/>
          <w:lang w:val="en-US"/>
        </w:rPr>
        <w:t>This sums up to a total of 2519 records of the particular variables for each day excluding the weekends where stocks are not calculated.</w:t>
      </w:r>
    </w:p>
    <w:p w14:paraId="5689C6E5" w14:textId="77777777" w:rsidR="00791F60"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Here is a brief sample of the dataset</w:t>
      </w:r>
      <w:r w:rsidR="00992E74">
        <w:rPr>
          <w:rFonts w:cstheme="minorHAnsi"/>
          <w:sz w:val="24"/>
          <w:szCs w:val="24"/>
          <w:lang w:val="en-US"/>
        </w:rPr>
        <w:t>:</w:t>
      </w:r>
    </w:p>
    <w:tbl>
      <w:tblPr>
        <w:tblW w:w="9320" w:type="dxa"/>
        <w:tblLook w:val="04A0" w:firstRow="1" w:lastRow="0" w:firstColumn="1" w:lastColumn="0" w:noHBand="0" w:noVBand="1"/>
      </w:tblPr>
      <w:tblGrid>
        <w:gridCol w:w="1600"/>
        <w:gridCol w:w="1250"/>
        <w:gridCol w:w="1250"/>
        <w:gridCol w:w="1250"/>
        <w:gridCol w:w="1250"/>
        <w:gridCol w:w="1560"/>
        <w:gridCol w:w="1720"/>
      </w:tblGrid>
      <w:tr w:rsidR="00AB7B4B" w14:paraId="6F794ADA" w14:textId="77777777" w:rsidTr="00791F60">
        <w:trPr>
          <w:trHeight w:val="300"/>
        </w:trPr>
        <w:tc>
          <w:tcPr>
            <w:tcW w:w="1600" w:type="dxa"/>
            <w:tcBorders>
              <w:top w:val="nil"/>
              <w:left w:val="nil"/>
              <w:bottom w:val="nil"/>
              <w:right w:val="nil"/>
            </w:tcBorders>
            <w:shd w:val="clear" w:color="auto" w:fill="auto"/>
            <w:noWrap/>
            <w:vAlign w:val="bottom"/>
            <w:hideMark/>
          </w:tcPr>
          <w:p w14:paraId="7EA01B93"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Date</w:t>
            </w:r>
          </w:p>
        </w:tc>
        <w:tc>
          <w:tcPr>
            <w:tcW w:w="1180" w:type="dxa"/>
            <w:tcBorders>
              <w:top w:val="nil"/>
              <w:left w:val="nil"/>
              <w:bottom w:val="nil"/>
              <w:right w:val="nil"/>
            </w:tcBorders>
            <w:shd w:val="clear" w:color="auto" w:fill="auto"/>
            <w:noWrap/>
            <w:vAlign w:val="bottom"/>
            <w:hideMark/>
          </w:tcPr>
          <w:p w14:paraId="5F4ED52E"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Open</w:t>
            </w:r>
          </w:p>
        </w:tc>
        <w:tc>
          <w:tcPr>
            <w:tcW w:w="1060" w:type="dxa"/>
            <w:tcBorders>
              <w:top w:val="nil"/>
              <w:left w:val="nil"/>
              <w:bottom w:val="nil"/>
              <w:right w:val="nil"/>
            </w:tcBorders>
            <w:shd w:val="clear" w:color="auto" w:fill="auto"/>
            <w:noWrap/>
            <w:vAlign w:val="bottom"/>
            <w:hideMark/>
          </w:tcPr>
          <w:p w14:paraId="6E552C6F"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High</w:t>
            </w:r>
          </w:p>
        </w:tc>
        <w:tc>
          <w:tcPr>
            <w:tcW w:w="1040" w:type="dxa"/>
            <w:tcBorders>
              <w:top w:val="nil"/>
              <w:left w:val="nil"/>
              <w:bottom w:val="nil"/>
              <w:right w:val="nil"/>
            </w:tcBorders>
            <w:shd w:val="clear" w:color="auto" w:fill="auto"/>
            <w:noWrap/>
            <w:vAlign w:val="bottom"/>
            <w:hideMark/>
          </w:tcPr>
          <w:p w14:paraId="54969FA6"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Low</w:t>
            </w:r>
          </w:p>
        </w:tc>
        <w:tc>
          <w:tcPr>
            <w:tcW w:w="1160" w:type="dxa"/>
            <w:tcBorders>
              <w:top w:val="nil"/>
              <w:left w:val="nil"/>
              <w:bottom w:val="nil"/>
              <w:right w:val="nil"/>
            </w:tcBorders>
            <w:shd w:val="clear" w:color="auto" w:fill="auto"/>
            <w:noWrap/>
            <w:vAlign w:val="bottom"/>
            <w:hideMark/>
          </w:tcPr>
          <w:p w14:paraId="317790ED"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Close</w:t>
            </w:r>
          </w:p>
        </w:tc>
        <w:tc>
          <w:tcPr>
            <w:tcW w:w="1560" w:type="dxa"/>
            <w:tcBorders>
              <w:top w:val="nil"/>
              <w:left w:val="nil"/>
              <w:bottom w:val="nil"/>
              <w:right w:val="nil"/>
            </w:tcBorders>
            <w:shd w:val="clear" w:color="auto" w:fill="auto"/>
            <w:noWrap/>
            <w:vAlign w:val="bottom"/>
            <w:hideMark/>
          </w:tcPr>
          <w:p w14:paraId="52FFA3F8"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Adj Close</w:t>
            </w:r>
          </w:p>
        </w:tc>
        <w:tc>
          <w:tcPr>
            <w:tcW w:w="1720" w:type="dxa"/>
            <w:tcBorders>
              <w:top w:val="nil"/>
              <w:left w:val="nil"/>
              <w:bottom w:val="nil"/>
              <w:right w:val="nil"/>
            </w:tcBorders>
            <w:shd w:val="clear" w:color="auto" w:fill="auto"/>
            <w:noWrap/>
            <w:vAlign w:val="bottom"/>
            <w:hideMark/>
          </w:tcPr>
          <w:p w14:paraId="34425310"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Volume</w:t>
            </w:r>
          </w:p>
        </w:tc>
      </w:tr>
      <w:tr w:rsidR="00AB7B4B" w14:paraId="0D86D47C" w14:textId="77777777" w:rsidTr="00791F60">
        <w:trPr>
          <w:trHeight w:val="300"/>
        </w:trPr>
        <w:tc>
          <w:tcPr>
            <w:tcW w:w="1600" w:type="dxa"/>
            <w:tcBorders>
              <w:top w:val="nil"/>
              <w:left w:val="nil"/>
              <w:bottom w:val="nil"/>
              <w:right w:val="nil"/>
            </w:tcBorders>
            <w:shd w:val="clear" w:color="auto" w:fill="auto"/>
            <w:noWrap/>
            <w:vAlign w:val="bottom"/>
            <w:hideMark/>
          </w:tcPr>
          <w:p w14:paraId="1B397653"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13/07/2009</w:t>
            </w:r>
          </w:p>
        </w:tc>
        <w:tc>
          <w:tcPr>
            <w:tcW w:w="1180" w:type="dxa"/>
            <w:tcBorders>
              <w:top w:val="nil"/>
              <w:left w:val="nil"/>
              <w:bottom w:val="nil"/>
              <w:right w:val="nil"/>
            </w:tcBorders>
            <w:shd w:val="clear" w:color="auto" w:fill="auto"/>
            <w:noWrap/>
            <w:vAlign w:val="bottom"/>
            <w:hideMark/>
          </w:tcPr>
          <w:p w14:paraId="067CFBA3"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19.934286</w:t>
            </w:r>
          </w:p>
        </w:tc>
        <w:tc>
          <w:tcPr>
            <w:tcW w:w="1060" w:type="dxa"/>
            <w:tcBorders>
              <w:top w:val="nil"/>
              <w:left w:val="nil"/>
              <w:bottom w:val="nil"/>
              <w:right w:val="nil"/>
            </w:tcBorders>
            <w:shd w:val="clear" w:color="auto" w:fill="auto"/>
            <w:noWrap/>
            <w:vAlign w:val="bottom"/>
            <w:hideMark/>
          </w:tcPr>
          <w:p w14:paraId="03CE5983"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20.334286</w:t>
            </w:r>
          </w:p>
        </w:tc>
        <w:tc>
          <w:tcPr>
            <w:tcW w:w="1040" w:type="dxa"/>
            <w:tcBorders>
              <w:top w:val="nil"/>
              <w:left w:val="nil"/>
              <w:bottom w:val="nil"/>
              <w:right w:val="nil"/>
            </w:tcBorders>
            <w:shd w:val="clear" w:color="auto" w:fill="auto"/>
            <w:noWrap/>
            <w:vAlign w:val="bottom"/>
            <w:hideMark/>
          </w:tcPr>
          <w:p w14:paraId="1E4C9A09"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19.647142</w:t>
            </w:r>
          </w:p>
        </w:tc>
        <w:tc>
          <w:tcPr>
            <w:tcW w:w="1160" w:type="dxa"/>
            <w:tcBorders>
              <w:top w:val="nil"/>
              <w:left w:val="nil"/>
              <w:bottom w:val="nil"/>
              <w:right w:val="nil"/>
            </w:tcBorders>
            <w:shd w:val="clear" w:color="auto" w:fill="auto"/>
            <w:noWrap/>
            <w:vAlign w:val="bottom"/>
            <w:hideMark/>
          </w:tcPr>
          <w:p w14:paraId="7BBDFB85"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20.334286</w:t>
            </w:r>
          </w:p>
        </w:tc>
        <w:tc>
          <w:tcPr>
            <w:tcW w:w="1560" w:type="dxa"/>
            <w:tcBorders>
              <w:top w:val="nil"/>
              <w:left w:val="nil"/>
              <w:bottom w:val="nil"/>
              <w:right w:val="nil"/>
            </w:tcBorders>
            <w:shd w:val="clear" w:color="auto" w:fill="auto"/>
            <w:noWrap/>
            <w:vAlign w:val="bottom"/>
            <w:hideMark/>
          </w:tcPr>
          <w:p w14:paraId="42671C9F"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17.813419</w:t>
            </w:r>
          </w:p>
        </w:tc>
        <w:tc>
          <w:tcPr>
            <w:tcW w:w="1720" w:type="dxa"/>
            <w:tcBorders>
              <w:top w:val="nil"/>
              <w:left w:val="nil"/>
              <w:bottom w:val="nil"/>
              <w:right w:val="nil"/>
            </w:tcBorders>
            <w:shd w:val="clear" w:color="auto" w:fill="auto"/>
            <w:noWrap/>
            <w:vAlign w:val="bottom"/>
            <w:hideMark/>
          </w:tcPr>
          <w:p w14:paraId="08C1CA9E"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120875300</w:t>
            </w:r>
          </w:p>
        </w:tc>
      </w:tr>
      <w:tr w:rsidR="00AB7B4B" w14:paraId="68001D28" w14:textId="77777777" w:rsidTr="00791F60">
        <w:trPr>
          <w:trHeight w:val="300"/>
        </w:trPr>
        <w:tc>
          <w:tcPr>
            <w:tcW w:w="1600" w:type="dxa"/>
            <w:tcBorders>
              <w:top w:val="nil"/>
              <w:left w:val="nil"/>
              <w:bottom w:val="nil"/>
              <w:right w:val="nil"/>
            </w:tcBorders>
            <w:shd w:val="clear" w:color="auto" w:fill="auto"/>
            <w:noWrap/>
            <w:vAlign w:val="bottom"/>
            <w:hideMark/>
          </w:tcPr>
          <w:p w14:paraId="08925EA9"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14/07/2009</w:t>
            </w:r>
          </w:p>
        </w:tc>
        <w:tc>
          <w:tcPr>
            <w:tcW w:w="1180" w:type="dxa"/>
            <w:tcBorders>
              <w:top w:val="nil"/>
              <w:left w:val="nil"/>
              <w:bottom w:val="nil"/>
              <w:right w:val="nil"/>
            </w:tcBorders>
            <w:shd w:val="clear" w:color="auto" w:fill="auto"/>
            <w:noWrap/>
            <w:vAlign w:val="bottom"/>
            <w:hideMark/>
          </w:tcPr>
          <w:p w14:paraId="7246230D"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20.290001</w:t>
            </w:r>
          </w:p>
        </w:tc>
        <w:tc>
          <w:tcPr>
            <w:tcW w:w="1060" w:type="dxa"/>
            <w:tcBorders>
              <w:top w:val="nil"/>
              <w:left w:val="nil"/>
              <w:bottom w:val="nil"/>
              <w:right w:val="nil"/>
            </w:tcBorders>
            <w:shd w:val="clear" w:color="auto" w:fill="auto"/>
            <w:noWrap/>
            <w:vAlign w:val="bottom"/>
            <w:hideMark/>
          </w:tcPr>
          <w:p w14:paraId="07BBA9A1"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20.454287</w:t>
            </w:r>
          </w:p>
        </w:tc>
        <w:tc>
          <w:tcPr>
            <w:tcW w:w="1040" w:type="dxa"/>
            <w:tcBorders>
              <w:top w:val="nil"/>
              <w:left w:val="nil"/>
              <w:bottom w:val="nil"/>
              <w:right w:val="nil"/>
            </w:tcBorders>
            <w:shd w:val="clear" w:color="auto" w:fill="auto"/>
            <w:noWrap/>
            <w:vAlign w:val="bottom"/>
            <w:hideMark/>
          </w:tcPr>
          <w:p w14:paraId="45673B5D"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20.165714</w:t>
            </w:r>
          </w:p>
        </w:tc>
        <w:tc>
          <w:tcPr>
            <w:tcW w:w="1160" w:type="dxa"/>
            <w:tcBorders>
              <w:top w:val="nil"/>
              <w:left w:val="nil"/>
              <w:bottom w:val="nil"/>
              <w:right w:val="nil"/>
            </w:tcBorders>
            <w:shd w:val="clear" w:color="auto" w:fill="auto"/>
            <w:noWrap/>
            <w:vAlign w:val="bottom"/>
            <w:hideMark/>
          </w:tcPr>
          <w:p w14:paraId="245D2944"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20.324286</w:t>
            </w:r>
          </w:p>
        </w:tc>
        <w:tc>
          <w:tcPr>
            <w:tcW w:w="1560" w:type="dxa"/>
            <w:tcBorders>
              <w:top w:val="nil"/>
              <w:left w:val="nil"/>
              <w:bottom w:val="nil"/>
              <w:right w:val="nil"/>
            </w:tcBorders>
            <w:shd w:val="clear" w:color="auto" w:fill="auto"/>
            <w:noWrap/>
            <w:vAlign w:val="bottom"/>
            <w:hideMark/>
          </w:tcPr>
          <w:p w14:paraId="2504DE50"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17.804667</w:t>
            </w:r>
          </w:p>
        </w:tc>
        <w:tc>
          <w:tcPr>
            <w:tcW w:w="1720" w:type="dxa"/>
            <w:tcBorders>
              <w:top w:val="nil"/>
              <w:left w:val="nil"/>
              <w:bottom w:val="nil"/>
              <w:right w:val="nil"/>
            </w:tcBorders>
            <w:shd w:val="clear" w:color="auto" w:fill="auto"/>
            <w:noWrap/>
            <w:vAlign w:val="bottom"/>
            <w:hideMark/>
          </w:tcPr>
          <w:p w14:paraId="46D156EA"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86811900</w:t>
            </w:r>
          </w:p>
        </w:tc>
      </w:tr>
      <w:tr w:rsidR="00AB7B4B" w14:paraId="76FD6F38" w14:textId="77777777" w:rsidTr="00791F60">
        <w:trPr>
          <w:trHeight w:val="300"/>
        </w:trPr>
        <w:tc>
          <w:tcPr>
            <w:tcW w:w="1600" w:type="dxa"/>
            <w:tcBorders>
              <w:top w:val="nil"/>
              <w:left w:val="nil"/>
              <w:bottom w:val="nil"/>
              <w:right w:val="nil"/>
            </w:tcBorders>
            <w:shd w:val="clear" w:color="auto" w:fill="auto"/>
            <w:noWrap/>
            <w:vAlign w:val="bottom"/>
            <w:hideMark/>
          </w:tcPr>
          <w:p w14:paraId="676B72AD"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15/07/2009</w:t>
            </w:r>
          </w:p>
        </w:tc>
        <w:tc>
          <w:tcPr>
            <w:tcW w:w="1180" w:type="dxa"/>
            <w:tcBorders>
              <w:top w:val="nil"/>
              <w:left w:val="nil"/>
              <w:bottom w:val="nil"/>
              <w:right w:val="nil"/>
            </w:tcBorders>
            <w:shd w:val="clear" w:color="auto" w:fill="auto"/>
            <w:noWrap/>
            <w:vAlign w:val="bottom"/>
            <w:hideMark/>
          </w:tcPr>
          <w:p w14:paraId="201B4D50"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20.719999</w:t>
            </w:r>
          </w:p>
        </w:tc>
        <w:tc>
          <w:tcPr>
            <w:tcW w:w="1060" w:type="dxa"/>
            <w:tcBorders>
              <w:top w:val="nil"/>
              <w:left w:val="nil"/>
              <w:bottom w:val="nil"/>
              <w:right w:val="nil"/>
            </w:tcBorders>
            <w:shd w:val="clear" w:color="auto" w:fill="auto"/>
            <w:noWrap/>
            <w:vAlign w:val="bottom"/>
            <w:hideMark/>
          </w:tcPr>
          <w:p w14:paraId="5271B035"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w:t>
            </w:r>
          </w:p>
        </w:tc>
        <w:tc>
          <w:tcPr>
            <w:tcW w:w="1040" w:type="dxa"/>
            <w:tcBorders>
              <w:top w:val="nil"/>
              <w:left w:val="nil"/>
              <w:bottom w:val="nil"/>
              <w:right w:val="nil"/>
            </w:tcBorders>
            <w:shd w:val="clear" w:color="auto" w:fill="auto"/>
            <w:noWrap/>
            <w:vAlign w:val="bottom"/>
            <w:hideMark/>
          </w:tcPr>
          <w:p w14:paraId="6E81B94B"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20.617144</w:t>
            </w:r>
          </w:p>
        </w:tc>
        <w:tc>
          <w:tcPr>
            <w:tcW w:w="1160" w:type="dxa"/>
            <w:tcBorders>
              <w:top w:val="nil"/>
              <w:left w:val="nil"/>
              <w:bottom w:val="nil"/>
              <w:right w:val="nil"/>
            </w:tcBorders>
            <w:shd w:val="clear" w:color="auto" w:fill="auto"/>
            <w:noWrap/>
            <w:vAlign w:val="bottom"/>
            <w:hideMark/>
          </w:tcPr>
          <w:p w14:paraId="01AE5C80"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20.982857</w:t>
            </w:r>
          </w:p>
        </w:tc>
        <w:tc>
          <w:tcPr>
            <w:tcW w:w="1560" w:type="dxa"/>
            <w:tcBorders>
              <w:top w:val="nil"/>
              <w:left w:val="nil"/>
              <w:bottom w:val="nil"/>
              <w:right w:val="nil"/>
            </w:tcBorders>
            <w:shd w:val="clear" w:color="auto" w:fill="auto"/>
            <w:noWrap/>
            <w:vAlign w:val="bottom"/>
            <w:hideMark/>
          </w:tcPr>
          <w:p w14:paraId="191F3D7F"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18.381586</w:t>
            </w:r>
          </w:p>
        </w:tc>
        <w:tc>
          <w:tcPr>
            <w:tcW w:w="1720" w:type="dxa"/>
            <w:tcBorders>
              <w:top w:val="nil"/>
              <w:left w:val="nil"/>
              <w:bottom w:val="nil"/>
              <w:right w:val="nil"/>
            </w:tcBorders>
            <w:shd w:val="clear" w:color="auto" w:fill="auto"/>
            <w:noWrap/>
            <w:vAlign w:val="bottom"/>
            <w:hideMark/>
          </w:tcPr>
          <w:p w14:paraId="5E86DDF2"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121396800</w:t>
            </w:r>
          </w:p>
        </w:tc>
      </w:tr>
      <w:tr w:rsidR="00AB7B4B" w14:paraId="35518564" w14:textId="77777777" w:rsidTr="00791F60">
        <w:trPr>
          <w:trHeight w:val="300"/>
        </w:trPr>
        <w:tc>
          <w:tcPr>
            <w:tcW w:w="1600" w:type="dxa"/>
            <w:tcBorders>
              <w:top w:val="nil"/>
              <w:left w:val="nil"/>
              <w:bottom w:val="nil"/>
              <w:right w:val="nil"/>
            </w:tcBorders>
            <w:shd w:val="clear" w:color="auto" w:fill="auto"/>
            <w:noWrap/>
            <w:vAlign w:val="bottom"/>
            <w:hideMark/>
          </w:tcPr>
          <w:p w14:paraId="73A09D2B"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16/07/2009</w:t>
            </w:r>
          </w:p>
        </w:tc>
        <w:tc>
          <w:tcPr>
            <w:tcW w:w="1180" w:type="dxa"/>
            <w:tcBorders>
              <w:top w:val="nil"/>
              <w:left w:val="nil"/>
              <w:bottom w:val="nil"/>
              <w:right w:val="nil"/>
            </w:tcBorders>
            <w:shd w:val="clear" w:color="auto" w:fill="auto"/>
            <w:noWrap/>
            <w:vAlign w:val="bottom"/>
            <w:hideMark/>
          </w:tcPr>
          <w:p w14:paraId="73BA7520"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20.822857</w:t>
            </w:r>
          </w:p>
        </w:tc>
        <w:tc>
          <w:tcPr>
            <w:tcW w:w="1060" w:type="dxa"/>
            <w:tcBorders>
              <w:top w:val="nil"/>
              <w:left w:val="nil"/>
              <w:bottom w:val="nil"/>
              <w:right w:val="nil"/>
            </w:tcBorders>
            <w:shd w:val="clear" w:color="auto" w:fill="auto"/>
            <w:noWrap/>
            <w:vAlign w:val="bottom"/>
            <w:hideMark/>
          </w:tcPr>
          <w:p w14:paraId="532C4C3A"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21.145714</w:t>
            </w:r>
          </w:p>
        </w:tc>
        <w:tc>
          <w:tcPr>
            <w:tcW w:w="1040" w:type="dxa"/>
            <w:tcBorders>
              <w:top w:val="nil"/>
              <w:left w:val="nil"/>
              <w:bottom w:val="nil"/>
              <w:right w:val="nil"/>
            </w:tcBorders>
            <w:shd w:val="clear" w:color="auto" w:fill="auto"/>
            <w:noWrap/>
            <w:vAlign w:val="bottom"/>
            <w:hideMark/>
          </w:tcPr>
          <w:p w14:paraId="657533CC"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20.795713</w:t>
            </w:r>
          </w:p>
        </w:tc>
        <w:tc>
          <w:tcPr>
            <w:tcW w:w="1160" w:type="dxa"/>
            <w:tcBorders>
              <w:top w:val="nil"/>
              <w:left w:val="nil"/>
              <w:bottom w:val="nil"/>
              <w:right w:val="nil"/>
            </w:tcBorders>
            <w:shd w:val="clear" w:color="auto" w:fill="auto"/>
            <w:noWrap/>
            <w:vAlign w:val="bottom"/>
            <w:hideMark/>
          </w:tcPr>
          <w:p w14:paraId="5C50F412"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21.074286</w:t>
            </w:r>
          </w:p>
        </w:tc>
        <w:tc>
          <w:tcPr>
            <w:tcW w:w="1560" w:type="dxa"/>
            <w:tcBorders>
              <w:top w:val="nil"/>
              <w:left w:val="nil"/>
              <w:bottom w:val="nil"/>
              <w:right w:val="nil"/>
            </w:tcBorders>
            <w:shd w:val="clear" w:color="auto" w:fill="auto"/>
            <w:noWrap/>
            <w:vAlign w:val="bottom"/>
            <w:hideMark/>
          </w:tcPr>
          <w:p w14:paraId="28B04403"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18.461687</w:t>
            </w:r>
          </w:p>
        </w:tc>
        <w:tc>
          <w:tcPr>
            <w:tcW w:w="1720" w:type="dxa"/>
            <w:tcBorders>
              <w:top w:val="nil"/>
              <w:left w:val="nil"/>
              <w:bottom w:val="nil"/>
              <w:right w:val="nil"/>
            </w:tcBorders>
            <w:shd w:val="clear" w:color="auto" w:fill="auto"/>
            <w:noWrap/>
            <w:vAlign w:val="bottom"/>
            <w:hideMark/>
          </w:tcPr>
          <w:p w14:paraId="0D2DE908"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98392700</w:t>
            </w:r>
          </w:p>
        </w:tc>
      </w:tr>
      <w:tr w:rsidR="00AB7B4B" w14:paraId="79F84D3A" w14:textId="77777777" w:rsidTr="00791F60">
        <w:trPr>
          <w:trHeight w:val="300"/>
        </w:trPr>
        <w:tc>
          <w:tcPr>
            <w:tcW w:w="1600" w:type="dxa"/>
            <w:tcBorders>
              <w:top w:val="nil"/>
              <w:left w:val="nil"/>
              <w:bottom w:val="nil"/>
              <w:right w:val="nil"/>
            </w:tcBorders>
            <w:shd w:val="clear" w:color="auto" w:fill="auto"/>
            <w:noWrap/>
            <w:vAlign w:val="bottom"/>
            <w:hideMark/>
          </w:tcPr>
          <w:p w14:paraId="13770A9F"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17/07/2009</w:t>
            </w:r>
          </w:p>
        </w:tc>
        <w:tc>
          <w:tcPr>
            <w:tcW w:w="1180" w:type="dxa"/>
            <w:tcBorders>
              <w:top w:val="nil"/>
              <w:left w:val="nil"/>
              <w:bottom w:val="nil"/>
              <w:right w:val="nil"/>
            </w:tcBorders>
            <w:shd w:val="clear" w:color="auto" w:fill="auto"/>
            <w:noWrap/>
            <w:vAlign w:val="bottom"/>
            <w:hideMark/>
          </w:tcPr>
          <w:p w14:paraId="58DF3F91"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21.297142</w:t>
            </w:r>
          </w:p>
        </w:tc>
        <w:tc>
          <w:tcPr>
            <w:tcW w:w="1060" w:type="dxa"/>
            <w:tcBorders>
              <w:top w:val="nil"/>
              <w:left w:val="nil"/>
              <w:bottom w:val="nil"/>
              <w:right w:val="nil"/>
            </w:tcBorders>
            <w:shd w:val="clear" w:color="auto" w:fill="auto"/>
            <w:noWrap/>
            <w:vAlign w:val="bottom"/>
            <w:hideMark/>
          </w:tcPr>
          <w:p w14:paraId="0796744C"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21.717142</w:t>
            </w:r>
          </w:p>
        </w:tc>
        <w:tc>
          <w:tcPr>
            <w:tcW w:w="1040" w:type="dxa"/>
            <w:tcBorders>
              <w:top w:val="nil"/>
              <w:left w:val="nil"/>
              <w:bottom w:val="nil"/>
              <w:right w:val="nil"/>
            </w:tcBorders>
            <w:shd w:val="clear" w:color="auto" w:fill="auto"/>
            <w:noWrap/>
            <w:vAlign w:val="bottom"/>
            <w:hideMark/>
          </w:tcPr>
          <w:p w14:paraId="31F83A30"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21.232857</w:t>
            </w:r>
          </w:p>
        </w:tc>
        <w:tc>
          <w:tcPr>
            <w:tcW w:w="1160" w:type="dxa"/>
            <w:tcBorders>
              <w:top w:val="nil"/>
              <w:left w:val="nil"/>
              <w:bottom w:val="nil"/>
              <w:right w:val="nil"/>
            </w:tcBorders>
            <w:shd w:val="clear" w:color="auto" w:fill="auto"/>
            <w:noWrap/>
            <w:vAlign w:val="bottom"/>
            <w:hideMark/>
          </w:tcPr>
          <w:p w14:paraId="1ADD0E38"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21.678572</w:t>
            </w:r>
          </w:p>
        </w:tc>
        <w:tc>
          <w:tcPr>
            <w:tcW w:w="1560" w:type="dxa"/>
            <w:tcBorders>
              <w:top w:val="nil"/>
              <w:left w:val="nil"/>
              <w:bottom w:val="nil"/>
              <w:right w:val="nil"/>
            </w:tcBorders>
            <w:shd w:val="clear" w:color="auto" w:fill="auto"/>
            <w:noWrap/>
            <w:vAlign w:val="bottom"/>
            <w:hideMark/>
          </w:tcPr>
          <w:p w14:paraId="2D773876"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18.991062</w:t>
            </w:r>
          </w:p>
        </w:tc>
        <w:tc>
          <w:tcPr>
            <w:tcW w:w="1720" w:type="dxa"/>
            <w:tcBorders>
              <w:top w:val="nil"/>
              <w:left w:val="nil"/>
              <w:bottom w:val="nil"/>
              <w:right w:val="nil"/>
            </w:tcBorders>
            <w:shd w:val="clear" w:color="auto" w:fill="auto"/>
            <w:noWrap/>
            <w:vAlign w:val="bottom"/>
            <w:hideMark/>
          </w:tcPr>
          <w:p w14:paraId="51BDD099"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150538500</w:t>
            </w:r>
          </w:p>
        </w:tc>
      </w:tr>
      <w:tr w:rsidR="00AB7B4B" w14:paraId="2A584B27" w14:textId="77777777" w:rsidTr="00791F60">
        <w:trPr>
          <w:trHeight w:val="300"/>
        </w:trPr>
        <w:tc>
          <w:tcPr>
            <w:tcW w:w="1600" w:type="dxa"/>
            <w:tcBorders>
              <w:top w:val="nil"/>
              <w:left w:val="nil"/>
              <w:bottom w:val="nil"/>
              <w:right w:val="nil"/>
            </w:tcBorders>
            <w:shd w:val="clear" w:color="auto" w:fill="auto"/>
            <w:noWrap/>
            <w:vAlign w:val="bottom"/>
            <w:hideMark/>
          </w:tcPr>
          <w:p w14:paraId="45B7AD7F"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20/07/2009</w:t>
            </w:r>
          </w:p>
        </w:tc>
        <w:tc>
          <w:tcPr>
            <w:tcW w:w="1180" w:type="dxa"/>
            <w:tcBorders>
              <w:top w:val="nil"/>
              <w:left w:val="nil"/>
              <w:bottom w:val="nil"/>
              <w:right w:val="nil"/>
            </w:tcBorders>
            <w:shd w:val="clear" w:color="auto" w:fill="auto"/>
            <w:noWrap/>
            <w:vAlign w:val="bottom"/>
            <w:hideMark/>
          </w:tcPr>
          <w:p w14:paraId="3287ABB1"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21.895714</w:t>
            </w:r>
          </w:p>
        </w:tc>
        <w:tc>
          <w:tcPr>
            <w:tcW w:w="1060" w:type="dxa"/>
            <w:tcBorders>
              <w:top w:val="nil"/>
              <w:left w:val="nil"/>
              <w:bottom w:val="nil"/>
              <w:right w:val="nil"/>
            </w:tcBorders>
            <w:shd w:val="clear" w:color="auto" w:fill="auto"/>
            <w:noWrap/>
            <w:vAlign w:val="bottom"/>
            <w:hideMark/>
          </w:tcPr>
          <w:p w14:paraId="19D274E1"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22.148571</w:t>
            </w:r>
          </w:p>
        </w:tc>
        <w:tc>
          <w:tcPr>
            <w:tcW w:w="1040" w:type="dxa"/>
            <w:tcBorders>
              <w:top w:val="nil"/>
              <w:left w:val="nil"/>
              <w:bottom w:val="nil"/>
              <w:right w:val="nil"/>
            </w:tcBorders>
            <w:shd w:val="clear" w:color="auto" w:fill="auto"/>
            <w:noWrap/>
            <w:vAlign w:val="bottom"/>
            <w:hideMark/>
          </w:tcPr>
          <w:p w14:paraId="39DA8B78"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21.555714</w:t>
            </w:r>
          </w:p>
        </w:tc>
        <w:tc>
          <w:tcPr>
            <w:tcW w:w="1160" w:type="dxa"/>
            <w:tcBorders>
              <w:top w:val="nil"/>
              <w:left w:val="nil"/>
              <w:bottom w:val="nil"/>
              <w:right w:val="nil"/>
            </w:tcBorders>
            <w:shd w:val="clear" w:color="auto" w:fill="auto"/>
            <w:noWrap/>
            <w:vAlign w:val="bottom"/>
            <w:hideMark/>
          </w:tcPr>
          <w:p w14:paraId="1025491F"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21.844286</w:t>
            </w:r>
          </w:p>
        </w:tc>
        <w:tc>
          <w:tcPr>
            <w:tcW w:w="1560" w:type="dxa"/>
            <w:tcBorders>
              <w:top w:val="nil"/>
              <w:left w:val="nil"/>
              <w:bottom w:val="nil"/>
              <w:right w:val="nil"/>
            </w:tcBorders>
            <w:shd w:val="clear" w:color="auto" w:fill="auto"/>
            <w:noWrap/>
            <w:vAlign w:val="bottom"/>
            <w:hideMark/>
          </w:tcPr>
          <w:p w14:paraId="0172EB87"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19.136227</w:t>
            </w:r>
          </w:p>
        </w:tc>
        <w:tc>
          <w:tcPr>
            <w:tcW w:w="1720" w:type="dxa"/>
            <w:tcBorders>
              <w:top w:val="nil"/>
              <w:left w:val="nil"/>
              <w:bottom w:val="nil"/>
              <w:right w:val="nil"/>
            </w:tcBorders>
            <w:shd w:val="clear" w:color="auto" w:fill="auto"/>
            <w:noWrap/>
            <w:vAlign w:val="bottom"/>
            <w:hideMark/>
          </w:tcPr>
          <w:p w14:paraId="30C2558A" w14:textId="77777777" w:rsidR="00791F60" w:rsidRPr="00992E74" w:rsidRDefault="006455AA" w:rsidP="00146895">
            <w:pPr>
              <w:spacing w:after="0" w:line="360" w:lineRule="auto"/>
              <w:jc w:val="both"/>
              <w:rPr>
                <w:rFonts w:eastAsia="Times New Roman" w:cstheme="minorHAnsi"/>
                <w:color w:val="000000"/>
                <w:sz w:val="24"/>
                <w:szCs w:val="24"/>
              </w:rPr>
            </w:pPr>
            <w:r w:rsidRPr="00992E74">
              <w:rPr>
                <w:rFonts w:eastAsia="Times New Roman" w:cstheme="minorHAnsi"/>
                <w:color w:val="000000"/>
                <w:sz w:val="24"/>
                <w:szCs w:val="24"/>
              </w:rPr>
              <w:t>183881600</w:t>
            </w:r>
          </w:p>
        </w:tc>
      </w:tr>
    </w:tbl>
    <w:p w14:paraId="1847E91B" w14:textId="77777777" w:rsidR="00146895" w:rsidRPr="00992E74" w:rsidRDefault="00146895" w:rsidP="00146895">
      <w:pPr>
        <w:spacing w:line="360" w:lineRule="auto"/>
        <w:jc w:val="both"/>
        <w:rPr>
          <w:rFonts w:cstheme="minorHAnsi"/>
          <w:sz w:val="24"/>
          <w:szCs w:val="24"/>
          <w:lang w:val="en-US"/>
        </w:rPr>
      </w:pPr>
    </w:p>
    <w:p w14:paraId="19C6690C" w14:textId="77777777" w:rsidR="00146895" w:rsidRPr="00992E74" w:rsidRDefault="00146895" w:rsidP="00146895">
      <w:pPr>
        <w:spacing w:line="360" w:lineRule="auto"/>
        <w:jc w:val="both"/>
        <w:rPr>
          <w:rFonts w:cstheme="minorHAnsi"/>
          <w:sz w:val="24"/>
          <w:szCs w:val="24"/>
          <w:lang w:val="en-US"/>
        </w:rPr>
      </w:pPr>
    </w:p>
    <w:p w14:paraId="6BB89DFA" w14:textId="77777777" w:rsidR="00146895" w:rsidRPr="00992E74" w:rsidRDefault="00146895" w:rsidP="00146895">
      <w:pPr>
        <w:spacing w:line="360" w:lineRule="auto"/>
        <w:jc w:val="both"/>
        <w:rPr>
          <w:rFonts w:cstheme="minorHAnsi"/>
          <w:sz w:val="24"/>
          <w:szCs w:val="24"/>
          <w:lang w:val="en-US"/>
        </w:rPr>
      </w:pPr>
    </w:p>
    <w:p w14:paraId="24917340" w14:textId="77777777" w:rsidR="00146895" w:rsidRPr="00992E74" w:rsidRDefault="00146895" w:rsidP="00992E74">
      <w:pPr>
        <w:spacing w:line="240" w:lineRule="auto"/>
        <w:jc w:val="both"/>
        <w:rPr>
          <w:rFonts w:cstheme="minorHAnsi"/>
          <w:sz w:val="24"/>
          <w:szCs w:val="24"/>
          <w:lang w:val="en-US"/>
        </w:rPr>
      </w:pPr>
    </w:p>
    <w:p w14:paraId="7AFF1E03" w14:textId="77777777" w:rsidR="00992E74" w:rsidRPr="00992E74" w:rsidRDefault="00992E74" w:rsidP="00992E74">
      <w:pPr>
        <w:spacing w:line="240" w:lineRule="auto"/>
        <w:jc w:val="both"/>
        <w:rPr>
          <w:rFonts w:cstheme="minorHAnsi"/>
          <w:sz w:val="24"/>
          <w:szCs w:val="24"/>
          <w:lang w:val="en-US"/>
        </w:rPr>
      </w:pPr>
    </w:p>
    <w:p w14:paraId="282F4909" w14:textId="77777777" w:rsidR="0064588D" w:rsidRPr="00992E74" w:rsidRDefault="006455AA" w:rsidP="00992E74">
      <w:pPr>
        <w:spacing w:line="240" w:lineRule="auto"/>
        <w:jc w:val="both"/>
        <w:rPr>
          <w:rFonts w:cstheme="minorHAnsi"/>
          <w:sz w:val="24"/>
          <w:szCs w:val="24"/>
          <w:lang w:val="en-US"/>
        </w:rPr>
      </w:pPr>
      <w:r w:rsidRPr="00992E74">
        <w:rPr>
          <w:rFonts w:cstheme="minorHAnsi"/>
          <w:sz w:val="24"/>
          <w:szCs w:val="24"/>
          <w:lang w:val="en-US"/>
        </w:rPr>
        <w:lastRenderedPageBreak/>
        <w:t xml:space="preserve">The dataset </w:t>
      </w:r>
      <w:r w:rsidR="002E2BD9" w:rsidRPr="00992E74">
        <w:rPr>
          <w:rFonts w:cstheme="minorHAnsi"/>
          <w:sz w:val="24"/>
          <w:szCs w:val="24"/>
          <w:lang w:val="en-US"/>
        </w:rPr>
        <w:t>has seven</w:t>
      </w:r>
      <w:r w:rsidR="002E2BD9" w:rsidRPr="00992E74">
        <w:rPr>
          <w:rFonts w:cstheme="minorHAnsi"/>
          <w:b/>
          <w:sz w:val="24"/>
          <w:szCs w:val="24"/>
          <w:lang w:val="en-US"/>
        </w:rPr>
        <w:t xml:space="preserve"> variables</w:t>
      </w:r>
      <w:r w:rsidR="002E2BD9" w:rsidRPr="00992E74">
        <w:rPr>
          <w:rFonts w:cstheme="minorHAnsi"/>
          <w:sz w:val="24"/>
          <w:szCs w:val="24"/>
          <w:lang w:val="en-US"/>
        </w:rPr>
        <w:t xml:space="preserve"> that include </w:t>
      </w:r>
      <w:r w:rsidR="00CC4772" w:rsidRPr="00992E74">
        <w:rPr>
          <w:rFonts w:cstheme="minorHAnsi"/>
          <w:sz w:val="24"/>
          <w:szCs w:val="24"/>
          <w:lang w:val="en-US"/>
        </w:rPr>
        <w:t>D</w:t>
      </w:r>
      <w:r w:rsidR="002E2BD9" w:rsidRPr="00992E74">
        <w:rPr>
          <w:rFonts w:cstheme="minorHAnsi"/>
          <w:sz w:val="24"/>
          <w:szCs w:val="24"/>
          <w:lang w:val="en-US"/>
        </w:rPr>
        <w:t xml:space="preserve">ate, </w:t>
      </w:r>
      <w:r w:rsidR="00CC4772" w:rsidRPr="00992E74">
        <w:rPr>
          <w:rFonts w:cstheme="minorHAnsi"/>
          <w:sz w:val="24"/>
          <w:szCs w:val="24"/>
          <w:lang w:val="en-US"/>
        </w:rPr>
        <w:t>O</w:t>
      </w:r>
      <w:r w:rsidR="002E2BD9" w:rsidRPr="00992E74">
        <w:rPr>
          <w:rFonts w:cstheme="minorHAnsi"/>
          <w:sz w:val="24"/>
          <w:szCs w:val="24"/>
          <w:lang w:val="en-US"/>
        </w:rPr>
        <w:t xml:space="preserve">pen, </w:t>
      </w:r>
      <w:r w:rsidR="00CC4772" w:rsidRPr="00992E74">
        <w:rPr>
          <w:rFonts w:cstheme="minorHAnsi"/>
          <w:sz w:val="24"/>
          <w:szCs w:val="24"/>
          <w:lang w:val="en-US"/>
        </w:rPr>
        <w:t>H</w:t>
      </w:r>
      <w:r w:rsidR="002E2BD9" w:rsidRPr="00992E74">
        <w:rPr>
          <w:rFonts w:cstheme="minorHAnsi"/>
          <w:sz w:val="24"/>
          <w:szCs w:val="24"/>
          <w:lang w:val="en-US"/>
        </w:rPr>
        <w:t xml:space="preserve">igh, </w:t>
      </w:r>
      <w:r w:rsidR="00CC4772" w:rsidRPr="00992E74">
        <w:rPr>
          <w:rFonts w:cstheme="minorHAnsi"/>
          <w:sz w:val="24"/>
          <w:szCs w:val="24"/>
          <w:lang w:val="en-US"/>
        </w:rPr>
        <w:t>L</w:t>
      </w:r>
      <w:r w:rsidR="002E2BD9" w:rsidRPr="00992E74">
        <w:rPr>
          <w:rFonts w:cstheme="minorHAnsi"/>
          <w:sz w:val="24"/>
          <w:szCs w:val="24"/>
          <w:lang w:val="en-US"/>
        </w:rPr>
        <w:t xml:space="preserve">ow, </w:t>
      </w:r>
      <w:r w:rsidR="00CC4772" w:rsidRPr="00992E74">
        <w:rPr>
          <w:rFonts w:cstheme="minorHAnsi"/>
          <w:sz w:val="24"/>
          <w:szCs w:val="24"/>
          <w:lang w:val="en-US"/>
        </w:rPr>
        <w:t>C</w:t>
      </w:r>
      <w:r w:rsidR="002E2BD9" w:rsidRPr="00992E74">
        <w:rPr>
          <w:rFonts w:cstheme="minorHAnsi"/>
          <w:sz w:val="24"/>
          <w:szCs w:val="24"/>
          <w:lang w:val="en-US"/>
        </w:rPr>
        <w:t xml:space="preserve">lose, </w:t>
      </w:r>
      <w:r w:rsidR="00CC4772" w:rsidRPr="00992E74">
        <w:rPr>
          <w:rFonts w:cstheme="minorHAnsi"/>
          <w:sz w:val="24"/>
          <w:szCs w:val="24"/>
          <w:lang w:val="en-US"/>
        </w:rPr>
        <w:t>A</w:t>
      </w:r>
      <w:r w:rsidR="002E2BD9" w:rsidRPr="00992E74">
        <w:rPr>
          <w:rFonts w:cstheme="minorHAnsi"/>
          <w:sz w:val="24"/>
          <w:szCs w:val="24"/>
          <w:lang w:val="en-US"/>
        </w:rPr>
        <w:t xml:space="preserve">dj Close and </w:t>
      </w:r>
      <w:r w:rsidR="00CC4772" w:rsidRPr="00992E74">
        <w:rPr>
          <w:rFonts w:cstheme="minorHAnsi"/>
          <w:sz w:val="24"/>
          <w:szCs w:val="24"/>
          <w:lang w:val="en-US"/>
        </w:rPr>
        <w:t>V</w:t>
      </w:r>
      <w:r w:rsidR="002E2BD9" w:rsidRPr="00992E74">
        <w:rPr>
          <w:rFonts w:cstheme="minorHAnsi"/>
          <w:sz w:val="24"/>
          <w:szCs w:val="24"/>
          <w:lang w:val="en-US"/>
        </w:rPr>
        <w:t>olume.</w:t>
      </w:r>
    </w:p>
    <w:p w14:paraId="3911A022" w14:textId="77777777" w:rsidR="002E2BD9" w:rsidRPr="00992E74" w:rsidRDefault="006455AA" w:rsidP="00992E74">
      <w:pPr>
        <w:spacing w:line="240" w:lineRule="auto"/>
        <w:jc w:val="both"/>
        <w:rPr>
          <w:rFonts w:cstheme="minorHAnsi"/>
          <w:sz w:val="24"/>
          <w:szCs w:val="24"/>
          <w:lang w:val="en-US"/>
        </w:rPr>
      </w:pPr>
      <w:r w:rsidRPr="00992E74">
        <w:rPr>
          <w:rFonts w:cstheme="minorHAnsi"/>
          <w:sz w:val="24"/>
          <w:szCs w:val="24"/>
          <w:lang w:val="en-US"/>
        </w:rPr>
        <w:t xml:space="preserve">The columns Open and Close represent the starting and final </w:t>
      </w:r>
      <w:r w:rsidRPr="00992E74">
        <w:rPr>
          <w:rFonts w:cstheme="minorHAnsi"/>
          <w:sz w:val="24"/>
          <w:szCs w:val="24"/>
          <w:lang w:val="en-US"/>
        </w:rPr>
        <w:t>prices at which the stock is traded on a particular day.</w:t>
      </w:r>
    </w:p>
    <w:p w14:paraId="7439053A" w14:textId="77777777" w:rsidR="002E2BD9" w:rsidRPr="00992E74" w:rsidRDefault="006455AA" w:rsidP="00992E74">
      <w:pPr>
        <w:spacing w:line="240" w:lineRule="auto"/>
        <w:jc w:val="both"/>
        <w:rPr>
          <w:rFonts w:cstheme="minorHAnsi"/>
          <w:sz w:val="24"/>
          <w:szCs w:val="24"/>
          <w:lang w:val="en-US"/>
        </w:rPr>
      </w:pPr>
      <w:r w:rsidRPr="00992E74">
        <w:rPr>
          <w:rFonts w:cstheme="minorHAnsi"/>
          <w:sz w:val="24"/>
          <w:szCs w:val="24"/>
          <w:lang w:val="en-US"/>
        </w:rPr>
        <w:t>High and Low represent the maximum and minimum prices of a share on that day.</w:t>
      </w:r>
    </w:p>
    <w:p w14:paraId="4A8A69D8" w14:textId="77777777" w:rsidR="002E2BD9" w:rsidRPr="00992E74" w:rsidRDefault="006455AA" w:rsidP="00992E74">
      <w:pPr>
        <w:spacing w:line="240" w:lineRule="auto"/>
        <w:jc w:val="both"/>
        <w:rPr>
          <w:rFonts w:cstheme="minorHAnsi"/>
          <w:sz w:val="24"/>
          <w:szCs w:val="24"/>
          <w:lang w:val="en-US"/>
        </w:rPr>
      </w:pPr>
      <w:r w:rsidRPr="00992E74">
        <w:rPr>
          <w:rFonts w:cstheme="minorHAnsi"/>
          <w:sz w:val="24"/>
          <w:szCs w:val="24"/>
          <w:lang w:val="en-US"/>
        </w:rPr>
        <w:t>Close is the</w:t>
      </w:r>
      <w:r w:rsidR="00EC28E0" w:rsidRPr="00992E74">
        <w:rPr>
          <w:rFonts w:cstheme="minorHAnsi"/>
          <w:sz w:val="24"/>
          <w:szCs w:val="24"/>
          <w:lang w:val="en-US"/>
        </w:rPr>
        <w:t xml:space="preserve"> closing price of a stock on the day while adj stock is the closing price that has been evaluated to include any distributions and corporate actions </w:t>
      </w:r>
      <w:r w:rsidR="00DF5133" w:rsidRPr="00992E74">
        <w:rPr>
          <w:rFonts w:cstheme="minorHAnsi"/>
          <w:sz w:val="24"/>
          <w:szCs w:val="24"/>
          <w:lang w:val="en-US"/>
        </w:rPr>
        <w:t>e.g.</w:t>
      </w:r>
      <w:r w:rsidR="00EC28E0" w:rsidRPr="00992E74">
        <w:rPr>
          <w:rFonts w:cstheme="minorHAnsi"/>
          <w:sz w:val="24"/>
          <w:szCs w:val="24"/>
          <w:lang w:val="en-US"/>
        </w:rPr>
        <w:t xml:space="preserve"> dividends, stock splits, and new stock offerings. </w:t>
      </w:r>
    </w:p>
    <w:p w14:paraId="3B0B7356" w14:textId="77777777" w:rsidR="00754D41" w:rsidRPr="00992E74" w:rsidRDefault="006455AA" w:rsidP="00992E74">
      <w:pPr>
        <w:spacing w:line="240" w:lineRule="auto"/>
        <w:jc w:val="both"/>
        <w:rPr>
          <w:rFonts w:cstheme="minorHAnsi"/>
          <w:sz w:val="24"/>
          <w:szCs w:val="24"/>
          <w:lang w:val="en-US"/>
        </w:rPr>
      </w:pPr>
      <w:r w:rsidRPr="00992E74">
        <w:rPr>
          <w:rFonts w:cstheme="minorHAnsi"/>
          <w:sz w:val="24"/>
          <w:szCs w:val="24"/>
          <w:lang w:val="en-US"/>
        </w:rPr>
        <w:t>The Volume is the number of shares that changed hands during a given day.</w:t>
      </w:r>
    </w:p>
    <w:p w14:paraId="41548B59" w14:textId="77777777" w:rsidR="00992E74" w:rsidRPr="00992E74" w:rsidRDefault="006455AA" w:rsidP="00992E74">
      <w:pPr>
        <w:spacing w:line="240" w:lineRule="auto"/>
        <w:jc w:val="both"/>
        <w:rPr>
          <w:rFonts w:cstheme="minorHAnsi"/>
          <w:sz w:val="24"/>
          <w:szCs w:val="24"/>
          <w:lang w:val="en-US"/>
        </w:rPr>
      </w:pPr>
      <w:r w:rsidRPr="00992E74">
        <w:rPr>
          <w:rFonts w:cstheme="minorHAnsi"/>
          <w:sz w:val="24"/>
          <w:szCs w:val="24"/>
          <w:lang w:val="en-US"/>
        </w:rPr>
        <w:t>All the numeric variables above are calculated in the currency of US Dollars.</w:t>
      </w:r>
      <w:r w:rsidR="00146895" w:rsidRPr="00992E74">
        <w:rPr>
          <w:rFonts w:cstheme="minorHAnsi"/>
          <w:sz w:val="24"/>
          <w:szCs w:val="24"/>
          <w:lang w:val="en-US"/>
        </w:rPr>
        <w:t xml:space="preserve"> </w:t>
      </w:r>
    </w:p>
    <w:p w14:paraId="6372BEC1" w14:textId="77777777" w:rsidR="00EC28E0" w:rsidRPr="00992E74" w:rsidRDefault="006455AA" w:rsidP="00146895">
      <w:pPr>
        <w:spacing w:line="360" w:lineRule="auto"/>
        <w:jc w:val="both"/>
        <w:rPr>
          <w:rFonts w:cstheme="minorHAnsi"/>
          <w:sz w:val="32"/>
          <w:szCs w:val="32"/>
          <w:lang w:val="en-US"/>
        </w:rPr>
      </w:pPr>
      <w:r w:rsidRPr="00992E74">
        <w:rPr>
          <w:rFonts w:cstheme="minorHAnsi"/>
          <w:b/>
          <w:sz w:val="32"/>
          <w:szCs w:val="32"/>
          <w:lang w:val="en-US"/>
        </w:rPr>
        <w:t>Data Pi</w:t>
      </w:r>
      <w:r w:rsidRPr="00992E74">
        <w:rPr>
          <w:rFonts w:cstheme="minorHAnsi"/>
          <w:b/>
          <w:sz w:val="32"/>
          <w:szCs w:val="32"/>
          <w:lang w:val="en-US"/>
        </w:rPr>
        <w:t>peline</w:t>
      </w:r>
    </w:p>
    <w:p w14:paraId="440CE1C2" w14:textId="77777777" w:rsidR="009B7D70" w:rsidRPr="00992E74" w:rsidRDefault="006455AA" w:rsidP="00146895">
      <w:pPr>
        <w:spacing w:line="360" w:lineRule="auto"/>
        <w:jc w:val="both"/>
        <w:rPr>
          <w:rFonts w:cstheme="minorHAnsi"/>
          <w:sz w:val="24"/>
          <w:szCs w:val="24"/>
          <w:lang w:val="en-US"/>
        </w:rPr>
      </w:pPr>
      <w:r w:rsidRPr="00992E74">
        <w:rPr>
          <w:rFonts w:cstheme="minorHAnsi"/>
          <w:sz w:val="24"/>
          <w:szCs w:val="24"/>
          <w:lang w:val="en-US"/>
        </w:rPr>
        <w:t xml:space="preserve">The data pipeline details a step by step route taken to build the system that will solve the stock prediction problem from the point of loading the data to the deployment of the system. Below is a diagrammatic illustration of the pipeline to be </w:t>
      </w:r>
      <w:r w:rsidRPr="00992E74">
        <w:rPr>
          <w:rFonts w:cstheme="minorHAnsi"/>
          <w:sz w:val="24"/>
          <w:szCs w:val="24"/>
          <w:lang w:val="en-US"/>
        </w:rPr>
        <w:t>used.</w:t>
      </w:r>
    </w:p>
    <w:p w14:paraId="3D3D9BAE" w14:textId="77777777" w:rsidR="00E31785" w:rsidRPr="00992E74" w:rsidRDefault="006455AA" w:rsidP="00992E74">
      <w:pPr>
        <w:spacing w:line="360" w:lineRule="auto"/>
        <w:jc w:val="both"/>
        <w:rPr>
          <w:rFonts w:cstheme="minorHAnsi"/>
          <w:sz w:val="24"/>
          <w:szCs w:val="24"/>
          <w:lang w:val="en-US"/>
        </w:rPr>
      </w:pPr>
      <w:r>
        <w:rPr>
          <w:rFonts w:cstheme="minorHAnsi"/>
          <w:sz w:val="24"/>
          <w:szCs w:val="24"/>
        </w:rPr>
        <w:object w:dxaOrig="3000" w:dyaOrig="7760" w14:anchorId="602E7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387.75pt" o:ole="">
            <v:imagedata r:id="rId6" o:title=""/>
          </v:shape>
          <o:OLEObject Type="Embed" ProgID="Visio.Drawing.15" ShapeID="_x0000_i1025" DrawAspect="Content" ObjectID="_1625028468" r:id="rId7"/>
        </w:object>
      </w:r>
    </w:p>
    <w:p w14:paraId="7F8A31A2" w14:textId="77777777" w:rsidR="00E31785" w:rsidRPr="00992E74" w:rsidRDefault="006455AA" w:rsidP="00146895">
      <w:pPr>
        <w:tabs>
          <w:tab w:val="left" w:pos="3516"/>
        </w:tabs>
        <w:spacing w:line="360" w:lineRule="auto"/>
        <w:jc w:val="both"/>
        <w:rPr>
          <w:rFonts w:cstheme="minorHAnsi"/>
          <w:sz w:val="24"/>
          <w:szCs w:val="24"/>
          <w:lang w:val="en-US"/>
        </w:rPr>
      </w:pPr>
      <w:r w:rsidRPr="00992E74">
        <w:rPr>
          <w:rFonts w:cstheme="minorHAnsi"/>
          <w:sz w:val="24"/>
          <w:szCs w:val="24"/>
          <w:lang w:val="en-US"/>
        </w:rPr>
        <w:lastRenderedPageBreak/>
        <w:t>Here is a breakdown of all the steps included in the data pipeline;</w:t>
      </w:r>
    </w:p>
    <w:p w14:paraId="739F025E" w14:textId="77777777" w:rsidR="00E31785" w:rsidRPr="00992E74" w:rsidRDefault="006455AA" w:rsidP="00146895">
      <w:pPr>
        <w:pStyle w:val="ListParagraph"/>
        <w:numPr>
          <w:ilvl w:val="0"/>
          <w:numId w:val="2"/>
        </w:numPr>
        <w:tabs>
          <w:tab w:val="left" w:pos="3516"/>
        </w:tabs>
        <w:spacing w:line="360" w:lineRule="auto"/>
        <w:jc w:val="both"/>
        <w:rPr>
          <w:rFonts w:cstheme="minorHAnsi"/>
          <w:sz w:val="24"/>
          <w:szCs w:val="24"/>
          <w:lang w:val="en-US"/>
        </w:rPr>
      </w:pPr>
      <w:r w:rsidRPr="00992E74">
        <w:rPr>
          <w:rFonts w:cstheme="minorHAnsi"/>
          <w:sz w:val="24"/>
          <w:szCs w:val="24"/>
          <w:lang w:val="en-US"/>
        </w:rPr>
        <w:t>Loading of data:</w:t>
      </w:r>
    </w:p>
    <w:p w14:paraId="362ACD5B" w14:textId="77777777" w:rsidR="00E31785" w:rsidRPr="00992E74" w:rsidRDefault="006455AA" w:rsidP="00146895">
      <w:pPr>
        <w:pStyle w:val="ListParagraph"/>
        <w:tabs>
          <w:tab w:val="left" w:pos="3516"/>
        </w:tabs>
        <w:spacing w:line="360" w:lineRule="auto"/>
        <w:jc w:val="both"/>
        <w:rPr>
          <w:rFonts w:cstheme="minorHAnsi"/>
          <w:sz w:val="24"/>
          <w:szCs w:val="24"/>
          <w:lang w:val="en-US"/>
        </w:rPr>
      </w:pPr>
      <w:r w:rsidRPr="00992E74">
        <w:rPr>
          <w:rFonts w:cstheme="minorHAnsi"/>
          <w:sz w:val="24"/>
          <w:szCs w:val="24"/>
          <w:lang w:val="en-US"/>
        </w:rPr>
        <w:t>Data that is in form of a dataset is to be read in form of a CSV file from its source as stated above observed to know the format of the</w:t>
      </w:r>
      <w:r w:rsidRPr="00992E74">
        <w:rPr>
          <w:rFonts w:cstheme="minorHAnsi"/>
          <w:sz w:val="24"/>
          <w:szCs w:val="24"/>
          <w:lang w:val="en-US"/>
        </w:rPr>
        <w:t xml:space="preserve"> major variables to be used e.g. text, numbers, audio or video.</w:t>
      </w:r>
    </w:p>
    <w:p w14:paraId="2314E39E" w14:textId="77777777" w:rsidR="00E31785" w:rsidRPr="00992E74" w:rsidRDefault="00E31785" w:rsidP="00146895">
      <w:pPr>
        <w:pStyle w:val="ListParagraph"/>
        <w:tabs>
          <w:tab w:val="left" w:pos="3516"/>
        </w:tabs>
        <w:spacing w:line="360" w:lineRule="auto"/>
        <w:jc w:val="both"/>
        <w:rPr>
          <w:rFonts w:cstheme="minorHAnsi"/>
          <w:sz w:val="24"/>
          <w:szCs w:val="24"/>
          <w:lang w:val="en-US"/>
        </w:rPr>
      </w:pPr>
    </w:p>
    <w:p w14:paraId="736CE9C7" w14:textId="77777777" w:rsidR="002E002D" w:rsidRPr="00992E74" w:rsidRDefault="006455AA" w:rsidP="00146895">
      <w:pPr>
        <w:pStyle w:val="ListParagraph"/>
        <w:numPr>
          <w:ilvl w:val="0"/>
          <w:numId w:val="2"/>
        </w:numPr>
        <w:tabs>
          <w:tab w:val="left" w:pos="3516"/>
        </w:tabs>
        <w:spacing w:line="360" w:lineRule="auto"/>
        <w:jc w:val="both"/>
        <w:rPr>
          <w:rFonts w:cstheme="minorHAnsi"/>
          <w:sz w:val="24"/>
          <w:szCs w:val="24"/>
          <w:lang w:val="en-US"/>
        </w:rPr>
      </w:pPr>
      <w:r w:rsidRPr="00992E74">
        <w:rPr>
          <w:rFonts w:cstheme="minorHAnsi"/>
          <w:sz w:val="24"/>
          <w:szCs w:val="24"/>
          <w:lang w:val="en-US"/>
        </w:rPr>
        <w:t xml:space="preserve">Data </w:t>
      </w:r>
      <w:r w:rsidR="00F86A8C" w:rsidRPr="00992E74">
        <w:rPr>
          <w:rFonts w:cstheme="minorHAnsi"/>
          <w:sz w:val="24"/>
          <w:szCs w:val="24"/>
          <w:lang w:val="en-US"/>
        </w:rPr>
        <w:t>wrangling</w:t>
      </w:r>
    </w:p>
    <w:p w14:paraId="34517F24" w14:textId="77777777" w:rsidR="00E31785" w:rsidRPr="00992E74" w:rsidRDefault="006455AA" w:rsidP="00992E74">
      <w:pPr>
        <w:tabs>
          <w:tab w:val="left" w:pos="3516"/>
        </w:tabs>
        <w:spacing w:line="360" w:lineRule="auto"/>
        <w:ind w:left="720"/>
        <w:jc w:val="both"/>
        <w:rPr>
          <w:rFonts w:cstheme="minorHAnsi"/>
          <w:sz w:val="24"/>
          <w:szCs w:val="24"/>
          <w:lang w:val="en-US"/>
        </w:rPr>
      </w:pPr>
      <w:r w:rsidRPr="00992E74">
        <w:rPr>
          <w:rFonts w:cstheme="minorHAnsi"/>
          <w:sz w:val="24"/>
          <w:szCs w:val="24"/>
          <w:lang w:val="en-US"/>
        </w:rPr>
        <w:t>Data is passively observed to know whether it can be analyzed and put into use for the required objective. Various tasks might be carried out in the data to ensure its justific</w:t>
      </w:r>
      <w:r w:rsidRPr="00992E74">
        <w:rPr>
          <w:rFonts w:cstheme="minorHAnsi"/>
          <w:sz w:val="24"/>
          <w:szCs w:val="24"/>
          <w:lang w:val="en-US"/>
        </w:rPr>
        <w:t xml:space="preserve">ation. Since the major variables to be used in the dataset </w:t>
      </w:r>
      <w:r w:rsidR="002E002D" w:rsidRPr="00992E74">
        <w:rPr>
          <w:rFonts w:cstheme="minorHAnsi"/>
          <w:sz w:val="24"/>
          <w:szCs w:val="24"/>
          <w:lang w:val="en-US"/>
        </w:rPr>
        <w:t>are already in the numeric format then label encoding will not be necessary.</w:t>
      </w:r>
    </w:p>
    <w:p w14:paraId="358747B1" w14:textId="77777777" w:rsidR="002E002D" w:rsidRDefault="006455AA" w:rsidP="00992E74">
      <w:pPr>
        <w:tabs>
          <w:tab w:val="left" w:pos="3516"/>
        </w:tabs>
        <w:spacing w:line="360" w:lineRule="auto"/>
        <w:ind w:left="720"/>
        <w:jc w:val="both"/>
        <w:rPr>
          <w:rFonts w:cstheme="minorHAnsi"/>
          <w:sz w:val="24"/>
          <w:szCs w:val="24"/>
          <w:lang w:val="en-US"/>
        </w:rPr>
      </w:pPr>
      <w:r w:rsidRPr="00992E74">
        <w:rPr>
          <w:rFonts w:cstheme="minorHAnsi"/>
          <w:sz w:val="24"/>
          <w:szCs w:val="24"/>
          <w:lang w:val="en-US"/>
        </w:rPr>
        <w:t>The missing value in the data, for</w:t>
      </w:r>
      <w:r w:rsidR="00E70DB2" w:rsidRPr="00992E74">
        <w:rPr>
          <w:rFonts w:cstheme="minorHAnsi"/>
          <w:sz w:val="24"/>
          <w:szCs w:val="24"/>
          <w:lang w:val="en-US"/>
        </w:rPr>
        <w:t xml:space="preserve"> </w:t>
      </w:r>
      <w:r w:rsidRPr="00992E74">
        <w:rPr>
          <w:rFonts w:cstheme="minorHAnsi"/>
          <w:sz w:val="24"/>
          <w:szCs w:val="24"/>
          <w:lang w:val="en-US"/>
        </w:rPr>
        <w:t xml:space="preserve">example, will have to </w:t>
      </w:r>
      <w:r w:rsidR="00F05A6C" w:rsidRPr="00992E74">
        <w:rPr>
          <w:rFonts w:cstheme="minorHAnsi"/>
          <w:sz w:val="24"/>
          <w:szCs w:val="24"/>
          <w:lang w:val="en-US"/>
        </w:rPr>
        <w:t xml:space="preserve">be </w:t>
      </w:r>
      <w:r w:rsidRPr="00992E74">
        <w:rPr>
          <w:rFonts w:cstheme="minorHAnsi"/>
          <w:sz w:val="24"/>
          <w:szCs w:val="24"/>
          <w:lang w:val="en-US"/>
        </w:rPr>
        <w:t xml:space="preserve">looked for to ensure that the data is clean and can be used. Outlier removal might also be necessary for the dataset since the records are many and there might be a possibility of an outlier in any variable, </w:t>
      </w:r>
      <w:r w:rsidR="00584869" w:rsidRPr="00992E74">
        <w:rPr>
          <w:rFonts w:cstheme="minorHAnsi"/>
          <w:sz w:val="24"/>
          <w:szCs w:val="24"/>
          <w:lang w:val="en-US"/>
        </w:rPr>
        <w:t xml:space="preserve">a value that is way higher than all the other </w:t>
      </w:r>
      <w:r w:rsidR="00C4338F" w:rsidRPr="00992E74">
        <w:rPr>
          <w:rFonts w:cstheme="minorHAnsi"/>
          <w:sz w:val="24"/>
          <w:szCs w:val="24"/>
          <w:lang w:val="en-US"/>
        </w:rPr>
        <w:t>values in</w:t>
      </w:r>
      <w:r w:rsidR="00584869" w:rsidRPr="00992E74">
        <w:rPr>
          <w:rFonts w:cstheme="minorHAnsi"/>
          <w:sz w:val="24"/>
          <w:szCs w:val="24"/>
          <w:lang w:val="en-US"/>
        </w:rPr>
        <w:t xml:space="preserve"> the column.</w:t>
      </w:r>
    </w:p>
    <w:p w14:paraId="21D6334F" w14:textId="77777777" w:rsidR="006A2EB7" w:rsidRPr="00EF52F6" w:rsidRDefault="006455AA" w:rsidP="006A2EB7">
      <w:pPr>
        <w:pStyle w:val="jf"/>
        <w:shd w:val="clear" w:color="auto" w:fill="FFFFFF"/>
        <w:spacing w:before="206" w:beforeAutospacing="0" w:after="0" w:afterAutospacing="0" w:line="360" w:lineRule="auto"/>
        <w:ind w:left="720"/>
        <w:jc w:val="both"/>
        <w:rPr>
          <w:spacing w:val="-1"/>
        </w:rPr>
      </w:pPr>
      <w:r w:rsidRPr="003F5A6E">
        <w:rPr>
          <w:spacing w:val="-1"/>
        </w:rPr>
        <w:t xml:space="preserve">Feature scaling </w:t>
      </w:r>
      <w:r>
        <w:rPr>
          <w:spacing w:val="-1"/>
          <w:lang w:val="en-US"/>
        </w:rPr>
        <w:t xml:space="preserve">will be </w:t>
      </w:r>
      <w:r w:rsidRPr="003F5A6E">
        <w:rPr>
          <w:spacing w:val="-1"/>
        </w:rPr>
        <w:t>used</w:t>
      </w:r>
      <w:r>
        <w:rPr>
          <w:spacing w:val="-1"/>
          <w:lang w:val="en-US"/>
        </w:rPr>
        <w:t xml:space="preserve"> to</w:t>
      </w:r>
      <w:r w:rsidRPr="003F5A6E">
        <w:rPr>
          <w:spacing w:val="-1"/>
        </w:rPr>
        <w:t xml:space="preserve"> </w:t>
      </w:r>
      <w:r>
        <w:rPr>
          <w:spacing w:val="-1"/>
          <w:lang w:val="en-US"/>
        </w:rPr>
        <w:t xml:space="preserve">scale all features to have zero mean and unit variance.               </w:t>
      </w:r>
      <w:r w:rsidRPr="006A2EB7">
        <w:rPr>
          <w:spacing w:val="-1"/>
        </w:rPr>
        <w:t xml:space="preserve"> </w:t>
      </w:r>
      <w:r>
        <w:rPr>
          <w:spacing w:val="-1"/>
          <w:lang w:val="en-US"/>
        </w:rPr>
        <w:t>T</w:t>
      </w:r>
      <w:r w:rsidRPr="00EF52F6">
        <w:rPr>
          <w:spacing w:val="-1"/>
        </w:rPr>
        <w:t xml:space="preserve">he data </w:t>
      </w:r>
      <w:r>
        <w:rPr>
          <w:spacing w:val="-1"/>
          <w:lang w:val="en-US"/>
        </w:rPr>
        <w:t xml:space="preserve">is split </w:t>
      </w:r>
      <w:r w:rsidRPr="00EF52F6">
        <w:rPr>
          <w:spacing w:val="-1"/>
        </w:rPr>
        <w:t xml:space="preserve">into training and testing </w:t>
      </w:r>
      <w:r>
        <w:rPr>
          <w:spacing w:val="-1"/>
          <w:lang w:val="en-US"/>
        </w:rPr>
        <w:t>datasets</w:t>
      </w:r>
      <w:r w:rsidRPr="00EF52F6">
        <w:rPr>
          <w:spacing w:val="-1"/>
        </w:rPr>
        <w:t>.</w:t>
      </w:r>
      <w:r>
        <w:rPr>
          <w:spacing w:val="-1"/>
          <w:lang w:val="en-US"/>
        </w:rPr>
        <w:t xml:space="preserve"> The testing dataset will be used in the evaluation step </w:t>
      </w:r>
      <w:r w:rsidRPr="00EF52F6">
        <w:rPr>
          <w:spacing w:val="-1"/>
        </w:rPr>
        <w:t>so that performance metrics are completely independent of training and represent an unbiased estimate of actual performance.</w:t>
      </w:r>
    </w:p>
    <w:p w14:paraId="317B27A8" w14:textId="77777777" w:rsidR="006A2EB7" w:rsidRPr="00992E74" w:rsidRDefault="006455AA" w:rsidP="006A2EB7">
      <w:pPr>
        <w:pStyle w:val="jf"/>
        <w:shd w:val="clear" w:color="auto" w:fill="FFFFFF"/>
        <w:spacing w:before="206" w:beforeAutospacing="0" w:after="0" w:afterAutospacing="0" w:line="360" w:lineRule="auto"/>
        <w:ind w:left="720"/>
        <w:rPr>
          <w:rFonts w:asciiTheme="minorHAnsi" w:hAnsiTheme="minorHAnsi" w:cstheme="minorHAnsi"/>
          <w:lang w:val="en-US"/>
        </w:rPr>
      </w:pPr>
      <w:r>
        <w:rPr>
          <w:spacing w:val="-1"/>
          <w:lang w:val="en-US"/>
        </w:rPr>
        <w:t>We shall use  the first 1024 samples as a training dataset for learning an</w:t>
      </w:r>
      <w:r>
        <w:rPr>
          <w:spacing w:val="-1"/>
          <w:lang w:val="en-US"/>
        </w:rPr>
        <w:t xml:space="preserve">d the remaining 504 as a testing dataset for evaluation </w:t>
      </w:r>
    </w:p>
    <w:p w14:paraId="5CAD1638" w14:textId="77777777" w:rsidR="002E002D" w:rsidRPr="00992E74" w:rsidRDefault="002E002D" w:rsidP="00146895">
      <w:pPr>
        <w:pStyle w:val="ListParagraph"/>
        <w:tabs>
          <w:tab w:val="left" w:pos="3516"/>
        </w:tabs>
        <w:spacing w:line="360" w:lineRule="auto"/>
        <w:jc w:val="both"/>
        <w:rPr>
          <w:rFonts w:cstheme="minorHAnsi"/>
          <w:sz w:val="24"/>
          <w:szCs w:val="24"/>
          <w:lang w:val="en-US"/>
        </w:rPr>
      </w:pPr>
    </w:p>
    <w:p w14:paraId="773A5967" w14:textId="77777777" w:rsidR="00E70DB2" w:rsidRPr="00992E74" w:rsidRDefault="006455AA" w:rsidP="00146895">
      <w:pPr>
        <w:pStyle w:val="ListParagraph"/>
        <w:numPr>
          <w:ilvl w:val="0"/>
          <w:numId w:val="2"/>
        </w:numPr>
        <w:tabs>
          <w:tab w:val="left" w:pos="3516"/>
        </w:tabs>
        <w:spacing w:line="360" w:lineRule="auto"/>
        <w:jc w:val="both"/>
        <w:rPr>
          <w:rFonts w:cstheme="minorHAnsi"/>
          <w:sz w:val="24"/>
          <w:szCs w:val="24"/>
          <w:lang w:val="en-US"/>
        </w:rPr>
      </w:pPr>
      <w:r w:rsidRPr="00992E74">
        <w:rPr>
          <w:rFonts w:cstheme="minorHAnsi"/>
          <w:sz w:val="24"/>
          <w:szCs w:val="24"/>
          <w:lang w:val="en-US"/>
        </w:rPr>
        <w:t>Visualization</w:t>
      </w:r>
    </w:p>
    <w:p w14:paraId="1484B650" w14:textId="77777777" w:rsidR="00E70DB2" w:rsidRPr="00992E74" w:rsidRDefault="006455AA" w:rsidP="00146895">
      <w:pPr>
        <w:pStyle w:val="ListParagraph"/>
        <w:tabs>
          <w:tab w:val="left" w:pos="3516"/>
        </w:tabs>
        <w:spacing w:line="360" w:lineRule="auto"/>
        <w:jc w:val="both"/>
        <w:rPr>
          <w:rFonts w:cstheme="minorHAnsi"/>
          <w:sz w:val="24"/>
          <w:szCs w:val="24"/>
          <w:lang w:val="en-US"/>
        </w:rPr>
      </w:pPr>
      <w:r w:rsidRPr="00992E74">
        <w:rPr>
          <w:rFonts w:cstheme="minorHAnsi"/>
          <w:sz w:val="24"/>
          <w:szCs w:val="24"/>
          <w:lang w:val="en-US"/>
        </w:rPr>
        <w:t xml:space="preserve">Data is represented </w:t>
      </w:r>
      <w:r w:rsidR="00F86A8C" w:rsidRPr="00992E74">
        <w:rPr>
          <w:rFonts w:cstheme="minorHAnsi"/>
          <w:sz w:val="24"/>
          <w:szCs w:val="24"/>
          <w:lang w:val="en-US"/>
        </w:rPr>
        <w:t xml:space="preserve">as </w:t>
      </w:r>
      <w:r w:rsidR="006A2EB7" w:rsidRPr="00992E74">
        <w:rPr>
          <w:rFonts w:cstheme="minorHAnsi"/>
          <w:sz w:val="24"/>
          <w:szCs w:val="24"/>
          <w:lang w:val="en-US"/>
        </w:rPr>
        <w:t>visual objects</w:t>
      </w:r>
      <w:r w:rsidR="00F86A8C" w:rsidRPr="00992E74">
        <w:rPr>
          <w:rFonts w:cstheme="minorHAnsi"/>
          <w:sz w:val="24"/>
          <w:szCs w:val="24"/>
          <w:lang w:val="en-US"/>
        </w:rPr>
        <w:t xml:space="preserve"> contained in graphics and also </w:t>
      </w:r>
      <w:r w:rsidRPr="00992E74">
        <w:rPr>
          <w:rFonts w:cstheme="minorHAnsi"/>
          <w:sz w:val="24"/>
          <w:szCs w:val="24"/>
          <w:lang w:val="en-US"/>
        </w:rPr>
        <w:t>graphical</w:t>
      </w:r>
      <w:r w:rsidR="00F05A6C" w:rsidRPr="00992E74">
        <w:rPr>
          <w:rFonts w:cstheme="minorHAnsi"/>
          <w:sz w:val="24"/>
          <w:szCs w:val="24"/>
          <w:lang w:val="en-US"/>
        </w:rPr>
        <w:t>ly in terms of tables</w:t>
      </w:r>
      <w:r w:rsidR="00F86A8C" w:rsidRPr="00992E74">
        <w:rPr>
          <w:rFonts w:cstheme="minorHAnsi"/>
          <w:sz w:val="24"/>
          <w:szCs w:val="24"/>
          <w:lang w:val="en-US"/>
        </w:rPr>
        <w:t>,</w:t>
      </w:r>
      <w:r w:rsidR="00F05A6C" w:rsidRPr="00992E74">
        <w:rPr>
          <w:rFonts w:cstheme="minorHAnsi"/>
          <w:sz w:val="24"/>
          <w:szCs w:val="24"/>
          <w:lang w:val="en-US"/>
        </w:rPr>
        <w:t xml:space="preserve"> pie charts</w:t>
      </w:r>
      <w:r w:rsidR="00F86A8C" w:rsidRPr="00992E74">
        <w:rPr>
          <w:rFonts w:cstheme="minorHAnsi"/>
          <w:sz w:val="24"/>
          <w:szCs w:val="24"/>
          <w:lang w:val="en-US"/>
        </w:rPr>
        <w:t>,</w:t>
      </w:r>
      <w:r w:rsidR="00F05A6C" w:rsidRPr="00992E74">
        <w:rPr>
          <w:rFonts w:cstheme="minorHAnsi"/>
          <w:sz w:val="24"/>
          <w:szCs w:val="24"/>
          <w:lang w:val="en-US"/>
        </w:rPr>
        <w:t xml:space="preserve"> bar graphs and many other kinds of graphs that help us analy</w:t>
      </w:r>
      <w:r w:rsidR="00563AB3" w:rsidRPr="00992E74">
        <w:rPr>
          <w:rFonts w:cstheme="minorHAnsi"/>
          <w:sz w:val="24"/>
          <w:szCs w:val="24"/>
          <w:lang w:val="en-US"/>
        </w:rPr>
        <w:t>z</w:t>
      </w:r>
      <w:r w:rsidR="00F05A6C" w:rsidRPr="00992E74">
        <w:rPr>
          <w:rFonts w:cstheme="minorHAnsi"/>
          <w:sz w:val="24"/>
          <w:szCs w:val="24"/>
          <w:lang w:val="en-US"/>
        </w:rPr>
        <w:t>e and derive a model that will help us</w:t>
      </w:r>
      <w:r w:rsidR="00F86A8C" w:rsidRPr="00992E74">
        <w:rPr>
          <w:rFonts w:cstheme="minorHAnsi"/>
          <w:sz w:val="24"/>
          <w:szCs w:val="24"/>
          <w:lang w:val="en-US"/>
        </w:rPr>
        <w:t>.</w:t>
      </w:r>
    </w:p>
    <w:p w14:paraId="4252D223" w14:textId="77777777" w:rsidR="00F86A8C" w:rsidRPr="00992E74" w:rsidRDefault="00F86A8C" w:rsidP="00146895">
      <w:pPr>
        <w:pStyle w:val="ListParagraph"/>
        <w:tabs>
          <w:tab w:val="left" w:pos="3516"/>
        </w:tabs>
        <w:spacing w:line="360" w:lineRule="auto"/>
        <w:jc w:val="both"/>
        <w:rPr>
          <w:rFonts w:cstheme="minorHAnsi"/>
          <w:sz w:val="24"/>
          <w:szCs w:val="24"/>
          <w:lang w:val="en-US"/>
        </w:rPr>
      </w:pPr>
    </w:p>
    <w:p w14:paraId="7E544F98" w14:textId="77777777" w:rsidR="00563AB3" w:rsidRPr="00992E74" w:rsidRDefault="006455AA" w:rsidP="00146895">
      <w:pPr>
        <w:pStyle w:val="ListParagraph"/>
        <w:numPr>
          <w:ilvl w:val="0"/>
          <w:numId w:val="2"/>
        </w:numPr>
        <w:tabs>
          <w:tab w:val="left" w:pos="3516"/>
        </w:tabs>
        <w:spacing w:line="360" w:lineRule="auto"/>
        <w:jc w:val="both"/>
        <w:rPr>
          <w:rFonts w:cstheme="minorHAnsi"/>
          <w:sz w:val="24"/>
          <w:szCs w:val="24"/>
          <w:lang w:val="en-US"/>
        </w:rPr>
      </w:pPr>
      <w:r w:rsidRPr="00992E74">
        <w:rPr>
          <w:rFonts w:cstheme="minorHAnsi"/>
          <w:sz w:val="24"/>
          <w:szCs w:val="24"/>
          <w:lang w:val="en-US"/>
        </w:rPr>
        <w:t>Transformation of the  machine learning algorithm</w:t>
      </w:r>
    </w:p>
    <w:p w14:paraId="037E73FB" w14:textId="77777777" w:rsidR="00F86A8C" w:rsidRDefault="006455AA" w:rsidP="00146895">
      <w:pPr>
        <w:pStyle w:val="ListParagraph"/>
        <w:tabs>
          <w:tab w:val="left" w:pos="3516"/>
        </w:tabs>
        <w:spacing w:line="360" w:lineRule="auto"/>
        <w:jc w:val="both"/>
        <w:rPr>
          <w:rFonts w:cstheme="minorHAnsi"/>
          <w:sz w:val="24"/>
          <w:szCs w:val="24"/>
          <w:lang w:val="en-US"/>
        </w:rPr>
      </w:pPr>
      <w:r w:rsidRPr="00992E74">
        <w:rPr>
          <w:rFonts w:cstheme="minorHAnsi"/>
          <w:sz w:val="24"/>
          <w:szCs w:val="24"/>
          <w:lang w:val="en-US"/>
        </w:rPr>
        <w:t xml:space="preserve">The prediction algorithms are used on </w:t>
      </w:r>
      <w:r w:rsidR="006A2EB7" w:rsidRPr="00992E74">
        <w:rPr>
          <w:rFonts w:cstheme="minorHAnsi"/>
          <w:sz w:val="24"/>
          <w:szCs w:val="24"/>
          <w:lang w:val="en-US"/>
        </w:rPr>
        <w:t>both train</w:t>
      </w:r>
      <w:r w:rsidRPr="00992E74">
        <w:rPr>
          <w:rFonts w:cstheme="minorHAnsi"/>
          <w:sz w:val="24"/>
          <w:szCs w:val="24"/>
          <w:lang w:val="en-US"/>
        </w:rPr>
        <w:t xml:space="preserve"> and test data </w:t>
      </w:r>
    </w:p>
    <w:p w14:paraId="25341E1B" w14:textId="77777777" w:rsidR="006A2EB7" w:rsidRPr="00992E74" w:rsidRDefault="006A2EB7" w:rsidP="00146895">
      <w:pPr>
        <w:pStyle w:val="ListParagraph"/>
        <w:tabs>
          <w:tab w:val="left" w:pos="3516"/>
        </w:tabs>
        <w:spacing w:line="360" w:lineRule="auto"/>
        <w:jc w:val="both"/>
        <w:rPr>
          <w:rFonts w:cstheme="minorHAnsi"/>
          <w:sz w:val="24"/>
          <w:szCs w:val="24"/>
          <w:lang w:val="en-US"/>
        </w:rPr>
      </w:pPr>
    </w:p>
    <w:p w14:paraId="5B73B4F1" w14:textId="77777777" w:rsidR="00563AB3" w:rsidRDefault="006455AA" w:rsidP="006A2EB7">
      <w:pPr>
        <w:pStyle w:val="ListParagraph"/>
        <w:numPr>
          <w:ilvl w:val="0"/>
          <w:numId w:val="2"/>
        </w:numPr>
        <w:tabs>
          <w:tab w:val="left" w:pos="3516"/>
        </w:tabs>
        <w:spacing w:line="360" w:lineRule="auto"/>
        <w:jc w:val="both"/>
        <w:rPr>
          <w:rFonts w:cstheme="minorHAnsi"/>
          <w:sz w:val="24"/>
          <w:szCs w:val="24"/>
          <w:lang w:val="en-US"/>
        </w:rPr>
      </w:pPr>
      <w:r w:rsidRPr="00992E74">
        <w:rPr>
          <w:rFonts w:cstheme="minorHAnsi"/>
          <w:sz w:val="24"/>
          <w:szCs w:val="24"/>
          <w:lang w:val="en-US"/>
        </w:rPr>
        <w:lastRenderedPageBreak/>
        <w:t>Evaluation of the algorithm</w:t>
      </w:r>
    </w:p>
    <w:p w14:paraId="00F1782B" w14:textId="77777777" w:rsidR="006A2EB7" w:rsidRPr="00992E74" w:rsidRDefault="006455AA" w:rsidP="006A2EB7">
      <w:pPr>
        <w:pStyle w:val="ListParagraph"/>
        <w:tabs>
          <w:tab w:val="left" w:pos="3516"/>
        </w:tabs>
        <w:spacing w:line="360" w:lineRule="auto"/>
        <w:jc w:val="both"/>
        <w:rPr>
          <w:rFonts w:cstheme="minorHAnsi"/>
          <w:sz w:val="24"/>
          <w:szCs w:val="24"/>
          <w:lang w:val="en-US"/>
        </w:rPr>
      </w:pPr>
      <w:r>
        <w:rPr>
          <w:rFonts w:cstheme="minorHAnsi"/>
          <w:sz w:val="24"/>
          <w:szCs w:val="24"/>
          <w:lang w:val="en-US"/>
        </w:rPr>
        <w:t>The algori</w:t>
      </w:r>
      <w:r>
        <w:rPr>
          <w:rFonts w:cstheme="minorHAnsi"/>
          <w:sz w:val="24"/>
          <w:szCs w:val="24"/>
          <w:lang w:val="en-US"/>
        </w:rPr>
        <w:t>thms to be used are moving average, linear regression and support vector machine (</w:t>
      </w:r>
      <w:r w:rsidRPr="006A2EB7">
        <w:rPr>
          <w:rFonts w:cstheme="minorHAnsi"/>
          <w:b/>
          <w:sz w:val="24"/>
          <w:szCs w:val="24"/>
          <w:lang w:val="en-US"/>
        </w:rPr>
        <w:t>SVM</w:t>
      </w:r>
      <w:r>
        <w:rPr>
          <w:rFonts w:cstheme="minorHAnsi"/>
          <w:sz w:val="24"/>
          <w:szCs w:val="24"/>
          <w:lang w:val="en-US"/>
        </w:rPr>
        <w:t>)</w:t>
      </w:r>
    </w:p>
    <w:p w14:paraId="4A9BAB57" w14:textId="77777777" w:rsidR="00563AB3" w:rsidRPr="00992E74" w:rsidRDefault="006455AA" w:rsidP="00146895">
      <w:pPr>
        <w:pStyle w:val="ListParagraph"/>
        <w:numPr>
          <w:ilvl w:val="0"/>
          <w:numId w:val="2"/>
        </w:numPr>
        <w:tabs>
          <w:tab w:val="left" w:pos="3516"/>
        </w:tabs>
        <w:spacing w:line="360" w:lineRule="auto"/>
        <w:jc w:val="both"/>
        <w:rPr>
          <w:rFonts w:cstheme="minorHAnsi"/>
          <w:sz w:val="24"/>
          <w:szCs w:val="24"/>
          <w:lang w:val="en-US"/>
        </w:rPr>
      </w:pPr>
      <w:r w:rsidRPr="00992E74">
        <w:rPr>
          <w:rFonts w:cstheme="minorHAnsi"/>
          <w:sz w:val="24"/>
          <w:szCs w:val="24"/>
          <w:lang w:val="en-US"/>
        </w:rPr>
        <w:t>Deployment</w:t>
      </w:r>
    </w:p>
    <w:p w14:paraId="5108F868" w14:textId="77777777" w:rsidR="00563AB3" w:rsidRPr="00992E74" w:rsidRDefault="006455AA" w:rsidP="00146895">
      <w:pPr>
        <w:pStyle w:val="ListParagraph"/>
        <w:tabs>
          <w:tab w:val="left" w:pos="3516"/>
        </w:tabs>
        <w:spacing w:line="360" w:lineRule="auto"/>
        <w:jc w:val="both"/>
        <w:rPr>
          <w:rFonts w:cstheme="minorHAnsi"/>
          <w:sz w:val="24"/>
          <w:szCs w:val="24"/>
          <w:lang w:val="en-US"/>
        </w:rPr>
      </w:pPr>
      <w:r w:rsidRPr="00992E74">
        <w:rPr>
          <w:rFonts w:cstheme="minorHAnsi"/>
          <w:sz w:val="24"/>
          <w:szCs w:val="24"/>
          <w:lang w:val="en-US"/>
        </w:rPr>
        <w:t>After using the regression models to build the system then it should be made accessible to the investors who are supposed to use it. The model is then to be d</w:t>
      </w:r>
      <w:r w:rsidRPr="00992E74">
        <w:rPr>
          <w:rFonts w:cstheme="minorHAnsi"/>
          <w:sz w:val="24"/>
          <w:szCs w:val="24"/>
          <w:lang w:val="en-US"/>
        </w:rPr>
        <w:t>eployed as a web</w:t>
      </w:r>
      <w:r w:rsidR="00F86A8C" w:rsidRPr="00992E74">
        <w:rPr>
          <w:rFonts w:cstheme="minorHAnsi"/>
          <w:sz w:val="24"/>
          <w:szCs w:val="24"/>
          <w:lang w:val="en-US"/>
        </w:rPr>
        <w:t>-</w:t>
      </w:r>
      <w:r w:rsidRPr="00992E74">
        <w:rPr>
          <w:rFonts w:cstheme="minorHAnsi"/>
          <w:sz w:val="24"/>
          <w:szCs w:val="24"/>
          <w:lang w:val="en-US"/>
        </w:rPr>
        <w:t>based system that will help the investors log in, insert data from any company, run the data pipeline on the data and then be able to know the most appropriate stocks in which to invest in.</w:t>
      </w:r>
    </w:p>
    <w:sectPr w:rsidR="00563AB3" w:rsidRPr="00992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41F6D"/>
    <w:multiLevelType w:val="hybridMultilevel"/>
    <w:tmpl w:val="291C8F52"/>
    <w:lvl w:ilvl="0" w:tplc="6A24577C">
      <w:start w:val="1"/>
      <w:numFmt w:val="decimal"/>
      <w:lvlText w:val="%1."/>
      <w:lvlJc w:val="left"/>
      <w:pPr>
        <w:ind w:left="720" w:hanging="360"/>
      </w:pPr>
      <w:rPr>
        <w:rFonts w:hint="default"/>
      </w:rPr>
    </w:lvl>
    <w:lvl w:ilvl="1" w:tplc="B8ECC3E2" w:tentative="1">
      <w:start w:val="1"/>
      <w:numFmt w:val="lowerLetter"/>
      <w:lvlText w:val="%2."/>
      <w:lvlJc w:val="left"/>
      <w:pPr>
        <w:ind w:left="1440" w:hanging="360"/>
      </w:pPr>
    </w:lvl>
    <w:lvl w:ilvl="2" w:tplc="2B6640CA" w:tentative="1">
      <w:start w:val="1"/>
      <w:numFmt w:val="lowerRoman"/>
      <w:lvlText w:val="%3."/>
      <w:lvlJc w:val="right"/>
      <w:pPr>
        <w:ind w:left="2160" w:hanging="180"/>
      </w:pPr>
    </w:lvl>
    <w:lvl w:ilvl="3" w:tplc="17F2E404" w:tentative="1">
      <w:start w:val="1"/>
      <w:numFmt w:val="decimal"/>
      <w:lvlText w:val="%4."/>
      <w:lvlJc w:val="left"/>
      <w:pPr>
        <w:ind w:left="2880" w:hanging="360"/>
      </w:pPr>
    </w:lvl>
    <w:lvl w:ilvl="4" w:tplc="297CD1D2" w:tentative="1">
      <w:start w:val="1"/>
      <w:numFmt w:val="lowerLetter"/>
      <w:lvlText w:val="%5."/>
      <w:lvlJc w:val="left"/>
      <w:pPr>
        <w:ind w:left="3600" w:hanging="360"/>
      </w:pPr>
    </w:lvl>
    <w:lvl w:ilvl="5" w:tplc="0DE68CCA" w:tentative="1">
      <w:start w:val="1"/>
      <w:numFmt w:val="lowerRoman"/>
      <w:lvlText w:val="%6."/>
      <w:lvlJc w:val="right"/>
      <w:pPr>
        <w:ind w:left="4320" w:hanging="180"/>
      </w:pPr>
    </w:lvl>
    <w:lvl w:ilvl="6" w:tplc="A1A27596" w:tentative="1">
      <w:start w:val="1"/>
      <w:numFmt w:val="decimal"/>
      <w:lvlText w:val="%7."/>
      <w:lvlJc w:val="left"/>
      <w:pPr>
        <w:ind w:left="5040" w:hanging="360"/>
      </w:pPr>
    </w:lvl>
    <w:lvl w:ilvl="7" w:tplc="942C06A4" w:tentative="1">
      <w:start w:val="1"/>
      <w:numFmt w:val="lowerLetter"/>
      <w:lvlText w:val="%8."/>
      <w:lvlJc w:val="left"/>
      <w:pPr>
        <w:ind w:left="5760" w:hanging="360"/>
      </w:pPr>
    </w:lvl>
    <w:lvl w:ilvl="8" w:tplc="44EEBAFC" w:tentative="1">
      <w:start w:val="1"/>
      <w:numFmt w:val="lowerRoman"/>
      <w:lvlText w:val="%9."/>
      <w:lvlJc w:val="right"/>
      <w:pPr>
        <w:ind w:left="6480" w:hanging="180"/>
      </w:pPr>
    </w:lvl>
  </w:abstractNum>
  <w:abstractNum w:abstractNumId="1" w15:restartNumberingAfterBreak="0">
    <w:nsid w:val="77E7345A"/>
    <w:multiLevelType w:val="hybridMultilevel"/>
    <w:tmpl w:val="0E227894"/>
    <w:lvl w:ilvl="0" w:tplc="CB9E0E04">
      <w:start w:val="1"/>
      <w:numFmt w:val="decimal"/>
      <w:lvlText w:val="%1."/>
      <w:lvlJc w:val="left"/>
      <w:pPr>
        <w:ind w:left="720" w:hanging="360"/>
      </w:pPr>
      <w:rPr>
        <w:rFonts w:hint="default"/>
      </w:rPr>
    </w:lvl>
    <w:lvl w:ilvl="1" w:tplc="EAD6BAB8" w:tentative="1">
      <w:start w:val="1"/>
      <w:numFmt w:val="lowerLetter"/>
      <w:lvlText w:val="%2."/>
      <w:lvlJc w:val="left"/>
      <w:pPr>
        <w:ind w:left="1440" w:hanging="360"/>
      </w:pPr>
    </w:lvl>
    <w:lvl w:ilvl="2" w:tplc="D1E86488" w:tentative="1">
      <w:start w:val="1"/>
      <w:numFmt w:val="lowerRoman"/>
      <w:lvlText w:val="%3."/>
      <w:lvlJc w:val="right"/>
      <w:pPr>
        <w:ind w:left="2160" w:hanging="180"/>
      </w:pPr>
    </w:lvl>
    <w:lvl w:ilvl="3" w:tplc="3D5A0FCA" w:tentative="1">
      <w:start w:val="1"/>
      <w:numFmt w:val="decimal"/>
      <w:lvlText w:val="%4."/>
      <w:lvlJc w:val="left"/>
      <w:pPr>
        <w:ind w:left="2880" w:hanging="360"/>
      </w:pPr>
    </w:lvl>
    <w:lvl w:ilvl="4" w:tplc="219A610E" w:tentative="1">
      <w:start w:val="1"/>
      <w:numFmt w:val="lowerLetter"/>
      <w:lvlText w:val="%5."/>
      <w:lvlJc w:val="left"/>
      <w:pPr>
        <w:ind w:left="3600" w:hanging="360"/>
      </w:pPr>
    </w:lvl>
    <w:lvl w:ilvl="5" w:tplc="F3024388" w:tentative="1">
      <w:start w:val="1"/>
      <w:numFmt w:val="lowerRoman"/>
      <w:lvlText w:val="%6."/>
      <w:lvlJc w:val="right"/>
      <w:pPr>
        <w:ind w:left="4320" w:hanging="180"/>
      </w:pPr>
    </w:lvl>
    <w:lvl w:ilvl="6" w:tplc="0594549C" w:tentative="1">
      <w:start w:val="1"/>
      <w:numFmt w:val="decimal"/>
      <w:lvlText w:val="%7."/>
      <w:lvlJc w:val="left"/>
      <w:pPr>
        <w:ind w:left="5040" w:hanging="360"/>
      </w:pPr>
    </w:lvl>
    <w:lvl w:ilvl="7" w:tplc="6A245572" w:tentative="1">
      <w:start w:val="1"/>
      <w:numFmt w:val="lowerLetter"/>
      <w:lvlText w:val="%8."/>
      <w:lvlJc w:val="left"/>
      <w:pPr>
        <w:ind w:left="5760" w:hanging="360"/>
      </w:pPr>
    </w:lvl>
    <w:lvl w:ilvl="8" w:tplc="69EE3496"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MrS0NDM1tTC3MDBT0lEKTi0uzszPAykwrAUAlg5R7ywAAAA="/>
  </w:docVars>
  <w:rsids>
    <w:rsidRoot w:val="008D2525"/>
    <w:rsid w:val="00001B3A"/>
    <w:rsid w:val="000D3B10"/>
    <w:rsid w:val="000E0445"/>
    <w:rsid w:val="000F36A1"/>
    <w:rsid w:val="000F6C18"/>
    <w:rsid w:val="00146895"/>
    <w:rsid w:val="00237D7B"/>
    <w:rsid w:val="00296696"/>
    <w:rsid w:val="002E002D"/>
    <w:rsid w:val="002E2BD9"/>
    <w:rsid w:val="003A4DB1"/>
    <w:rsid w:val="003F5A6E"/>
    <w:rsid w:val="00436A0B"/>
    <w:rsid w:val="00563AB3"/>
    <w:rsid w:val="00564F7F"/>
    <w:rsid w:val="00584869"/>
    <w:rsid w:val="006225B8"/>
    <w:rsid w:val="006455AA"/>
    <w:rsid w:val="0064588D"/>
    <w:rsid w:val="006A2EB7"/>
    <w:rsid w:val="00754D41"/>
    <w:rsid w:val="00791F60"/>
    <w:rsid w:val="007F0CE7"/>
    <w:rsid w:val="008D2525"/>
    <w:rsid w:val="00983A16"/>
    <w:rsid w:val="00992E74"/>
    <w:rsid w:val="009B7D70"/>
    <w:rsid w:val="00AB7B4B"/>
    <w:rsid w:val="00B26478"/>
    <w:rsid w:val="00B9634D"/>
    <w:rsid w:val="00BD2931"/>
    <w:rsid w:val="00C4338F"/>
    <w:rsid w:val="00C75304"/>
    <w:rsid w:val="00CC4772"/>
    <w:rsid w:val="00CF07A7"/>
    <w:rsid w:val="00D2496D"/>
    <w:rsid w:val="00D761A2"/>
    <w:rsid w:val="00DF5133"/>
    <w:rsid w:val="00E03E6B"/>
    <w:rsid w:val="00E042EA"/>
    <w:rsid w:val="00E31785"/>
    <w:rsid w:val="00E3293E"/>
    <w:rsid w:val="00E70DB2"/>
    <w:rsid w:val="00EC28E0"/>
    <w:rsid w:val="00ED2498"/>
    <w:rsid w:val="00EF52F6"/>
    <w:rsid w:val="00F05A6C"/>
    <w:rsid w:val="00F32BDF"/>
    <w:rsid w:val="00F36A23"/>
    <w:rsid w:val="00F86A8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A5ED"/>
  <w15:chartTrackingRefBased/>
  <w15:docId w15:val="{A769945F-CFAC-400C-A93D-456DA3E2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85"/>
  </w:style>
  <w:style w:type="paragraph" w:styleId="Footer">
    <w:name w:val="footer"/>
    <w:basedOn w:val="Normal"/>
    <w:link w:val="FooterChar"/>
    <w:uiPriority w:val="99"/>
    <w:unhideWhenUsed/>
    <w:rsid w:val="00E31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85"/>
  </w:style>
  <w:style w:type="paragraph" w:styleId="ListParagraph">
    <w:name w:val="List Paragraph"/>
    <w:basedOn w:val="Normal"/>
    <w:uiPriority w:val="34"/>
    <w:qFormat/>
    <w:rsid w:val="00E31785"/>
    <w:pPr>
      <w:ind w:left="720"/>
      <w:contextualSpacing/>
    </w:pPr>
  </w:style>
  <w:style w:type="table" w:styleId="TableGrid">
    <w:name w:val="Table Grid"/>
    <w:basedOn w:val="TableNormal"/>
    <w:uiPriority w:val="39"/>
    <w:rsid w:val="00563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f">
    <w:name w:val="jf"/>
    <w:basedOn w:val="Normal"/>
    <w:rsid w:val="006A2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EB7"/>
    <w:rPr>
      <w:b/>
      <w:bCs/>
    </w:rPr>
  </w:style>
  <w:style w:type="character" w:styleId="Hyperlink">
    <w:name w:val="Hyperlink"/>
    <w:basedOn w:val="DefaultParagraphFont"/>
    <w:uiPriority w:val="99"/>
    <w:unhideWhenUsed/>
    <w:rsid w:val="00983A16"/>
    <w:rPr>
      <w:color w:val="0563C1" w:themeColor="hyperlink"/>
      <w:u w:val="single"/>
    </w:rPr>
  </w:style>
  <w:style w:type="character" w:customStyle="1" w:styleId="UnresolvedMention1">
    <w:name w:val="Unresolved Mention1"/>
    <w:basedOn w:val="DefaultParagraphFont"/>
    <w:uiPriority w:val="99"/>
    <w:semiHidden/>
    <w:unhideWhenUsed/>
    <w:rsid w:val="00983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file:///C:\Users\LUBWAMA%20ISAAC\Downloads\finance.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dc:creator>
  <cp:lastModifiedBy>lubwama isaac</cp:lastModifiedBy>
  <cp:revision>2</cp:revision>
  <dcterms:created xsi:type="dcterms:W3CDTF">2019-07-19T15:01:00Z</dcterms:created>
  <dcterms:modified xsi:type="dcterms:W3CDTF">2019-07-19T15:01:00Z</dcterms:modified>
</cp:coreProperties>
</file>