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Vergleich</w:t>
      </w:r>
      <w:r>
        <w:t xml:space="preserve"> </w:t>
      </w:r>
      <w:r>
        <w:t xml:space="preserve">Daten</w:t>
      </w:r>
      <w:r>
        <w:t xml:space="preserve"> </w:t>
      </w:r>
      <w:r>
        <w:t xml:space="preserve">AGES</w:t>
      </w:r>
      <w:r>
        <w:t xml:space="preserve"> </w:t>
      </w:r>
      <w:r>
        <w:t xml:space="preserve">und</w:t>
      </w:r>
      <w:r>
        <w:t xml:space="preserve"> </w:t>
      </w:r>
      <w:r>
        <w:t xml:space="preserve">Gesundheitsministerium</w:t>
      </w:r>
      <w:r>
        <w:t xml:space="preserve"> </w:t>
      </w:r>
      <w:r>
        <w:t xml:space="preserve">–</w:t>
      </w:r>
      <w:r>
        <w:t xml:space="preserve"> </w:t>
      </w:r>
      <w:r>
        <w:t xml:space="preserve">Anhang</w:t>
      </w:r>
    </w:p>
    <w:p>
      <w:pPr>
        <w:pStyle w:val="Date"/>
      </w:pPr>
      <w:r>
        <w:t xml:space="preserve">18.11.2021</w:t>
      </w:r>
    </w:p>
    <w:bookmarkStart w:id="22" w:name="vorbereitung"/>
    <w:p>
      <w:pPr>
        <w:pStyle w:val="Heading1"/>
      </w:pPr>
      <w:r>
        <w:t xml:space="preserve">Vorbereitung</w:t>
      </w:r>
    </w:p>
    <w:bookmarkStart w:id="20" w:name="pakete-installieren"/>
    <w:p>
      <w:pPr>
        <w:pStyle w:val="Heading2"/>
      </w:pPr>
      <w:r>
        <w:t xml:space="preserve">Pakete installieren</w:t>
      </w:r>
    </w:p>
    <w:p>
      <w:pPr>
        <w:pStyle w:val="FirstParagraph"/>
      </w:pPr>
      <w:r>
        <w:t xml:space="preserve">Pakete werden installiert, sofern sie nicht bereits vorhanden sind.</w:t>
      </w:r>
    </w:p>
    <w:bookmarkEnd w:id="20"/>
    <w:bookmarkStart w:id="21" w:name="pakete-laden"/>
    <w:p>
      <w:pPr>
        <w:pStyle w:val="Heading2"/>
      </w:pPr>
      <w:r>
        <w:t xml:space="preserve">Pakete laden</w:t>
      </w:r>
    </w:p>
    <w:bookmarkEnd w:id="21"/>
    <w:bookmarkEnd w:id="22"/>
    <w:bookmarkStart w:id="28" w:name="daten-vorbereiten"/>
    <w:p>
      <w:pPr>
        <w:pStyle w:val="Heading1"/>
      </w:pPr>
      <w:r>
        <w:t xml:space="preserve">Daten vorbereiten</w:t>
      </w:r>
    </w:p>
    <w:p>
      <w:pPr>
        <w:pStyle w:val="FirstParagraph"/>
      </w:pPr>
      <w:r>
        <w:t xml:space="preserve">Die Daten werden, wie in den Files unzip.Rmd und preprocessing.Rmd beschrieben, aufbereitet.</w:t>
      </w:r>
    </w:p>
    <w:bookmarkStart w:id="23" w:name="daten-laden"/>
    <w:p>
      <w:pPr>
        <w:pStyle w:val="Heading2"/>
      </w:pPr>
      <w:r>
        <w:t xml:space="preserve">Daten laden</w:t>
      </w:r>
    </w:p>
    <w:bookmarkEnd w:id="23"/>
    <w:bookmarkStart w:id="24" w:name="Xe797385aa64f3d411f70cc1ff5bf0df7addb6f3"/>
    <w:p>
      <w:pPr>
        <w:pStyle w:val="Heading2"/>
      </w:pPr>
      <w:r>
        <w:t xml:space="preserve">CovidFaelle_Timeline.csv Daten vorbereiten</w:t>
      </w:r>
    </w:p>
    <w:bookmarkEnd w:id="24"/>
    <w:bookmarkStart w:id="25" w:name="epikurve.csv-daten-vorbereiten"/>
    <w:p>
      <w:pPr>
        <w:pStyle w:val="Heading2"/>
      </w:pPr>
      <w:r>
        <w:t xml:space="preserve">Epikurve.csv Daten vorbereiten</w:t>
      </w:r>
    </w:p>
    <w:p>
      <w:pPr>
        <w:pStyle w:val="FirstParagraph"/>
      </w:pPr>
      <w:r>
        <w:t xml:space="preserve">Zwischen dem 03. November 2020 und 05. November 2020 sind keine Epikurve.csv-Files vorhanden. Für diese drei Tage liegen daher keine Daten vor.</w:t>
      </w:r>
    </w:p>
    <w:bookmarkEnd w:id="25"/>
    <w:bookmarkStart w:id="26" w:name="daten-kombinieren"/>
    <w:p>
      <w:pPr>
        <w:pStyle w:val="Heading2"/>
      </w:pPr>
      <w:r>
        <w:t xml:space="preserve">Daten kombinieren</w:t>
      </w:r>
    </w:p>
    <w:p>
      <w:pPr>
        <w:pStyle w:val="SourceCode"/>
      </w:pPr>
      <w:r>
        <w:rPr>
          <w:rStyle w:val="NormalTok"/>
        </w:rPr>
        <w:t xml:space="preserve">epi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(epi_timeline, epi_epikurve)</w:t>
      </w:r>
    </w:p>
    <w:bookmarkEnd w:id="26"/>
    <w:bookmarkStart w:id="27" w:name="daten-für-vergleich-zusammenfassen"/>
    <w:p>
      <w:pPr>
        <w:pStyle w:val="Heading2"/>
      </w:pPr>
      <w:r>
        <w:t xml:space="preserve">Daten für Vergleich zusammenfassen</w:t>
      </w:r>
    </w:p>
    <w:bookmarkEnd w:id="27"/>
    <w:bookmarkEnd w:id="28"/>
    <w:bookmarkStart w:id="34" w:name="datenvisualisierung"/>
    <w:p>
      <w:pPr>
        <w:pStyle w:val="Heading1"/>
      </w:pPr>
      <w:r>
        <w:t xml:space="preserve">Datenvisualisierung</w:t>
      </w:r>
    </w:p>
    <w:bookmarkStart w:id="31" w:name="X2df818209a32c80666938a1609bc622c5dd5ea8"/>
    <w:p>
      <w:pPr>
        <w:pStyle w:val="Heading2"/>
      </w:pPr>
      <w:r>
        <w:t xml:space="preserve">Abbildung E: Verlauf und Spannweite der Epidemiologischen Kurve (März 2020 bis Jänner 2021)</w:t>
      </w:r>
    </w:p>
    <w:p>
      <w:pPr>
        <w:pStyle w:val="FirstParagraph"/>
      </w:pPr>
      <w:r>
        <w:t xml:space="preserve">Hier wird Abbildung E: Verlauf und Spannweite der Epidemiologischen Kurve (März 2020 bis Jänner 2021) erstellt.</w:t>
      </w:r>
      <w:r>
        <w:t xml:space="preserve"> </w:t>
      </w:r>
      <w:r>
        <w:drawing>
          <wp:inline>
            <wp:extent cx="5334000" cy="4267200"/>
            <wp:effectExtent b="0" l="0" r="0" t="0"/>
            <wp:docPr descr="Abbildung E: Verlauf und Spannweite der Epidemiologischen Kurve (März 2020 bis Jänner 2021)" title="" id="1" name="Picture"/>
            <a:graphic>
              <a:graphicData uri="http://schemas.openxmlformats.org/drawingml/2006/picture">
                <pic:pic>
                  <pic:nvPicPr>
                    <pic:cNvPr descr="analyse_datenquelle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Abbildung F: Relative Spannweite der Epidemiologischen Kurve (März 2020 bis Jänner 2021)</w:t>
      </w:r>
      <w:r>
        <w:t xml:space="preserve"> </w:t>
      </w:r>
      <w:r>
        <w:t xml:space="preserve">Hier wird Abbildung F: Relative Spannweite der Epidemiologischen Kurve (März 2020 bis Jänner 2021) erstellt.</w:t>
      </w:r>
      <w:r>
        <w:t xml:space="preserve"> </w:t>
      </w:r>
      <w:r>
        <w:drawing>
          <wp:inline>
            <wp:extent cx="5334000" cy="4267200"/>
            <wp:effectExtent b="0" l="0" r="0" t="0"/>
            <wp:docPr descr="Abbildung F: Relative Spannweite der Epidemiologischen Kurve (März 2020 bis Jänner 2021)" title="" id="1" name="Picture"/>
            <a:graphic>
              <a:graphicData uri="http://schemas.openxmlformats.org/drawingml/2006/picture">
                <pic:pic>
                  <pic:nvPicPr>
                    <pic:cNvPr descr="analyse_datenquelle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X9b6a096ec7613713c46e5ce9cd2c6f5e8b69bb0"/>
    <w:p>
      <w:pPr>
        <w:pStyle w:val="Heading2"/>
      </w:pPr>
      <w:r>
        <w:t xml:space="preserve">Abbildung G: Anzahl der Veränderungen des jeweiligen Tageswerts (März 2020 bis Jäner 2021</w:t>
      </w:r>
    </w:p>
    <w:p>
      <w:pPr>
        <w:pStyle w:val="FirstParagraph"/>
      </w:pPr>
      <w:r>
        <w:t xml:space="preserve">Hier wird Abbildung G: Anzahl der Veränderungen des jeweiligen Tageswerts (März 2020 bis Jäner 2021 erstellt.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Abbildung G: Anzahl der Veränderungen des jeweiligen Tageswerts (März 2020 bis Jäner 2021" title="" id="1" name="Picture"/>
            <a:graphic>
              <a:graphicData uri="http://schemas.openxmlformats.org/drawingml/2006/picture">
                <pic:pic>
                  <pic:nvPicPr>
                    <pic:cNvPr descr="analyse_datenquelle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Session Info</w:t>
      </w:r>
    </w:p>
    <w:p>
      <w:pPr>
        <w:pStyle w:val="BodyText"/>
      </w:pPr>
      <w:r>
        <w:t xml:space="preserve">Information über die Analyseumgebung (Betriebssystem, R Version, Pakete mit</w:t>
      </w:r>
      <w:r>
        <w:t xml:space="preserve"> </w:t>
      </w:r>
      <w:r>
        <w:t xml:space="preserve">Versionen)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4.1.0 (2021-05-18)</w:t>
      </w:r>
      <w:r>
        <w:br/>
      </w:r>
      <w:r>
        <w:rPr>
          <w:rStyle w:val="VerbatimChar"/>
        </w:rPr>
        <w:t xml:space="preserve">## Platform: x86_64-apple-darwin17.0 (64-bit)</w:t>
      </w:r>
      <w:r>
        <w:br/>
      </w:r>
      <w:r>
        <w:rPr>
          <w:rStyle w:val="VerbatimChar"/>
        </w:rPr>
        <w:t xml:space="preserve">## Running under: macOS Big Sur 10.16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BLAS:   /Library/Frameworks/R.framework/Versions/4.1/Resources/lib/libRblas.dylib</w:t>
      </w:r>
      <w:r>
        <w:br/>
      </w:r>
      <w:r>
        <w:rPr>
          <w:rStyle w:val="VerbatimChar"/>
        </w:rPr>
        <w:t xml:space="preserve">## LAPACK: /Library/Frameworks/R.framework/Versions/4.1/Resources/lib/libRlapack.dylib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de_AT.UTF-8/de_AT.UTF-8/de_AT.UTF-8/C/de_AT.UTF-8/de_AT.UTF-8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lubridate_1.8.0 scales_1.1.1    forcats_0.5.1   stringr_1.4.0  </w:t>
      </w:r>
      <w:r>
        <w:br/>
      </w:r>
      <w:r>
        <w:rPr>
          <w:rStyle w:val="VerbatimChar"/>
        </w:rPr>
        <w:t xml:space="preserve">##  [5] dplyr_1.0.7     purrr_0.3.4     readr_2.1.0     tidyr_1.1.4    </w:t>
      </w:r>
      <w:r>
        <w:br/>
      </w:r>
      <w:r>
        <w:rPr>
          <w:rStyle w:val="VerbatimChar"/>
        </w:rPr>
        <w:t xml:space="preserve">##  [9] tibble_3.1.6    ggplot2_3.3.5   tidyverse_1.3.1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tidyselect_1.1.1 xfun_0.28        haven_2.4.3      colorspace_2.0-2</w:t>
      </w:r>
      <w:r>
        <w:br/>
      </w:r>
      <w:r>
        <w:rPr>
          <w:rStyle w:val="VerbatimChar"/>
        </w:rPr>
        <w:t xml:space="preserve">##  [5] vctrs_0.3.8      generics_0.1.1   htmltools_0.5.2  yaml_2.2.1      </w:t>
      </w:r>
      <w:r>
        <w:br/>
      </w:r>
      <w:r>
        <w:rPr>
          <w:rStyle w:val="VerbatimChar"/>
        </w:rPr>
        <w:t xml:space="preserve">##  [9] utf8_1.2.2       rlang_0.4.12     pillar_1.6.4     glue_1.5.0      </w:t>
      </w:r>
      <w:r>
        <w:br/>
      </w:r>
      <w:r>
        <w:rPr>
          <w:rStyle w:val="VerbatimChar"/>
        </w:rPr>
        <w:t xml:space="preserve">## [13] withr_2.4.2      DBI_1.1.1        dbplyr_2.1.1     modelr_0.1.8    </w:t>
      </w:r>
      <w:r>
        <w:br/>
      </w:r>
      <w:r>
        <w:rPr>
          <w:rStyle w:val="VerbatimChar"/>
        </w:rPr>
        <w:t xml:space="preserve">## [17] readxl_1.3.1     lifecycle_1.0.1  munsell_0.5.0    gtable_0.3.0    </w:t>
      </w:r>
      <w:r>
        <w:br/>
      </w:r>
      <w:r>
        <w:rPr>
          <w:rStyle w:val="VerbatimChar"/>
        </w:rPr>
        <w:t xml:space="preserve">## [21] cellranger_1.1.0 rvest_1.0.2      evaluate_0.14    labeling_0.4.2  </w:t>
      </w:r>
      <w:r>
        <w:br/>
      </w:r>
      <w:r>
        <w:rPr>
          <w:rStyle w:val="VerbatimChar"/>
        </w:rPr>
        <w:t xml:space="preserve">## [25] knitr_1.36       tzdb_0.2.0       fastmap_1.1.0    fansi_0.5.0     </w:t>
      </w:r>
      <w:r>
        <w:br/>
      </w:r>
      <w:r>
        <w:rPr>
          <w:rStyle w:val="VerbatimChar"/>
        </w:rPr>
        <w:t xml:space="preserve">## [29] broom_0.7.10     Rcpp_1.0.7       backports_1.3.0  jsonlite_1.7.2  </w:t>
      </w:r>
      <w:r>
        <w:br/>
      </w:r>
      <w:r>
        <w:rPr>
          <w:rStyle w:val="VerbatimChar"/>
        </w:rPr>
        <w:t xml:space="preserve">## [33] farver_2.1.0     fs_1.5.0         hms_1.1.1        digest_0.6.28   </w:t>
      </w:r>
      <w:r>
        <w:br/>
      </w:r>
      <w:r>
        <w:rPr>
          <w:rStyle w:val="VerbatimChar"/>
        </w:rPr>
        <w:t xml:space="preserve">## [37] stringi_1.7.5    grid_4.1.0       cli_3.1.0        tools_4.1.0     </w:t>
      </w:r>
      <w:r>
        <w:br/>
      </w:r>
      <w:r>
        <w:rPr>
          <w:rStyle w:val="VerbatimChar"/>
        </w:rPr>
        <w:t xml:space="preserve">## [41] magrittr_2.0.1   crayon_1.4.2     pkgconfig_2.0.3  ellipsis_0.3.2  </w:t>
      </w:r>
      <w:r>
        <w:br/>
      </w:r>
      <w:r>
        <w:rPr>
          <w:rStyle w:val="VerbatimChar"/>
        </w:rPr>
        <w:t xml:space="preserve">## [45] xml2_1.3.2       reprex_2.0.1     rstudioapi_0.13  assertthat_0.2.1</w:t>
      </w:r>
      <w:r>
        <w:br/>
      </w:r>
      <w:r>
        <w:rPr>
          <w:rStyle w:val="VerbatimChar"/>
        </w:rPr>
        <w:t xml:space="preserve">## [49] rmarkdown_2.11   httr_1.4.2       R6_2.5.1         compiler_4.1.0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Vergleich Daten AGES und Gesundheitsministerium – Anhang</dc:title>
  <dc:creator/>
  <cp:keywords/>
  <dcterms:created xsi:type="dcterms:W3CDTF">2021-11-18T16:09:56Z</dcterms:created>
  <dcterms:modified xsi:type="dcterms:W3CDTF">2021-11-18T16:09:56Z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18.11.2021</vt:lpwstr>
  </property>
  <property fmtid="{D5CDD505-2E9C-101B-9397-08002B2CF9AE}" pid="3" name="output">
    <vt:lpwstr/>
  </property>
</Properties>
</file>