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E-Mail-Vorlage bei echtem Desinteresse</w:t>
      </w:r>
    </w:p>
    <w:p>
      <w:pPr>
        <w:spacing w:after="200"/>
      </w:pPr>
      <w:r>
        <w:rPr>
          <w:i/>
          <w:iCs/>
        </w:rPr>
        <w:t xml:space="preserve">Für den Fall, dass ein Kunde in Call 2 ernsthaft und wiederholt abwinkt, zum Beispiel mit „Ich bin sowieso schon im Minus, ich will keine weiteren hohen Ausgaben“, nicht nur mit der kurzen Blockade aus dem Einwand „kein Budget wegen Umsatzproblemen“ in Call 2. Ziel ist, echten Mehrwert dazulassen und die Tür offen zu halten, ohne Druck.</w:t>
      </w:r>
    </w:p>
    <w:p>
      <w:pPr>
        <w:spacing w:after="200"/>
      </w:pPr>
      <w:r>
        <w:rPr>
          <w:i/>
          <w:iCs/>
        </w:rPr>
        <w:t xml:space="preserve">Eckige Klammern [ ] markieren Stellen, die pro Kunde individuell gefüllt werden.</w:t>
      </w:r>
    </w:p>
    <w:p>
      <w:pPr>
        <w:pStyle w:val="Heading1"/>
        <w:spacing w:after="160" w:before="360"/>
      </w:pPr>
      <w:r>
        <w:t xml:space="preserve">Betreff</w:t>
      </w:r>
    </w:p>
    <w:p>
      <w:pPr>
        <w:spacing w:after="200"/>
      </w:pPr>
      <w:r>
        <w:rPr>
          <w:b/>
          <w:bCs/>
          <w:i w:val="false"/>
          <w:iCs w:val="false"/>
        </w:rPr>
        <w:t xml:space="preserve">Kurz noch etwas für dich, </w:t>
      </w:r>
      <w:r>
        <w:rPr>
          <w:b/>
          <w:bCs/>
          <w:i w:val="false"/>
          <w:iCs w:val="false"/>
        </w:rPr>
        <w:t xml:space="preserve">[Vorname]</w:t>
      </w:r>
    </w:p>
    <w:p>
      <w:pPr>
        <w:pStyle w:val="Heading1"/>
        <w:spacing w:after="160" w:before="360"/>
      </w:pPr>
      <w:r>
        <w:t xml:space="preserve">Text</w:t>
      </w:r>
    </w:p>
    <w:p>
      <w:pPr>
        <w:spacing w:after="200"/>
      </w:pPr>
      <w:r>
        <w:rPr>
          <w:b w:val="false"/>
          <w:bCs w:val="false"/>
          <w:i w:val="false"/>
          <w:iCs w:val="false"/>
        </w:rPr>
        <w:t xml:space="preserve">Hallo </w:t>
      </w:r>
      <w:r>
        <w:rPr>
          <w:b/>
          <w:bCs/>
          <w:i w:val="false"/>
          <w:iCs w:val="false"/>
        </w:rPr>
        <w:t xml:space="preserve">[Vorname]</w:t>
      </w:r>
      <w:r>
        <w:rPr>
          <w:b w:val="false"/>
          <w:bCs w:val="false"/>
          <w:i w:val="false"/>
          <w:iCs w:val="false"/>
        </w:rPr>
        <w:t xml:space="preserve">,</w:t>
      </w:r>
    </w:p>
    <w:p>
      <w:pPr>
        <w:spacing w:after="200"/>
      </w:pPr>
      <w:r>
        <w:rPr>
          <w:b w:val="false"/>
          <w:bCs w:val="false"/>
          <w:i w:val="false"/>
          <w:iCs w:val="false"/>
        </w:rPr>
        <w:t xml:space="preserve">danke, dass du dir Zeit für unser Gespräch genommen hast. Dass du gerade nicht in weitere hohe Ausgaben investieren willst, verstehe ich vollkommen. Ich melde mich hier auch nicht, um dich nochmal umzustimmen, sondern weil ich dir ein paar Dinge dalassen möchte, die dir vielleicht trotzdem weiterhelfen, unabhängig davon, ob wir irgendwann zusammenarbeiten.</w:t>
      </w:r>
    </w:p>
    <w:p>
      <w:pPr>
        <w:spacing w:after="200"/>
      </w:pPr>
      <w:r>
        <w:rPr>
          <w:b w:val="false"/>
          <w:bCs w:val="false"/>
          <w:i w:val="false"/>
          <w:iCs w:val="false"/>
        </w:rPr>
        <w:t xml:space="preserve">Was mir bei deiner Seite konkret aufgefallen ist:</w:t>
      </w:r>
    </w:p>
    <w:p>
      <w:pPr>
        <w:spacing w:after="120"/>
        <w:ind w:left="360"/>
      </w:pPr>
      <w:r>
        <w:t xml:space="preserve">• </w:t>
      </w:r>
      <w:r>
        <w:rPr>
          <w:b/>
          <w:bCs/>
          <w:i w:val="false"/>
          <w:iCs w:val="false"/>
        </w:rPr>
        <w:t xml:space="preserve">[Konkreter Punkt 1, zum Beispiel: keine mobile Version, die Seite lässt sich auf dem Handy kaum bedienen]</w:t>
      </w:r>
    </w:p>
    <w:p>
      <w:pPr>
        <w:spacing w:after="120"/>
        <w:ind w:left="360"/>
      </w:pPr>
      <w:r>
        <w:t xml:space="preserve">• </w:t>
      </w:r>
      <w:r>
        <w:rPr>
          <w:b/>
          <w:bCs/>
          <w:i w:val="false"/>
          <w:iCs w:val="false"/>
        </w:rPr>
        <w:t xml:space="preserve">[Konkreter Punkt 2, zum Beispiel: kein klarer erster Satz, der zeigt, was du eigentlich anbietest]</w:t>
      </w:r>
    </w:p>
    <w:p>
      <w:pPr>
        <w:spacing w:after="120"/>
        <w:ind w:left="360"/>
      </w:pPr>
      <w:r>
        <w:t xml:space="preserve">• </w:t>
      </w:r>
      <w:r>
        <w:rPr>
          <w:b/>
          <w:bCs/>
          <w:i w:val="false"/>
          <w:iCs w:val="false"/>
        </w:rPr>
        <w:t xml:space="preserve">[Konkreter Punkt 3, zum Beispiel: keine unkomplizierte Möglichkeit, dich direkt zu kontaktieren]</w:t>
      </w:r>
    </w:p>
    <w:p>
      <w:pPr>
        <w:spacing w:after="200"/>
      </w:pPr>
      <w:r>
        <w:rPr>
          <w:b w:val="false"/>
          <w:bCs w:val="false"/>
          <w:i w:val="false"/>
          <w:iCs w:val="false"/>
        </w:rPr>
        <w:t xml:space="preserve">Das sind keine Kleinigkeiten, auch wenn sie oft so behandelt werden. Ein paar Zahlen dazu, die ich dir nicht vorenthalten will:</w:t>
      </w:r>
    </w:p>
    <w:p>
      <w:pPr>
        <w:spacing w:after="120"/>
        <w:ind w:left="360"/>
      </w:pPr>
      <w:r>
        <w:t xml:space="preserve">• </w:t>
      </w:r>
      <w:r>
        <w:rPr>
          <w:b w:val="false"/>
          <w:bCs w:val="false"/>
          <w:i w:val="false"/>
          <w:iCs w:val="false"/>
        </w:rPr>
        <w:t xml:space="preserve">Der erste Eindruck einer Website entsteht in etwa 50 Millisekunden, und rund 94 Prozent davon hängen allein am Design. Bevor jemand liest, was du anbietest, hat er sich längst eine Meinung gebildet.</w:t>
      </w:r>
    </w:p>
    <w:p>
      <w:pPr>
        <w:spacing w:after="120"/>
        <w:ind w:left="360"/>
      </w:pPr>
      <w:r>
        <w:t xml:space="preserve">• </w:t>
      </w:r>
      <w:r>
        <w:rPr>
          <w:b w:val="false"/>
          <w:bCs w:val="false"/>
          <w:i w:val="false"/>
          <w:iCs w:val="false"/>
        </w:rPr>
        <w:t xml:space="preserve">Rund 80 Prozent der Geschäftskunden informieren sich heute online über ein Unternehmen, bevor sie überhaupt zum Telefon greifen. Wer da nicht überzeugt, wird oft gar nicht erst angerufen, ohne dass du je davon erfährst.</w:t>
      </w:r>
    </w:p>
    <w:p>
      <w:pPr>
        <w:spacing w:after="120"/>
        <w:ind w:left="360"/>
      </w:pPr>
      <w:r>
        <w:t xml:space="preserve">• </w:t>
      </w:r>
      <w:r>
        <w:rPr>
          <w:b w:val="false"/>
          <w:bCs w:val="false"/>
          <w:i w:val="false"/>
          <w:iCs w:val="false"/>
        </w:rPr>
        <w:t xml:space="preserve">Im Schnitt hat ein Kunde schon etwa die Hälfte seiner Entscheidung getroffen, bevor er das erste Mal mit einem Vertrieb spricht. Deine Seite entscheidet also oft mit, noch bevor überhaupt ein Gespräch stattfindet.</w:t>
      </w:r>
    </w:p>
    <w:p>
      <w:pPr>
        <w:spacing w:after="200"/>
      </w:pPr>
      <w:r>
        <w:rPr>
          <w:b w:val="false"/>
          <w:bCs w:val="false"/>
          <w:i w:val="false"/>
          <w:iCs w:val="false"/>
        </w:rPr>
        <w:t xml:space="preserve">Genau das meinte ich am Telefon: Deine aktuellen Umsatzprobleme und eine schwache Außendarstellung hängen möglicherweise direkter zusammen, als es auf den ersten Blick aussieht. Das ändert sich nicht von selbst, nur weil man gerade nicht investiert.</w:t>
      </w:r>
    </w:p>
    <w:p>
      <w:pPr>
        <w:spacing w:after="200"/>
      </w:pPr>
      <w:r>
        <w:rPr>
          <w:b w:val="false"/>
          <w:bCs w:val="false"/>
          <w:i w:val="false"/>
          <w:iCs w:val="false"/>
        </w:rPr>
        <w:t xml:space="preserve">Ich lass das jetzt einfach mal so stehen. Wenn sich bei dir was ändert oder du nochmal reden willst, meld dich einfach, die Tür bleibt offen. Und falls nicht: alles Gute für </w:t>
      </w:r>
      <w:r>
        <w:rPr>
          <w:b/>
          <w:bCs/>
          <w:i w:val="false"/>
          <w:iCs w:val="false"/>
        </w:rPr>
        <w:t xml:space="preserve">[Firma]</w:t>
      </w:r>
      <w:r>
        <w:rPr>
          <w:b w:val="false"/>
          <w:bCs w:val="false"/>
          <w:i w:val="false"/>
          <w:iCs w:val="false"/>
        </w:rPr>
        <w:t xml:space="preserve">.</w:t>
      </w:r>
    </w:p>
    <w:p>
      <w:pPr>
        <w:spacing w:after="200"/>
      </w:pPr>
      <w:r>
        <w:rPr>
          <w:b w:val="false"/>
          <w:bCs w:val="false"/>
          <w:i w:val="false"/>
          <w:iCs w:val="false"/>
        </w:rPr>
        <w:t xml:space="preserve">Viele Grüße</w:t>
      </w:r>
    </w:p>
    <w:p>
      <w:pPr>
        <w:spacing w:after="200"/>
      </w:pPr>
      <w:r>
        <w:rPr>
          <w:b w:val="false"/>
          <w:bCs w:val="false"/>
          <w:i w:val="false"/>
          <w:iCs w:val="false"/>
        </w:rPr>
        <w:t xml:space="preserve">Kevin</w:t>
      </w:r>
    </w:p>
    <w:p>
      <w:pPr>
        <w:spacing w:after="200"/>
      </w:pPr>
    </w:p>
    <w:p>
      <w:pPr>
        <w:spacing w:after="200"/>
      </w:pPr>
      <w:r>
        <w:rPr>
          <w:b w:val="false"/>
          <w:bCs w:val="false"/>
          <w:i w:val="false"/>
          <w:iCs w:val="false"/>
        </w:rPr>
        <w:t xml:space="preserve">Kevin Kowsky</w:t>
      </w:r>
    </w:p>
    <w:p>
      <w:pPr>
        <w:spacing w:after="200"/>
      </w:pPr>
      <w:r>
        <w:rPr>
          <w:b w:val="false"/>
          <w:bCs w:val="false"/>
          <w:i w:val="false"/>
          <w:iCs w:val="false"/>
        </w:rPr>
        <w:t xml:space="preserve">Recognize You</w:t>
      </w:r>
    </w:p>
    <w:p>
      <w:pPr>
        <w:spacing w:after="200"/>
      </w:pPr>
      <w:r>
        <w:rPr>
          <w:b w:val="false"/>
          <w:bCs w:val="false"/>
          <w:i w:val="false"/>
          <w:iCs w:val="false"/>
        </w:rPr>
        <w:t xml:space="preserve">business@recognize-media.com</w:t>
      </w:r>
    </w:p>
    <w:p>
      <w:pPr>
        <w:spacing w:after="200"/>
      </w:pPr>
      <w:r>
        <w:rPr>
          <w:b w:val="false"/>
          <w:bCs w:val="false"/>
          <w:i w:val="false"/>
          <w:iCs w:val="false"/>
        </w:rPr>
        <w:t xml:space="preserve">0176 34653744</w:t>
      </w:r>
    </w:p>
    <w:p>
      <w:pPr>
        <w:pStyle w:val="Heading2"/>
        <w:spacing w:after="120" w:before="280"/>
      </w:pPr>
      <w:r>
        <w:t xml:space="preserve">Fakten-Quellen (nicht Teil der Mail, nur zur Absicherung)</w:t>
      </w:r>
    </w:p>
    <w:p>
      <w:pPr>
        <w:spacing w:after="120"/>
        <w:ind w:left="360"/>
      </w:pPr>
      <w:r>
        <w:t xml:space="preserve">• </w:t>
      </w:r>
      <w:r>
        <w:rPr>
          <w:b w:val="false"/>
          <w:bCs w:val="false"/>
          <w:i w:val="false"/>
          <w:iCs w:val="false"/>
        </w:rPr>
        <w:t xml:space="preserve">50 Millisekunden für den ersten Eindruck, rund 94 Prozent davon designbasiert: Lindgaard et al. (2006), bestätigt unter anderem durch die Stanford Web Credibility Research.</w:t>
      </w:r>
    </w:p>
    <w:p>
      <w:pPr>
        <w:spacing w:after="120"/>
        <w:ind w:left="360"/>
      </w:pPr>
      <w:r>
        <w:t xml:space="preserve">• </w:t>
      </w:r>
      <w:r>
        <w:rPr>
          <w:b w:val="false"/>
          <w:bCs w:val="false"/>
          <w:i w:val="false"/>
          <w:iCs w:val="false"/>
        </w:rPr>
        <w:t xml:space="preserve">Rund 80 Prozent der B2B-Kunden recherchieren online vor dem ersten Kontakt: unter anderem ECC Köln in Kooperation mit Hybris/Adobe.</w:t>
      </w:r>
    </w:p>
    <w:p>
      <w:pPr>
        <w:spacing w:after="120"/>
        <w:ind w:left="360"/>
      </w:pPr>
      <w:r>
        <w:t xml:space="preserve">• </w:t>
      </w:r>
      <w:r>
        <w:rPr>
          <w:b w:val="false"/>
          <w:bCs w:val="false"/>
          <w:i w:val="false"/>
          <w:iCs w:val="false"/>
        </w:rPr>
        <w:t xml:space="preserve">Rund die Hälfte der Kaufentscheidung ist im Schnitt vor dem ersten Vertriebskontakt bereits getroffen: vielzitierte B2B-Studien, unter anderem von Google/Millward Brown Digital in Verbindung mit CEB.</w:t>
      </w:r>
    </w:p>
    <w:p>
      <w:pPr>
        <w:pStyle w:val="Heading2"/>
        <w:spacing w:after="120" w:before="280"/>
      </w:pPr>
      <w:r>
        <w:t xml:space="preserve">Platzhalter-Legende</w:t>
      </w:r>
    </w:p>
    <w:p>
      <w:pPr>
        <w:spacing w:after="120"/>
        <w:ind w:left="360"/>
      </w:pPr>
      <w:r>
        <w:t xml:space="preserve">• </w:t>
      </w:r>
      <w:r>
        <w:rPr>
          <w:b/>
          <w:bCs/>
          <w:i w:val="false"/>
          <w:iCs w:val="false"/>
        </w:rPr>
        <w:t xml:space="preserve">[Vorname]</w:t>
      </w:r>
      <w:r>
        <w:rPr>
          <w:b w:val="false"/>
          <w:bCs w:val="false"/>
          <w:i w:val="false"/>
          <w:iCs w:val="false"/>
        </w:rPr>
        <w:t xml:space="preserve">: Vorname des Kunden, siehe Du-Regelung in den Telefonskripten.</w:t>
      </w:r>
    </w:p>
    <w:p>
      <w:pPr>
        <w:spacing w:after="120"/>
        <w:ind w:left="360"/>
      </w:pPr>
      <w:r>
        <w:t xml:space="preserve">• </w:t>
      </w:r>
      <w:r>
        <w:rPr>
          <w:b/>
          <w:bCs/>
          <w:i w:val="false"/>
          <w:iCs w:val="false"/>
        </w:rPr>
        <w:t xml:space="preserve">[Konkreter Punkt 1 / 2 / 3]</w:t>
      </w:r>
      <w:r>
        <w:rPr>
          <w:b w:val="false"/>
          <w:bCs w:val="false"/>
          <w:i w:val="false"/>
          <w:iCs w:val="false"/>
        </w:rPr>
        <w:t xml:space="preserve">: echte, individuelle Beobachtungen zur Website oder Präsenz dieses Kunden, keine Standardfloskeln.</w:t>
      </w:r>
    </w:p>
    <w:p>
      <w:pPr>
        <w:spacing w:after="120"/>
        <w:ind w:left="360"/>
      </w:pPr>
      <w:r>
        <w:t xml:space="preserve">• </w:t>
      </w:r>
      <w:r>
        <w:rPr>
          <w:b/>
          <w:bCs/>
          <w:i w:val="false"/>
          <w:iCs w:val="false"/>
        </w:rPr>
        <w:t xml:space="preserve">[Firma]</w:t>
      </w:r>
      <w:r>
        <w:rPr>
          <w:b w:val="false"/>
          <w:bCs w:val="false"/>
          <w:i w:val="false"/>
          <w:iCs w:val="false"/>
        </w:rPr>
        <w:t xml:space="preserve">: Name des Unternehmens des Kunden.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2026-08-21T23:38:19.697Z</dcterms:created>
  <dcterms:modified xsi:type="dcterms:W3CDTF">2026-08-21T23:38:19.711Z</dcterms:modified>
</cp:coreProperties>
</file>

<file path=docProps/custom.xml><?xml version="1.0" encoding="utf-8"?>
<Properties xmlns="http://schemas.openxmlformats.org/officeDocument/2006/custom-properties" xmlns:vt="http://schemas.openxmlformats.org/officeDocument/2006/docPropsVTypes"/>
</file>