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603240</wp:posOffset>
                </wp:positionH>
                <wp:positionV relativeFrom="line">
                  <wp:posOffset>1006475</wp:posOffset>
                </wp:positionV>
                <wp:extent cx="6419851" cy="19050"/>
                <wp:effectExtent l="0" t="0" r="0" b="0"/>
                <wp:wrapNone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1" cy="1905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47.5pt;margin-top:79.2pt;width:505.5pt;height:1.5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sz w:val="28"/>
          <w:szCs w:val="28"/>
          <w:rtl w:val="0"/>
        </w:rPr>
        <w:t>EXPT NO:13                                                                                 ROLL NO: 22070120</w:t>
      </w:r>
      <w:r>
        <w:rPr>
          <w:sz w:val="28"/>
          <w:szCs w:val="28"/>
          <w:rtl w:val="0"/>
          <w:lang w:val="en-US"/>
        </w:rPr>
        <w:t>9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INSTALL AND CONFIGURE IPTABLES FIREWALL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Aim:</w:t>
      </w:r>
    </w:p>
    <w:p>
      <w:pPr>
        <w:pStyle w:val="Body"/>
      </w:pPr>
      <w:r>
        <w:rPr>
          <w:rtl w:val="0"/>
          <w:lang w:val="en-US"/>
        </w:rPr>
        <w:t>To install iptables and configure it for a variety of options.</w:t>
      </w:r>
    </w:p>
    <w:p>
      <w:pPr>
        <w:pStyle w:val="Body"/>
      </w:pPr>
      <w:r>
        <w:rPr>
          <w:rtl w:val="0"/>
          <w:lang w:val="en-US"/>
        </w:rPr>
        <w:t>Common Configurations &amp;amp; outputs: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1. Start/stop/restart firewalls</w:t>
      </w:r>
    </w:p>
    <w:p>
      <w:pPr>
        <w:pStyle w:val="Body"/>
      </w:pPr>
      <w:r>
        <w:rPr>
          <w:rtl w:val="0"/>
          <w:lang w:val="en-US"/>
        </w:rPr>
        <w:t>[root@localhost ~]# systemctl start firewalld</w:t>
      </w:r>
    </w:p>
    <w:p>
      <w:pPr>
        <w:pStyle w:val="Body"/>
      </w:pPr>
      <w:r>
        <w:rPr>
          <w:rtl w:val="0"/>
          <w:lang w:val="en-US"/>
        </w:rPr>
        <w:t>[root@localhost ~]# systemctl restart firewalld</w:t>
      </w:r>
    </w:p>
    <w:p>
      <w:pPr>
        <w:pStyle w:val="Body"/>
      </w:pPr>
      <w:r>
        <w:rPr>
          <w:rtl w:val="0"/>
          <w:lang w:val="en-US"/>
        </w:rPr>
        <w:t>[root@localhost ~]# systemctl stop firewalld</w:t>
      </w:r>
    </w:p>
    <w:p>
      <w:pPr>
        <w:pStyle w:val="Body"/>
      </w:pPr>
      <w:r>
        <w:rPr>
          <w:rtl w:val="0"/>
          <w:lang w:val="pt-PT"/>
        </w:rPr>
        <w:t>[root@localhost ~]#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2. Check all exitstingIPtables Firewall Rules</w:t>
      </w:r>
    </w:p>
    <w:p>
      <w:pPr>
        <w:pStyle w:val="Body"/>
      </w:pPr>
      <w:r>
        <w:rPr>
          <w:rtl w:val="0"/>
          <w:lang w:val="pt-PT"/>
        </w:rPr>
        <w:t>[root@localhost ~]# iptables -L -n -v</w:t>
      </w:r>
    </w:p>
    <w:p>
      <w:pPr>
        <w:pStyle w:val="Body"/>
      </w:pPr>
      <w:r>
        <w:rPr>
          <w:rtl w:val="0"/>
          <w:lang w:val="pt-PT"/>
        </w:rPr>
        <w:t>[root@localhost ~]#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3. Block specific IP Address(eg. 172.16.8.10) in IPtables Firewall</w:t>
      </w:r>
    </w:p>
    <w:p>
      <w:pPr>
        <w:pStyle w:val="Body"/>
      </w:pPr>
      <w:r>
        <w:rPr>
          <w:rtl w:val="0"/>
          <w:lang w:val="pt-PT"/>
        </w:rPr>
        <w:t>[root@localhost ~]# iptables -A INPUT -s 172.16.8.10 -j DROP</w:t>
      </w:r>
    </w:p>
    <w:p>
      <w:pPr>
        <w:pStyle w:val="Body"/>
      </w:pPr>
      <w:r>
        <w:rPr>
          <w:rtl w:val="0"/>
          <w:lang w:val="pt-PT"/>
        </w:rPr>
        <w:t>[root@localhost ~]#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4. Block specifig port on IPtables Firewall</w:t>
      </w:r>
    </w:p>
    <w:p>
      <w:pPr>
        <w:pStyle w:val="Body"/>
      </w:pPr>
      <w:r>
        <w:rPr>
          <w:rtl w:val="0"/>
          <w:lang w:val="en-US"/>
        </w:rPr>
        <w:t>[root@localhost ~]# iptables -A OUTPUT -p tcp --dport xxx -j DROP</w:t>
      </w:r>
    </w:p>
    <w:p>
      <w:pPr>
        <w:pStyle w:val="Body"/>
      </w:pPr>
      <w:r>
        <w:rPr>
          <w:rtl w:val="0"/>
          <w:lang w:val="pt-PT"/>
        </w:rPr>
        <w:t>[root@localhost ~]#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5. Allow specific network range on particular port on iptables</w:t>
      </w:r>
    </w:p>
    <w:p>
      <w:pPr>
        <w:pStyle w:val="Body"/>
      </w:pPr>
      <w:r>
        <w:rPr>
          <w:rtl w:val="0"/>
          <w:lang w:val="pt-PT"/>
        </w:rPr>
        <w:t>[root@localhost ~]# iptables -A OUTPUT -p tcp -d 172.16.8.0/24 --dport xxx -j ACCEPT</w:t>
      </w:r>
    </w:p>
    <w:p>
      <w:pPr>
        <w:pStyle w:val="Body"/>
      </w:pPr>
      <w:r>
        <w:rPr>
          <w:rtl w:val="0"/>
          <w:lang w:val="pt-PT"/>
        </w:rPr>
        <w:t>[root@localhost ~]#</w:t>
      </w: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6. Block Facebook on IPTables</w:t>
      </w:r>
    </w:p>
    <w:p>
      <w:pPr>
        <w:pStyle w:val="Body"/>
      </w:pPr>
      <w:r>
        <w:rPr>
          <w:rtl w:val="0"/>
          <w:lang w:val="pt-PT"/>
        </w:rPr>
        <w:t>[root@localhost ~]# host facebook.com</w:t>
      </w:r>
    </w:p>
    <w:p>
      <w:pPr>
        <w:pStyle w:val="Body"/>
      </w:pPr>
      <w:r>
        <w:rPr>
          <w:rtl w:val="0"/>
          <w:lang w:val="en-US"/>
        </w:rPr>
        <w:t>facebook.com has address 157.240.24.35</w:t>
      </w:r>
    </w:p>
    <w:p>
      <w:pPr>
        <w:pStyle w:val="Body"/>
      </w:pPr>
      <w:r>
        <w:rPr>
          <w:rtl w:val="0"/>
          <w:lang w:val="en-US"/>
        </w:rPr>
        <w:t>facebook.com has IPv6 address 2a03:2880:f10c:283:face:b00c:0:25de</w:t>
      </w:r>
    </w:p>
    <w:p>
      <w:pPr>
        <w:pStyle w:val="Body"/>
      </w:pPr>
      <w:r>
        <w:rPr>
          <w:rtl w:val="0"/>
          <w:lang w:val="en-US"/>
        </w:rPr>
        <w:t>facebook.com mail is handled by 10 smtpin.vvv.facebook.com.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7. Whois</w:t>
      </w:r>
    </w:p>
    <w:p>
      <w:pPr>
        <w:pStyle w:val="Body"/>
      </w:pPr>
      <w:r>
        <w:rPr>
          <w:rtl w:val="0"/>
          <w:lang w:val="en-US"/>
        </w:rPr>
        <w:t>[root@localhost ~]# whois 157.240.24.35 | grep CIDR</w:t>
      </w:r>
    </w:p>
    <w:p>
      <w:pPr>
        <w:pStyle w:val="Body"/>
      </w:pPr>
      <w:r>
        <w:rPr>
          <w:rtl w:val="0"/>
        </w:rPr>
        <w:t>CIDR: 157.240.0.0/16</w:t>
      </w:r>
    </w:p>
    <w:p>
      <w:pPr>
        <w:pStyle w:val="Body"/>
      </w:pPr>
      <w:r>
        <w:rPr>
          <w:rtl w:val="0"/>
          <w:lang w:val="pt-PT"/>
        </w:rPr>
        <w:t>[root@localhost ~]#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[root@localhost ~]# whois 157.240.24.35 [Querying whois.arin.net] [whois.arin.net]</w:t>
      </w:r>
    </w:p>
    <w:p>
      <w:pPr>
        <w:pStyle w:val="Body"/>
      </w:pPr>
      <w:r>
        <w:rPr>
          <w:rtl w:val="0"/>
        </w:rPr>
        <w:t>#</w:t>
      </w:r>
    </w:p>
    <w:p>
      <w:pPr>
        <w:pStyle w:val="Body"/>
      </w:pPr>
      <w:r>
        <w:rPr>
          <w:rtl w:val="0"/>
          <w:lang w:val="en-US"/>
        </w:rPr>
        <w:t># ARIN WHOIS data and services are subject to the</w:t>
      </w:r>
    </w:p>
    <w:p>
      <w:pPr>
        <w:pStyle w:val="Body"/>
      </w:pPr>
      <w:r>
        <w:rPr>
          <w:rtl w:val="0"/>
          <w:lang w:val="en-US"/>
        </w:rPr>
        <w:t>Terms of Use # available at:</w:t>
      </w:r>
    </w:p>
    <w:p>
      <w:pPr>
        <w:pStyle w:val="Body"/>
      </w:pPr>
      <w:r>
        <w:rPr>
          <w:rtl w:val="0"/>
          <w:lang w:val="en-US"/>
        </w:rPr>
        <w:t>https://www.arin.net/resources/registry/whois/tou/ #</w:t>
      </w:r>
    </w:p>
    <w:p>
      <w:pPr>
        <w:pStyle w:val="Body"/>
      </w:pPr>
      <w:r>
        <w:rPr>
          <w:rtl w:val="0"/>
          <w:lang w:val="en-US"/>
        </w:rPr>
        <w:t># If you see inaccuracies in the results, please report at</w:t>
      </w:r>
    </w:p>
    <w:p>
      <w:pPr>
        <w:pStyle w:val="Body"/>
      </w:pPr>
      <w:r>
        <w:rPr>
          <w:rtl w:val="0"/>
        </w:rPr>
        <w:t>#</w:t>
      </w:r>
    </w:p>
    <w:p>
      <w:pPr>
        <w:pStyle w:val="Body"/>
      </w:pPr>
      <w:r>
        <w:rPr>
          <w:rtl w:val="0"/>
          <w:lang w:val="en-US"/>
        </w:rPr>
        <w:t>https://www.arin.net/resources/registry/whois/inaccuracy_repo</w:t>
      </w:r>
    </w:p>
    <w:p>
      <w:pPr>
        <w:pStyle w:val="Body"/>
      </w:pPr>
      <w:r>
        <w:rPr>
          <w:rtl w:val="0"/>
          <w:lang w:val="en-US"/>
        </w:rPr>
        <w:t>rting/ #</w:t>
      </w:r>
    </w:p>
    <w:p>
      <w:pPr>
        <w:pStyle w:val="Body"/>
      </w:pPr>
      <w:r>
        <w:rPr>
          <w:rtl w:val="0"/>
          <w:lang w:val="en-US"/>
        </w:rPr>
        <w:t># Copyright 1997-2019, American Registry for Internet</w:t>
      </w:r>
    </w:p>
    <w:p>
      <w:pPr>
        <w:pStyle w:val="Body"/>
      </w:pPr>
      <w:r>
        <w:rPr>
          <w:rtl w:val="0"/>
          <w:lang w:val="en-US"/>
        </w:rPr>
        <w:t>Numbers, Ltd. #</w:t>
      </w:r>
    </w:p>
    <w:p>
      <w:pPr>
        <w:pStyle w:val="Body"/>
      </w:pPr>
    </w:p>
    <w:p>
      <w:pPr>
        <w:pStyle w:val="Body"/>
      </w:pPr>
      <w:r>
        <w:rPr>
          <w:rtl w:val="0"/>
        </w:rPr>
        <w:t>NetRange: 157.240.0.0 - 157.240.255.255 CIDR: 157.240.0.0/16</w:t>
      </w:r>
    </w:p>
    <w:p>
      <w:pPr>
        <w:pStyle w:val="Body"/>
      </w:pPr>
      <w:r>
        <w:rPr>
          <w:rtl w:val="0"/>
          <w:lang w:val="de-DE"/>
        </w:rPr>
        <w:t>NetName: THEFA-3 NetHandle: NET-157-240-0-0-1</w:t>
      </w:r>
    </w:p>
    <w:p>
      <w:pPr>
        <w:pStyle w:val="Body"/>
      </w:pPr>
      <w:r>
        <w:rPr>
          <w:rtl w:val="0"/>
          <w:lang w:val="de-DE"/>
        </w:rPr>
        <w:t>Parent: NET157 (NET-157-0-0-0-0)</w:t>
      </w:r>
    </w:p>
    <w:p>
      <w:pPr>
        <w:pStyle w:val="Body"/>
      </w:pPr>
      <w:r>
        <w:rPr>
          <w:rtl w:val="0"/>
          <w:lang w:val="en-US"/>
        </w:rPr>
        <w:t>NetType: Direct Assignment OriginAS:</w:t>
      </w:r>
    </w:p>
    <w:p>
      <w:pPr>
        <w:pStyle w:val="Body"/>
      </w:pPr>
      <w:r>
        <w:rPr>
          <w:rtl w:val="0"/>
          <w:lang w:val="en-US"/>
        </w:rPr>
        <w:t>Organization: Facebook, Inc. (THEFA-3) RegDate: 2015-05-14</w:t>
      </w:r>
    </w:p>
    <w:p>
      <w:pPr>
        <w:pStyle w:val="Body"/>
      </w:pPr>
      <w:r>
        <w:rPr>
          <w:rtl w:val="0"/>
          <w:lang w:val="en-US"/>
        </w:rPr>
        <w:t>Updated: 2015-05-14</w:t>
      </w:r>
    </w:p>
    <w:p>
      <w:pPr>
        <w:pStyle w:val="Body"/>
      </w:pPr>
      <w:r>
        <w:rPr>
          <w:rtl w:val="0"/>
          <w:lang w:val="en-US"/>
        </w:rPr>
        <w:t>Ref: https://rdap.arin.net/registry/ip/157.240.0.0</w:t>
      </w:r>
    </w:p>
    <w:p>
      <w:pPr>
        <w:pStyle w:val="Body"/>
      </w:pPr>
      <w:r>
        <w:rPr>
          <w:rtl w:val="0"/>
          <w:lang w:val="en-US"/>
        </w:rPr>
        <w:t>OrgName: Facebook, Inc. OrgId: THEFA-3</w:t>
      </w:r>
    </w:p>
    <w:p>
      <w:pPr>
        <w:pStyle w:val="Body"/>
      </w:pPr>
      <w:r>
        <w:rPr>
          <w:rtl w:val="0"/>
          <w:lang w:val="en-US"/>
        </w:rPr>
        <w:t>Address: 1601</w:t>
      </w:r>
    </w:p>
    <w:p>
      <w:pPr>
        <w:pStyle w:val="Body"/>
      </w:pPr>
      <w:r>
        <w:rPr>
          <w:rtl w:val="0"/>
          <w:lang w:val="en-US"/>
        </w:rPr>
        <w:t>Willow Rd. City: Menlo Park StateProv: CA</w:t>
      </w:r>
    </w:p>
    <w:p>
      <w:pPr>
        <w:pStyle w:val="Body"/>
      </w:pPr>
      <w:r>
        <w:rPr>
          <w:rtl w:val="0"/>
        </w:rPr>
        <w:t>PostalCode: 94025</w:t>
      </w:r>
    </w:p>
    <w:p>
      <w:pPr>
        <w:pStyle w:val="Body"/>
      </w:pPr>
      <w:r>
        <w:rPr>
          <w:rtl w:val="0"/>
          <w:lang w:val="en-US"/>
        </w:rPr>
        <w:t>Country: US</w:t>
      </w:r>
    </w:p>
    <w:p>
      <w:pPr>
        <w:pStyle w:val="Body"/>
      </w:pPr>
      <w:r>
        <w:rPr>
          <w:rtl w:val="0"/>
          <w:lang w:val="de-DE"/>
        </w:rPr>
        <w:t>RegDate: 2004-08-11</w:t>
      </w:r>
    </w:p>
    <w:p>
      <w:pPr>
        <w:pStyle w:val="Body"/>
      </w:pPr>
      <w:r>
        <w:rPr>
          <w:rtl w:val="0"/>
          <w:lang w:val="en-US"/>
        </w:rPr>
        <w:t>Updated: 2012-04-17</w:t>
      </w:r>
    </w:p>
    <w:p>
      <w:pPr>
        <w:pStyle w:val="Body"/>
      </w:pPr>
      <w:r>
        <w:rPr>
          <w:rtl w:val="0"/>
          <w:lang w:val="en-US"/>
        </w:rPr>
        <w:t>Ref: https://rdap.arin.net/registry/entity/THEFA-3</w:t>
      </w:r>
    </w:p>
    <w:p>
      <w:pPr>
        <w:pStyle w:val="Body"/>
      </w:pPr>
      <w:r>
        <w:rPr>
          <w:rtl w:val="0"/>
          <w:lang w:val="de-DE"/>
        </w:rPr>
        <w:t>OrgTechHandle: OPERA82-ARIN</w:t>
      </w:r>
    </w:p>
    <w:p>
      <w:pPr>
        <w:pStyle w:val="Body"/>
      </w:pPr>
      <w:r>
        <w:rPr>
          <w:rtl w:val="0"/>
          <w:lang w:val="en-US"/>
        </w:rPr>
        <w:t>OrgTechName: Operations</w:t>
      </w:r>
    </w:p>
    <w:p>
      <w:pPr>
        <w:pStyle w:val="Body"/>
      </w:pPr>
      <w:r>
        <w:rPr>
          <w:rtl w:val="0"/>
          <w:lang w:val="it-IT"/>
        </w:rPr>
        <w:t>OrgTechPhone: +1-650-543-4800</w:t>
      </w:r>
    </w:p>
    <w:p>
      <w:pPr>
        <w:pStyle w:val="Body"/>
      </w:pPr>
      <w:r>
        <w:rPr>
          <w:rtl w:val="0"/>
        </w:rPr>
        <w:t>OrgTechEmail: domain@facebook.com</w:t>
      </w:r>
    </w:p>
    <w:p>
      <w:pPr>
        <w:pStyle w:val="Body"/>
      </w:pPr>
      <w:r>
        <w:rPr>
          <w:rtl w:val="0"/>
          <w:lang w:val="en-US"/>
        </w:rPr>
        <w:t>OrgTechRef: https://rdap.arin.net/registry/entity/OPERA82-ARIN</w:t>
      </w:r>
    </w:p>
    <w:p>
      <w:pPr>
        <w:pStyle w:val="Body"/>
      </w:pPr>
      <w:r>
        <w:rPr>
          <w:rtl w:val="0"/>
          <w:lang w:val="en-US"/>
        </w:rPr>
        <w:t>OrgAbuseHandle: OPERA82-ARIN</w:t>
      </w:r>
    </w:p>
    <w:p>
      <w:pPr>
        <w:pStyle w:val="Body"/>
      </w:pPr>
      <w:r>
        <w:rPr>
          <w:rtl w:val="0"/>
          <w:lang w:val="en-US"/>
        </w:rPr>
        <w:t>OrgAbuseName: Operations</w:t>
      </w:r>
    </w:p>
    <w:p>
      <w:pPr>
        <w:pStyle w:val="Body"/>
      </w:pPr>
      <w:r>
        <w:rPr>
          <w:rtl w:val="0"/>
          <w:lang w:val="it-IT"/>
        </w:rPr>
        <w:t>OrgAbusePhone: +1-650-543-4800</w:t>
      </w:r>
    </w:p>
    <w:p>
      <w:pPr>
        <w:pStyle w:val="Body"/>
      </w:pPr>
      <w:r>
        <w:rPr>
          <w:rtl w:val="0"/>
        </w:rPr>
        <w:t>OrgAbuseEmail: domain@facebook.com</w:t>
      </w:r>
    </w:p>
    <w:p>
      <w:pPr>
        <w:pStyle w:val="Body"/>
      </w:pPr>
      <w:r>
        <w:rPr>
          <w:rtl w:val="0"/>
          <w:lang w:val="en-US"/>
        </w:rPr>
        <w:t>OrgAbuseRef: https://rdap.arin.net/registry/entity/OPERA82-ARIN</w:t>
      </w:r>
    </w:p>
    <w:p>
      <w:pPr>
        <w:pStyle w:val="Body"/>
      </w:pPr>
      <w:r>
        <w:rPr>
          <w:rtl w:val="0"/>
        </w:rPr>
        <w:t>#</w:t>
      </w:r>
    </w:p>
    <w:p>
      <w:pPr>
        <w:pStyle w:val="Body"/>
      </w:pPr>
      <w:r>
        <w:rPr>
          <w:rtl w:val="0"/>
          <w:lang w:val="en-US"/>
        </w:rPr>
        <w:t># ARIN WHOIS data and services are subject to the Terms of Use</w:t>
      </w:r>
    </w:p>
    <w:p>
      <w:pPr>
        <w:pStyle w:val="Body"/>
      </w:pPr>
      <w:r>
        <w:rPr>
          <w:rtl w:val="0"/>
          <w:lang w:val="en-US"/>
        </w:rPr>
        <w:t># available at: https://www.arin.net/resources/registry/whois/tou/#</w:t>
      </w:r>
    </w:p>
    <w:p>
      <w:pPr>
        <w:pStyle w:val="Body"/>
      </w:pPr>
      <w:r>
        <w:rPr>
          <w:rtl w:val="0"/>
          <w:lang w:val="en-US"/>
        </w:rPr>
        <w:t># If you see inaccuracies in the results, please report at</w:t>
      </w:r>
    </w:p>
    <w:p>
      <w:pPr>
        <w:pStyle w:val="Body"/>
      </w:pPr>
      <w:r>
        <w:rPr>
          <w:rtl w:val="0"/>
          <w:lang w:val="en-US"/>
        </w:rPr>
        <w:t># https://www.arin.net/resources/registry/whois/inaccuracy_reporting/ #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# Copyright 1997-2019, American Registry for Internet Numbers, Ltd. #</w:t>
      </w:r>
    </w:p>
    <w:p>
      <w:pPr>
        <w:pStyle w:val="Body"/>
      </w:pPr>
      <w:r>
        <w:rPr>
          <w:rtl w:val="0"/>
          <w:lang w:val="pt-PT"/>
        </w:rPr>
        <w:t>[root@localhost ~]# iptables -A OUTPUT -p tcp -d 157.240.0.0/16 -j DROP</w:t>
      </w:r>
    </w:p>
    <w:p>
      <w:pPr>
        <w:pStyle w:val="Body"/>
      </w:pPr>
      <w:r>
        <w:rPr>
          <w:rtl w:val="0"/>
          <w:lang w:val="en-US"/>
        </w:rPr>
        <w:t>Open browser and check whether http://facebook.com is accessible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To allow facebook use -D instead of -A option</w:t>
      </w:r>
    </w:p>
    <w:p>
      <w:pPr>
        <w:pStyle w:val="Body"/>
      </w:pPr>
      <w:r>
        <w:rPr>
          <w:rtl w:val="0"/>
          <w:lang w:val="pt-PT"/>
        </w:rPr>
        <w:t>[root@localhost ~]# iptables -D OUTPUT -p tcp -d 157.240.0.0/16 -j DROP</w:t>
      </w:r>
    </w:p>
    <w:p>
      <w:pPr>
        <w:pStyle w:val="Body"/>
      </w:pPr>
      <w:r>
        <w:rPr>
          <w:rtl w:val="0"/>
          <w:lang w:val="pt-PT"/>
        </w:rPr>
        <w:t>[root@localhost ~]#</w:t>
      </w: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8. Block Access to your system from specific MAC Address(say 0F:22:1E:00:02:30)</w:t>
      </w:r>
    </w:p>
    <w:p>
      <w:pPr>
        <w:pStyle w:val="Body"/>
      </w:pPr>
      <w:r>
        <w:rPr>
          <w:rtl w:val="0"/>
          <w:lang w:val="en-US"/>
        </w:rPr>
        <w:t>[root@localhost ~]# iptables -A INPUT -m mac --mac-source 0F:22:1E:00:02:30 -j DROP</w:t>
      </w:r>
    </w:p>
    <w:p>
      <w:pPr>
        <w:pStyle w:val="Body"/>
      </w:pPr>
      <w:r>
        <w:rPr>
          <w:rtl w:val="0"/>
          <w:lang w:val="pt-PT"/>
        </w:rPr>
        <w:t>[root@localhost ~]#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9. Save IPtables rules to a file</w:t>
      </w:r>
    </w:p>
    <w:p>
      <w:pPr>
        <w:pStyle w:val="Body"/>
      </w:pPr>
      <w:r>
        <w:rPr>
          <w:rtl w:val="0"/>
          <w:lang w:val="en-US"/>
        </w:rPr>
        <w:t>[root@localhost ~]# iptables-save &amp;gt; ~/iptables.rules</w:t>
      </w:r>
    </w:p>
    <w:p>
      <w:pPr>
        <w:pStyle w:val="Body"/>
      </w:pPr>
      <w:r>
        <w:rPr>
          <w:rtl w:val="0"/>
          <w:lang w:val="pt-PT"/>
        </w:rPr>
        <w:t>[root@localhost ~]# viiptables.rules</w:t>
      </w:r>
    </w:p>
    <w:p>
      <w:pPr>
        <w:pStyle w:val="Body"/>
      </w:pPr>
      <w:r>
        <w:rPr>
          <w:rtl w:val="0"/>
          <w:lang w:val="pt-PT"/>
        </w:rPr>
        <w:t>[root@localhost ~]#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10. Restrict number of concurrent connections to a Server(Here restrict to 3 connections only)</w:t>
      </w:r>
    </w:p>
    <w:p>
      <w:pPr>
        <w:pStyle w:val="Body"/>
      </w:pPr>
      <w:r>
        <w:rPr>
          <w:rtl w:val="0"/>
          <w:lang w:val="en-US"/>
        </w:rPr>
        <w:t>[root@localhost ~]# iptables -A INPUT -p tcp --syn --dport 22 -m connlimit --connlimit-above 3 -j REJECT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11. Disable outgoing mails through IPtables</w:t>
      </w:r>
    </w:p>
    <w:p>
      <w:pPr>
        <w:pStyle w:val="Body"/>
      </w:pPr>
      <w:r>
        <w:rPr>
          <w:rtl w:val="0"/>
          <w:lang w:val="pt-PT"/>
        </w:rPr>
        <w:t>[root@localhost ~]# iptables -A OUTPUT -p tcp --dport 25 -j REJECT</w:t>
      </w:r>
    </w:p>
    <w:p>
      <w:pPr>
        <w:pStyle w:val="Body"/>
      </w:pPr>
      <w:r>
        <w:rPr>
          <w:rtl w:val="0"/>
          <w:lang w:val="pt-PT"/>
        </w:rPr>
        <w:t>[root@localhost ~]#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12. Flush IPtables Firewall chains or rules</w:t>
      </w:r>
    </w:p>
    <w:p>
      <w:pPr>
        <w:pStyle w:val="Body"/>
      </w:pPr>
      <w:r>
        <w:rPr>
          <w:rtl w:val="0"/>
          <w:lang w:val="pt-PT"/>
        </w:rPr>
        <w:t>[root@localhost ~]# iptables -F</w:t>
      </w:r>
    </w:p>
    <w:p>
      <w:pPr>
        <w:pStyle w:val="Body"/>
      </w:pPr>
      <w:r>
        <w:rPr>
          <w:rtl w:val="0"/>
          <w:lang w:val="pt-PT"/>
        </w:rPr>
        <w:t>[root@localhost ~]#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OUTPUT:</w:t>
      </w:r>
      <w:r>
        <w:rPr>
          <w:b w:val="1"/>
          <w:bCs w:val="1"/>
          <w:sz w:val="28"/>
          <w:szCs w:val="28"/>
        </w:rPr>
        <w:drawing xmlns:a="http://schemas.openxmlformats.org/drawingml/2006/main">
          <wp:inline distT="0" distB="0" distL="0" distR="0">
            <wp:extent cx="5731510" cy="3223896"/>
            <wp:effectExtent l="0" t="0" r="0" b="0"/>
            <wp:docPr id="1073741826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2" descr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drawing xmlns:a="http://schemas.openxmlformats.org/drawingml/2006/main">
          <wp:inline distT="0" distB="0" distL="0" distR="0">
            <wp:extent cx="5731510" cy="3223896"/>
            <wp:effectExtent l="0" t="0" r="0" b="0"/>
            <wp:docPr id="1073741827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3" descr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de-DE"/>
        </w:rPr>
        <w:t>RESULT:</w:t>
      </w:r>
    </w:p>
    <w:p>
      <w:pPr>
        <w:pStyle w:val="Body"/>
      </w:pPr>
      <w:r>
        <w:rPr>
          <w:sz w:val="28"/>
          <w:szCs w:val="28"/>
          <w:rtl w:val="0"/>
          <w:lang w:val="en-US"/>
        </w:rPr>
        <w:t>To install and configure iptables and firewall is executed successfully.</w:t>
      </w:r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