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767D8">
        <w:rPr>
          <w:rFonts w:ascii="Consolas" w:hAnsi="Consolas" w:cs="Consolas"/>
          <w:b/>
          <w:sz w:val="24"/>
          <w:szCs w:val="20"/>
        </w:rPr>
        <w:t>9/28/2019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Verification:</w:t>
      </w:r>
    </w:p>
    <w:p w:rsidR="00245DB9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943600" cy="429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667AB2" w:rsidRPr="00667AB2" w:rsidRDefault="00667AB2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67D8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ui32PeriodHigh;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67D8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ui32PeriodLow;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ui32PeriodHigh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* 0.43;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ui32PeriodLow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* 0.57;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67D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TIMER_A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>, ui32PeriodHigh -1);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 xml:space="preserve">(TIMER0_BASE,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TIMER_A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67D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TIMER_A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>, ui32PeriodLow -1);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67D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TIMER_A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>, ui32PeriodHigh -1);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DB27DA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Could not use SW2 because of NMI default making it locked. Tried to unlock it but it ended up making the code not work so I used SW1 instead.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Verification:</w:t>
      </w:r>
    </w:p>
    <w:p w:rsidR="00E767D8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943600" cy="3920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ui32PeriodHigh;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ui32PeriodLow;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7DA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ui32Delay_1s;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GPIOPinTypeGPIOInput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GPIO_PIN_4);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GPIOPadConfigSet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GPIO_PIN_4, GPIO_STRENGTH_2MA, GPIO_PIN_TYPE_STD_WPU);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GPIO_INT_PIN_4);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GPIOIntTypeSet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GPIO_INT_PIN_4, GPIO_RISING_EDGE);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(INT_GPIOF);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(TIMER1_BASE, TIMER_CFG_PERIODIC);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ui32Delay_1s = (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ui32PeriodHigh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* 0.43;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ui32PeriodLow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* 0.57;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ui32PeriodHigh -1);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ui32PeriodLow -1);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ui32PeriodHigh -1);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B27D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GPIO_PIN_2, 0);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B27D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PortFPin4IntHandler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color w:val="3F7F5F"/>
          <w:sz w:val="20"/>
          <w:szCs w:val="20"/>
          <w:highlight w:val="yellow"/>
        </w:rPr>
        <w:t>// Clear the GPIO interrupt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GPIO_INT_PIN_4);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GPIO_PIN_2, GPIO_PIN_2);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color w:val="3F7F5F"/>
          <w:sz w:val="20"/>
          <w:szCs w:val="20"/>
          <w:highlight w:val="yellow"/>
        </w:rPr>
        <w:t>// Call TIMER 1 Delay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ui32Delay_1s);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D87" w:rsidRPr="00F11128" w:rsidRDefault="00431D87">
      <w:pPr>
        <w:rPr>
          <w:b/>
          <w:sz w:val="28"/>
          <w:highlight w:val="yellow"/>
        </w:rPr>
      </w:pPr>
    </w:p>
    <w:sectPr w:rsidR="00431D87" w:rsidRPr="00F11128" w:rsidSect="009B73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889" w:rsidRDefault="00AF5889" w:rsidP="00E15329">
      <w:pPr>
        <w:spacing w:after="0" w:line="240" w:lineRule="auto"/>
      </w:pPr>
      <w:r>
        <w:separator/>
      </w:r>
    </w:p>
  </w:endnote>
  <w:endnote w:type="continuationSeparator" w:id="0">
    <w:p w:rsidR="00AF5889" w:rsidRDefault="00AF588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889" w:rsidRDefault="00AF5889" w:rsidP="00E15329">
      <w:pPr>
        <w:spacing w:after="0" w:line="240" w:lineRule="auto"/>
      </w:pPr>
      <w:r>
        <w:separator/>
      </w:r>
    </w:p>
  </w:footnote>
  <w:footnote w:type="continuationSeparator" w:id="0">
    <w:p w:rsidR="00AF5889" w:rsidRDefault="00AF588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29" w:rsidRDefault="00DA11D4" w:rsidP="00E15329">
    <w:pPr>
      <w:pStyle w:val="Header"/>
      <w:jc w:val="right"/>
    </w:pPr>
    <w:r>
      <w:t>Ron Joshua Recrio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329"/>
    <w:rsid w:val="000A041B"/>
    <w:rsid w:val="000C49E4"/>
    <w:rsid w:val="000E5F6B"/>
    <w:rsid w:val="00167881"/>
    <w:rsid w:val="00245DB9"/>
    <w:rsid w:val="00314F9A"/>
    <w:rsid w:val="00431D87"/>
    <w:rsid w:val="004A71F7"/>
    <w:rsid w:val="004B7F73"/>
    <w:rsid w:val="004C0A70"/>
    <w:rsid w:val="00597D96"/>
    <w:rsid w:val="00667AB2"/>
    <w:rsid w:val="007002F5"/>
    <w:rsid w:val="0070797D"/>
    <w:rsid w:val="008220D6"/>
    <w:rsid w:val="008619DC"/>
    <w:rsid w:val="00872E62"/>
    <w:rsid w:val="008E69C6"/>
    <w:rsid w:val="009107F0"/>
    <w:rsid w:val="009565FB"/>
    <w:rsid w:val="00962993"/>
    <w:rsid w:val="009B73E5"/>
    <w:rsid w:val="00A310DC"/>
    <w:rsid w:val="00A3461D"/>
    <w:rsid w:val="00A56843"/>
    <w:rsid w:val="00A94B3E"/>
    <w:rsid w:val="00AF5889"/>
    <w:rsid w:val="00B33B93"/>
    <w:rsid w:val="00B57D4B"/>
    <w:rsid w:val="00B73657"/>
    <w:rsid w:val="00B903F1"/>
    <w:rsid w:val="00BF7047"/>
    <w:rsid w:val="00C771AA"/>
    <w:rsid w:val="00CA5C9B"/>
    <w:rsid w:val="00CA71A1"/>
    <w:rsid w:val="00CB3281"/>
    <w:rsid w:val="00D32270"/>
    <w:rsid w:val="00DA11D4"/>
    <w:rsid w:val="00DB27DA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Joshua</cp:lastModifiedBy>
  <cp:revision>5</cp:revision>
  <dcterms:created xsi:type="dcterms:W3CDTF">2019-09-29T04:43:00Z</dcterms:created>
  <dcterms:modified xsi:type="dcterms:W3CDTF">2019-09-29T06:46:00Z</dcterms:modified>
</cp:coreProperties>
</file>